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sdt>
      <w:sdtPr>
        <w:rPr>
          <w:rFonts w:ascii="Times New Roman" w:hAnsi="Times New Roman" w:cs="Times New Roman"/>
          <w:sz w:val="52"/>
          <w:szCs w:val="52"/>
        </w:rPr>
        <w:id w:val="1817603917"/>
        <w:docPartObj>
          <w:docPartGallery w:val="Cover Pages"/>
          <w:docPartUnique/>
        </w:docPartObj>
      </w:sdtPr>
      <w:sdtEndPr>
        <w:rPr>
          <w:b/>
          <w:sz w:val="28"/>
          <w:szCs w:val="28"/>
        </w:rPr>
      </w:sdtEndPr>
      <w:sdtContent>
        <w:p>
          <w:pPr>
            <w:jc w:val="center"/>
            <w:rPr>
              <w:rFonts w:ascii="Times New Roman" w:hAnsi="Times New Roman" w:cs="Times New Roman"/>
              <w:sz w:val="52"/>
              <w:szCs w:val="52"/>
            </w:rPr>
          </w:pPr>
          <w:r>
            <w:rPr>
              <w:rFonts w:ascii="Times New Roman" w:hAnsi="Times New Roman" w:cs="Times New Roman"/>
              <w:sz w:val="52"/>
              <w:szCs w:val="52"/>
            </w:rPr>
            <w:t>SZEGVÁRI FORRAY MÁTÉ ÁLTALÁNOS ISKOLA</w:t>
          </w:r>
        </w:p>
        <w:p>
          <w:pPr>
            <w:jc w:val="center"/>
            <w:rPr>
              <w:rFonts w:ascii="Times New Roman" w:hAnsi="Times New Roman" w:cs="Times New Roman"/>
              <w:b/>
              <w:sz w:val="52"/>
              <w:szCs w:val="52"/>
            </w:rPr>
          </w:pPr>
          <w:r>
            <w:rPr>
              <w:rFonts w:ascii="Times New Roman" w:hAnsi="Times New Roman" w:cs="Times New Roman"/>
              <w:b/>
              <w:sz w:val="52"/>
              <w:szCs w:val="52"/>
            </w:rPr>
            <w:t>MUNKATERVE</w:t>
          </w:r>
        </w:p>
        <w:p>
          <w:pPr>
            <w:jc w:val="center"/>
            <w:rPr>
              <w:rFonts w:ascii="Times New Roman" w:hAnsi="Times New Roman" w:cs="Times New Roman"/>
              <w:sz w:val="52"/>
              <w:szCs w:val="52"/>
            </w:rPr>
          </w:pPr>
          <w:r>
            <w:rPr>
              <w:rFonts w:ascii="Times New Roman" w:hAnsi="Times New Roman" w:cs="Times New Roman"/>
              <w:sz w:val="52"/>
              <w:szCs w:val="52"/>
            </w:rPr>
            <w:t>2021/2022. tanévre</w:t>
          </w:r>
        </w:p>
        <w:p>
          <w:pPr>
            <w:rPr>
              <w:rFonts w:ascii="Times New Roman" w:hAnsi="Times New Roman" w:cs="Times New Roman"/>
            </w:rPr>
          </w:pPr>
          <w:r>
            <w:rPr>
              <w:rFonts w:ascii="Times New Roman" w:hAnsi="Times New Roman" w:cs="Times New Roman"/>
              <w:b/>
              <w:noProof/>
              <w:sz w:val="28"/>
              <w:szCs w:val="28"/>
              <w:lang w:eastAsia="hu-HU"/>
            </w:rPr>
            <w:drawing>
              <wp:anchor distT="0" distB="0" distL="114300" distR="114300" simplePos="0" relativeHeight="251665408" behindDoc="0" locked="0" layoutInCell="1" allowOverlap="1">
                <wp:simplePos x="0" y="0"/>
                <wp:positionH relativeFrom="margin">
                  <wp:posOffset>6192915</wp:posOffset>
                </wp:positionH>
                <wp:positionV relativeFrom="paragraph">
                  <wp:posOffset>1700753</wp:posOffset>
                </wp:positionV>
                <wp:extent cx="1590675" cy="1637224"/>
                <wp:effectExtent l="0" t="0" r="0" b="127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ó-kész.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1637224"/>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 xml:space="preserve">                                                                                  </w:t>
          </w:r>
          <w:r>
            <w:rPr>
              <w:rFonts w:ascii="Times New Roman" w:hAnsi="Times New Roman" w:cs="Times New Roman"/>
              <w:noProof/>
              <w:lang w:eastAsia="hu-HU"/>
            </w:rPr>
            <w:drawing>
              <wp:inline distT="0" distB="0" distL="0" distR="0">
                <wp:extent cx="3064476" cy="3064476"/>
                <wp:effectExtent l="0" t="0" r="3175" b="3175"/>
                <wp:docPr id="1" name="Kép 1" descr="összefogás #erő #együtt #dobraicoach | Coaching, Quotes, Coaching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szefogás #erő #együtt #dobraicoach | Coaching, Quotes, Coaching busin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4476" cy="3064476"/>
                        </a:xfrm>
                        <a:prstGeom prst="rect">
                          <a:avLst/>
                        </a:prstGeom>
                        <a:noFill/>
                        <a:ln>
                          <a:noFill/>
                        </a:ln>
                      </pic:spPr>
                    </pic:pic>
                  </a:graphicData>
                </a:graphic>
              </wp:inline>
            </w:drawing>
          </w:r>
          <w:r>
            <w:rPr>
              <w:rFonts w:ascii="Times New Roman" w:hAnsi="Times New Roman" w:cs="Times New Roman"/>
            </w:rPr>
            <w:t xml:space="preserve">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Vighné Németh Ildikó, intézményvezető</w:t>
          </w:r>
        </w:p>
        <w:p>
          <w:r>
            <w:rPr>
              <w:noProof/>
              <w:lang w:eastAsia="hu-HU"/>
            </w:rPr>
            <w:lastRenderedPageBreak/>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114540" cy="981710"/>
                    <wp:effectExtent l="0" t="0" r="0" b="0"/>
                    <wp:wrapSquare wrapText="bothSides"/>
                    <wp:docPr id="152" name="Szövegdoboz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981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Nincstrkz"/>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rFonts w:ascii="Times New Roman" w:hAnsi="Times New Roman" w:cs="Times New Roman"/>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Szövegdoboz 152" o:spid="_x0000_s1026" type="#_x0000_t202" style="position:absolute;margin-left:0;margin-top:0;width:560.2pt;height:77.3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" filled="f" stroked="f" strokeweight=".5pt">
                    <v:path arrowok="t"/>
                    <v:textbox inset="126pt,0,54pt,0">
                      <w:txbxContent>
                        <w:p>
                          <w:pPr>
                            <w:pStyle w:val="Nincstrkz"/>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rFonts w:ascii="Times New Roman" w:hAnsi="Times New Roman" w:cs="Times New Roman"/>
                                  <w:color w:val="595959" w:themeColor="text1" w:themeTint="A6"/>
                                  <w:sz w:val="18"/>
                                  <w:szCs w:val="18"/>
                                </w:rPr>
                                <w:t xml:space="preserve">     </w:t>
                              </w:r>
                            </w:sdtContent>
                          </w:sdt>
                        </w:p>
                      </w:txbxContent>
                    </v:textbox>
                    <w10:wrap type="square" anchorx="page" anchory="page"/>
                  </v:shape>
                </w:pict>
              </mc:Fallback>
            </mc:AlternateContent>
          </w:r>
          <w:r>
            <w:rPr>
              <w:noProof/>
              <w:lang w:eastAsia="hu-HU"/>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5292090</wp:posOffset>
                        </wp:positionV>
                      </mc:Fallback>
                    </mc:AlternateContent>
                    <wp:extent cx="7114540" cy="359410"/>
                    <wp:effectExtent l="0" t="0" r="0" b="0"/>
                    <wp:wrapSquare wrapText="bothSides"/>
                    <wp:docPr id="153" name="Szövegdoboz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Kivonat"/>
                                  <w:tag w:val=""/>
                                  <w:id w:val="1375273687"/>
                                  <w:showingPlcHdr/>
                                  <w:dataBinding w:prefixMappings="xmlns:ns0='http://schemas.microsoft.com/office/2006/coverPageProps' " w:xpath="/ns0:CoverPageProperties[1]/ns0:Abstract[1]" w:storeItemID="{55AF091B-3C7A-41E3-B477-F2FDAA23CFDA}"/>
                                  <w:text w:multiLine="1"/>
                                </w:sdtPr>
                                <w:sdtContent>
                                  <w:p>
                                    <w:pPr>
                                      <w:pStyle w:val="Nincstrkz"/>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Szövegdoboz 153" o:spid="_x0000_s1027" type="#_x0000_t202" style="position:absolute;margin-left:0;margin-top:0;width:560.2pt;height:28.3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" filled="f" stroked="f" strokeweight=".5pt">
                    <v:path arrowok="t"/>
                    <v:textbox style="mso-fit-shape-to-text:t" inset="126pt,0,54pt,0">
                      <w:txbxContent>
                        <w:sdt>
                          <w:sdtPr>
                            <w:rPr>
                              <w:color w:val="595959" w:themeColor="text1" w:themeTint="A6"/>
                              <w:sz w:val="20"/>
                              <w:szCs w:val="20"/>
                            </w:rPr>
                            <w:alias w:val="Kivonat"/>
                            <w:tag w:val=""/>
                            <w:id w:val="1375273687"/>
                            <w:showingPlcHdr/>
                            <w:dataBinding w:prefixMappings="xmlns:ns0='http://schemas.microsoft.com/office/2006/coverPageProps' " w:xpath="/ns0:CoverPageProperties[1]/ns0:Abstract[1]" w:storeItemID="{55AF091B-3C7A-41E3-B477-F2FDAA23CFDA}"/>
                            <w:text w:multiLine="1"/>
                          </w:sdtPr>
                          <w:sdtContent>
                            <w:p>
                              <w:pPr>
                                <w:pStyle w:val="Nincstrkz"/>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p>
        <w:p>
          <w:pPr>
            <w:jc w:val="right"/>
            <w:rPr>
              <w:rFonts w:ascii="Times New Roman" w:hAnsi="Times New Roman" w:cs="Times New Roman"/>
              <w:b/>
              <w:sz w:val="28"/>
              <w:szCs w:val="28"/>
            </w:rPr>
          </w:pPr>
          <w:r>
            <w:rPr>
              <w:rFonts w:ascii="Times New Roman" w:hAnsi="Times New Roman" w:cs="Times New Roman"/>
              <w:b/>
              <w:sz w:val="28"/>
              <w:szCs w:val="28"/>
            </w:rPr>
            <w:br w:type="page"/>
          </w:r>
        </w:p>
        <w:p>
          <w:pPr>
            <w:rPr>
              <w:rFonts w:ascii="Times New Roman" w:hAnsi="Times New Roman" w:cs="Times New Roman"/>
              <w:b/>
              <w:sz w:val="28"/>
              <w:szCs w:val="28"/>
            </w:rPr>
          </w:pPr>
        </w:p>
      </w:sdtContent>
    </w:sdt>
    <w:sdt>
      <w:sdtPr>
        <w:rPr>
          <w:rFonts w:ascii="Times New Roman" w:eastAsiaTheme="minorHAnsi" w:hAnsi="Times New Roman" w:cs="Times New Roman"/>
          <w:color w:val="auto"/>
          <w:sz w:val="24"/>
          <w:szCs w:val="24"/>
          <w:lang w:eastAsia="en-US"/>
        </w:rPr>
        <w:id w:val="54824651"/>
        <w:docPartObj>
          <w:docPartGallery w:val="Table of Contents"/>
          <w:docPartUnique/>
        </w:docPartObj>
      </w:sdtPr>
      <w:sdtEndPr>
        <w:rPr>
          <w:rFonts w:asciiTheme="minorHAnsi" w:hAnsiTheme="minorHAnsi" w:cstheme="minorBidi"/>
          <w:b/>
          <w:bCs/>
          <w:sz w:val="20"/>
          <w:szCs w:val="20"/>
        </w:rPr>
      </w:sdtEndPr>
      <w:sdtContent>
        <w:p>
          <w:pPr>
            <w:pStyle w:val="Tartalomjegyzkcmsora"/>
            <w:spacing w:before="0" w:line="360" w:lineRule="auto"/>
            <w:rPr>
              <w:rFonts w:ascii="Times New Roman" w:hAnsi="Times New Roman" w:cs="Times New Roman"/>
              <w:sz w:val="24"/>
              <w:szCs w:val="24"/>
            </w:rPr>
          </w:pPr>
          <w:r>
            <w:rPr>
              <w:rFonts w:ascii="Times New Roman" w:hAnsi="Times New Roman" w:cs="Times New Roman"/>
              <w:sz w:val="24"/>
              <w:szCs w:val="24"/>
            </w:rPr>
            <w:t>Tartalom</w:t>
          </w:r>
        </w:p>
        <w:p>
          <w:pPr>
            <w:pStyle w:val="TJ1"/>
            <w:tabs>
              <w:tab w:val="left" w:pos="440"/>
              <w:tab w:val="right" w:leader="dot" w:pos="13992"/>
            </w:tabs>
            <w:rPr>
              <w:rFonts w:eastAsiaTheme="minorEastAsia"/>
              <w:noProof/>
              <w:lang w:eastAsia="hu-HU"/>
            </w:rPr>
          </w:pPr>
          <w:r>
            <w:rPr>
              <w:rFonts w:ascii="Times New Roman" w:hAnsi="Times New Roman" w:cs="Times New Roman"/>
              <w:caps/>
              <w:sz w:val="20"/>
              <w:szCs w:val="20"/>
            </w:rPr>
            <w:fldChar w:fldCharType="begin"/>
          </w:r>
          <w:r>
            <w:rPr>
              <w:rFonts w:ascii="Times New Roman" w:hAnsi="Times New Roman" w:cs="Times New Roman"/>
              <w:caps/>
              <w:sz w:val="20"/>
              <w:szCs w:val="20"/>
            </w:rPr>
            <w:instrText xml:space="preserve"> TOC \o "1-3" \h \z \u </w:instrText>
          </w:r>
          <w:r>
            <w:rPr>
              <w:rFonts w:ascii="Times New Roman" w:hAnsi="Times New Roman" w:cs="Times New Roman"/>
              <w:caps/>
              <w:sz w:val="20"/>
              <w:szCs w:val="20"/>
            </w:rPr>
            <w:fldChar w:fldCharType="separate"/>
          </w:r>
          <w:hyperlink w:anchor="_Toc77073001" w:history="1">
            <w:r>
              <w:rPr>
                <w:rStyle w:val="Hiperhivatkozs"/>
                <w:noProof/>
              </w:rPr>
              <w:t>1</w:t>
            </w:r>
            <w:r>
              <w:rPr>
                <w:rFonts w:eastAsiaTheme="minorEastAsia"/>
                <w:noProof/>
                <w:lang w:eastAsia="hu-HU"/>
              </w:rPr>
              <w:tab/>
            </w:r>
            <w:r>
              <w:rPr>
                <w:rStyle w:val="Hiperhivatkozs"/>
                <w:noProof/>
              </w:rPr>
              <w:t>A 2021/2022. tanév célkitűzéseit az alábbi törvények, rendeletek határozzák meg</w:t>
            </w:r>
            <w:r>
              <w:rPr>
                <w:noProof/>
                <w:webHidden/>
              </w:rPr>
              <w:tab/>
            </w:r>
            <w:r>
              <w:rPr>
                <w:noProof/>
                <w:webHidden/>
              </w:rPr>
              <w:fldChar w:fldCharType="begin"/>
            </w:r>
            <w:r>
              <w:rPr>
                <w:noProof/>
                <w:webHidden/>
              </w:rPr>
              <w:instrText xml:space="preserve"> PAGEREF _Toc77073001 \h </w:instrText>
            </w:r>
            <w:r>
              <w:rPr>
                <w:noProof/>
                <w:webHidden/>
              </w:rPr>
            </w:r>
            <w:r>
              <w:rPr>
                <w:noProof/>
                <w:webHidden/>
              </w:rPr>
              <w:fldChar w:fldCharType="separate"/>
            </w:r>
            <w:r>
              <w:rPr>
                <w:noProof/>
                <w:webHidden/>
              </w:rPr>
              <w:t>4</w:t>
            </w:r>
            <w:r>
              <w:rPr>
                <w:noProof/>
                <w:webHidden/>
              </w:rPr>
              <w:fldChar w:fldCharType="end"/>
            </w:r>
          </w:hyperlink>
        </w:p>
        <w:p>
          <w:pPr>
            <w:pStyle w:val="TJ1"/>
            <w:tabs>
              <w:tab w:val="left" w:pos="440"/>
              <w:tab w:val="right" w:leader="dot" w:pos="13992"/>
            </w:tabs>
            <w:rPr>
              <w:rFonts w:eastAsiaTheme="minorEastAsia"/>
              <w:noProof/>
              <w:lang w:eastAsia="hu-HU"/>
            </w:rPr>
          </w:pPr>
          <w:hyperlink w:anchor="_Toc77073002" w:history="1">
            <w:r>
              <w:rPr>
                <w:rStyle w:val="Hiperhivatkozs"/>
                <w:noProof/>
              </w:rPr>
              <w:t>2</w:t>
            </w:r>
            <w:r>
              <w:rPr>
                <w:rFonts w:eastAsiaTheme="minorEastAsia"/>
                <w:noProof/>
                <w:lang w:eastAsia="hu-HU"/>
              </w:rPr>
              <w:tab/>
            </w:r>
            <w:r>
              <w:rPr>
                <w:rStyle w:val="Hiperhivatkozs"/>
                <w:noProof/>
              </w:rPr>
              <w:t>Személyi feltételek</w:t>
            </w:r>
            <w:r>
              <w:rPr>
                <w:noProof/>
                <w:webHidden/>
              </w:rPr>
              <w:tab/>
            </w:r>
            <w:r>
              <w:rPr>
                <w:noProof/>
                <w:webHidden/>
              </w:rPr>
              <w:fldChar w:fldCharType="begin"/>
            </w:r>
            <w:r>
              <w:rPr>
                <w:noProof/>
                <w:webHidden/>
              </w:rPr>
              <w:instrText xml:space="preserve"> PAGEREF _Toc77073002 \h </w:instrText>
            </w:r>
            <w:r>
              <w:rPr>
                <w:noProof/>
                <w:webHidden/>
              </w:rPr>
            </w:r>
            <w:r>
              <w:rPr>
                <w:noProof/>
                <w:webHidden/>
              </w:rPr>
              <w:fldChar w:fldCharType="separate"/>
            </w:r>
            <w:r>
              <w:rPr>
                <w:noProof/>
                <w:webHidden/>
              </w:rPr>
              <w:t>5</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03" w:history="1">
            <w:r>
              <w:rPr>
                <w:rStyle w:val="Hiperhivatkozs"/>
                <w:noProof/>
              </w:rPr>
              <w:t>2.1</w:t>
            </w:r>
            <w:r>
              <w:rPr>
                <w:rFonts w:eastAsiaTheme="minorEastAsia"/>
                <w:noProof/>
                <w:lang w:eastAsia="hu-HU"/>
              </w:rPr>
              <w:tab/>
            </w:r>
            <w:r>
              <w:rPr>
                <w:rStyle w:val="Hiperhivatkozs"/>
                <w:noProof/>
              </w:rPr>
              <w:t>Iskolavezetés</w:t>
            </w:r>
            <w:r>
              <w:rPr>
                <w:noProof/>
                <w:webHidden/>
              </w:rPr>
              <w:tab/>
            </w:r>
            <w:r>
              <w:rPr>
                <w:noProof/>
                <w:webHidden/>
              </w:rPr>
              <w:fldChar w:fldCharType="begin"/>
            </w:r>
            <w:r>
              <w:rPr>
                <w:noProof/>
                <w:webHidden/>
              </w:rPr>
              <w:instrText xml:space="preserve"> PAGEREF _Toc77073003 \h </w:instrText>
            </w:r>
            <w:r>
              <w:rPr>
                <w:noProof/>
                <w:webHidden/>
              </w:rPr>
            </w:r>
            <w:r>
              <w:rPr>
                <w:noProof/>
                <w:webHidden/>
              </w:rPr>
              <w:fldChar w:fldCharType="separate"/>
            </w:r>
            <w:r>
              <w:rPr>
                <w:noProof/>
                <w:webHidden/>
              </w:rPr>
              <w:t>5</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04" w:history="1">
            <w:r>
              <w:rPr>
                <w:rStyle w:val="Hiperhivatkozs"/>
                <w:noProof/>
              </w:rPr>
              <w:t>2.2</w:t>
            </w:r>
            <w:r>
              <w:rPr>
                <w:rFonts w:eastAsiaTheme="minorEastAsia"/>
                <w:noProof/>
                <w:lang w:eastAsia="hu-HU"/>
              </w:rPr>
              <w:tab/>
            </w:r>
            <w:r>
              <w:rPr>
                <w:rStyle w:val="Hiperhivatkozs"/>
                <w:noProof/>
              </w:rPr>
              <w:t>Osztályfőnökök</w:t>
            </w:r>
            <w:r>
              <w:rPr>
                <w:noProof/>
                <w:webHidden/>
              </w:rPr>
              <w:tab/>
            </w:r>
            <w:r>
              <w:rPr>
                <w:noProof/>
                <w:webHidden/>
              </w:rPr>
              <w:fldChar w:fldCharType="begin"/>
            </w:r>
            <w:r>
              <w:rPr>
                <w:noProof/>
                <w:webHidden/>
              </w:rPr>
              <w:instrText xml:space="preserve"> PAGEREF _Toc77073004 \h </w:instrText>
            </w:r>
            <w:r>
              <w:rPr>
                <w:noProof/>
                <w:webHidden/>
              </w:rPr>
            </w:r>
            <w:r>
              <w:rPr>
                <w:noProof/>
                <w:webHidden/>
              </w:rPr>
              <w:fldChar w:fldCharType="separate"/>
            </w:r>
            <w:r>
              <w:rPr>
                <w:noProof/>
                <w:webHidden/>
              </w:rPr>
              <w:t>5</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05" w:history="1">
            <w:r>
              <w:rPr>
                <w:rStyle w:val="Hiperhivatkozs"/>
                <w:noProof/>
              </w:rPr>
              <w:t>2.3</w:t>
            </w:r>
            <w:r>
              <w:rPr>
                <w:rFonts w:eastAsiaTheme="minorEastAsia"/>
                <w:noProof/>
                <w:lang w:eastAsia="hu-HU"/>
              </w:rPr>
              <w:tab/>
            </w:r>
            <w:r>
              <w:rPr>
                <w:rStyle w:val="Hiperhivatkozs"/>
                <w:noProof/>
              </w:rPr>
              <w:t>Szaktanáraink</w:t>
            </w:r>
            <w:r>
              <w:rPr>
                <w:noProof/>
                <w:webHidden/>
              </w:rPr>
              <w:tab/>
            </w:r>
            <w:r>
              <w:rPr>
                <w:noProof/>
                <w:webHidden/>
              </w:rPr>
              <w:fldChar w:fldCharType="begin"/>
            </w:r>
            <w:r>
              <w:rPr>
                <w:noProof/>
                <w:webHidden/>
              </w:rPr>
              <w:instrText xml:space="preserve"> PAGEREF _Toc77073005 \h </w:instrText>
            </w:r>
            <w:r>
              <w:rPr>
                <w:noProof/>
                <w:webHidden/>
              </w:rPr>
            </w:r>
            <w:r>
              <w:rPr>
                <w:noProof/>
                <w:webHidden/>
              </w:rPr>
              <w:fldChar w:fldCharType="separate"/>
            </w:r>
            <w:r>
              <w:rPr>
                <w:noProof/>
                <w:webHidden/>
              </w:rPr>
              <w:t>6</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06" w:history="1">
            <w:r>
              <w:rPr>
                <w:rStyle w:val="Hiperhivatkozs"/>
                <w:noProof/>
              </w:rPr>
              <w:t>2.4</w:t>
            </w:r>
            <w:r>
              <w:rPr>
                <w:rFonts w:eastAsiaTheme="minorEastAsia"/>
                <w:noProof/>
                <w:lang w:eastAsia="hu-HU"/>
              </w:rPr>
              <w:tab/>
            </w:r>
            <w:r>
              <w:rPr>
                <w:rStyle w:val="Hiperhivatkozs"/>
                <w:noProof/>
              </w:rPr>
              <w:t>Napközis csoportvezetők</w:t>
            </w:r>
            <w:r>
              <w:rPr>
                <w:noProof/>
                <w:webHidden/>
              </w:rPr>
              <w:tab/>
            </w:r>
            <w:r>
              <w:rPr>
                <w:noProof/>
                <w:webHidden/>
              </w:rPr>
              <w:fldChar w:fldCharType="begin"/>
            </w:r>
            <w:r>
              <w:rPr>
                <w:noProof/>
                <w:webHidden/>
              </w:rPr>
              <w:instrText xml:space="preserve"> PAGEREF _Toc77073006 \h </w:instrText>
            </w:r>
            <w:r>
              <w:rPr>
                <w:noProof/>
                <w:webHidden/>
              </w:rPr>
            </w:r>
            <w:r>
              <w:rPr>
                <w:noProof/>
                <w:webHidden/>
              </w:rPr>
              <w:fldChar w:fldCharType="separate"/>
            </w:r>
            <w:r>
              <w:rPr>
                <w:noProof/>
                <w:webHidden/>
              </w:rPr>
              <w:t>7</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07" w:history="1">
            <w:r>
              <w:rPr>
                <w:rStyle w:val="Hiperhivatkozs"/>
                <w:noProof/>
              </w:rPr>
              <w:t>2.5</w:t>
            </w:r>
            <w:r>
              <w:rPr>
                <w:rFonts w:eastAsiaTheme="minorEastAsia"/>
                <w:noProof/>
                <w:lang w:eastAsia="hu-HU"/>
              </w:rPr>
              <w:tab/>
            </w:r>
            <w:r>
              <w:rPr>
                <w:rStyle w:val="Hiperhivatkozs"/>
                <w:noProof/>
              </w:rPr>
              <w:t>Nevelést-oktatást közvetlenül segítők</w:t>
            </w:r>
            <w:r>
              <w:rPr>
                <w:noProof/>
                <w:webHidden/>
              </w:rPr>
              <w:tab/>
            </w:r>
            <w:r>
              <w:rPr>
                <w:noProof/>
                <w:webHidden/>
              </w:rPr>
              <w:fldChar w:fldCharType="begin"/>
            </w:r>
            <w:r>
              <w:rPr>
                <w:noProof/>
                <w:webHidden/>
              </w:rPr>
              <w:instrText xml:space="preserve"> PAGEREF _Toc77073007 \h </w:instrText>
            </w:r>
            <w:r>
              <w:rPr>
                <w:noProof/>
                <w:webHidden/>
              </w:rPr>
            </w:r>
            <w:r>
              <w:rPr>
                <w:noProof/>
                <w:webHidden/>
              </w:rPr>
              <w:fldChar w:fldCharType="separate"/>
            </w:r>
            <w:r>
              <w:rPr>
                <w:noProof/>
                <w:webHidden/>
              </w:rPr>
              <w:t>7</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08" w:history="1">
            <w:r>
              <w:rPr>
                <w:rStyle w:val="Hiperhivatkozs"/>
                <w:noProof/>
              </w:rPr>
              <w:t>2.7</w:t>
            </w:r>
            <w:r>
              <w:rPr>
                <w:rFonts w:eastAsiaTheme="minorEastAsia"/>
                <w:noProof/>
                <w:lang w:eastAsia="hu-HU"/>
              </w:rPr>
              <w:tab/>
            </w:r>
            <w:r>
              <w:rPr>
                <w:rStyle w:val="Hiperhivatkozs"/>
                <w:noProof/>
              </w:rPr>
              <w:t xml:space="preserve"> TECHNIKAI ALKALMAZOTTAK</w:t>
            </w:r>
            <w:r>
              <w:rPr>
                <w:noProof/>
                <w:webHidden/>
              </w:rPr>
              <w:tab/>
            </w:r>
            <w:r>
              <w:rPr>
                <w:noProof/>
                <w:webHidden/>
              </w:rPr>
              <w:fldChar w:fldCharType="begin"/>
            </w:r>
            <w:r>
              <w:rPr>
                <w:noProof/>
                <w:webHidden/>
              </w:rPr>
              <w:instrText xml:space="preserve"> PAGEREF _Toc77073008 \h </w:instrText>
            </w:r>
            <w:r>
              <w:rPr>
                <w:noProof/>
                <w:webHidden/>
              </w:rPr>
            </w:r>
            <w:r>
              <w:rPr>
                <w:noProof/>
                <w:webHidden/>
              </w:rPr>
              <w:fldChar w:fldCharType="separate"/>
            </w:r>
            <w:r>
              <w:rPr>
                <w:noProof/>
                <w:webHidden/>
              </w:rPr>
              <w:t>7</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09" w:history="1">
            <w:r>
              <w:rPr>
                <w:rStyle w:val="Hiperhivatkozs"/>
                <w:noProof/>
              </w:rPr>
              <w:t>2.8</w:t>
            </w:r>
            <w:r>
              <w:rPr>
                <w:rFonts w:eastAsiaTheme="minorEastAsia"/>
                <w:noProof/>
                <w:lang w:eastAsia="hu-HU"/>
              </w:rPr>
              <w:tab/>
            </w:r>
            <w:r>
              <w:rPr>
                <w:rStyle w:val="Hiperhivatkozs"/>
                <w:noProof/>
              </w:rPr>
              <w:t>A 2021/2022. tanév szeptember 1.-i létszáma</w:t>
            </w:r>
            <w:r>
              <w:rPr>
                <w:noProof/>
                <w:webHidden/>
              </w:rPr>
              <w:tab/>
            </w:r>
            <w:r>
              <w:rPr>
                <w:noProof/>
                <w:webHidden/>
              </w:rPr>
              <w:fldChar w:fldCharType="begin"/>
            </w:r>
            <w:r>
              <w:rPr>
                <w:noProof/>
                <w:webHidden/>
              </w:rPr>
              <w:instrText xml:space="preserve"> PAGEREF _Toc77073009 \h </w:instrText>
            </w:r>
            <w:r>
              <w:rPr>
                <w:noProof/>
                <w:webHidden/>
              </w:rPr>
            </w:r>
            <w:r>
              <w:rPr>
                <w:noProof/>
                <w:webHidden/>
              </w:rPr>
              <w:fldChar w:fldCharType="separate"/>
            </w:r>
            <w:r>
              <w:rPr>
                <w:noProof/>
                <w:webHidden/>
              </w:rPr>
              <w:t>8</w:t>
            </w:r>
            <w:r>
              <w:rPr>
                <w:noProof/>
                <w:webHidden/>
              </w:rPr>
              <w:fldChar w:fldCharType="end"/>
            </w:r>
          </w:hyperlink>
        </w:p>
        <w:p>
          <w:pPr>
            <w:pStyle w:val="TJ1"/>
            <w:tabs>
              <w:tab w:val="left" w:pos="440"/>
              <w:tab w:val="right" w:leader="dot" w:pos="13992"/>
            </w:tabs>
            <w:rPr>
              <w:rFonts w:eastAsiaTheme="minorEastAsia"/>
              <w:noProof/>
              <w:lang w:eastAsia="hu-HU"/>
            </w:rPr>
          </w:pPr>
          <w:hyperlink w:anchor="_Toc77073010" w:history="1">
            <w:r>
              <w:rPr>
                <w:rStyle w:val="Hiperhivatkozs"/>
                <w:noProof/>
              </w:rPr>
              <w:t>3</w:t>
            </w:r>
            <w:r>
              <w:rPr>
                <w:rFonts w:eastAsiaTheme="minorEastAsia"/>
                <w:noProof/>
                <w:lang w:eastAsia="hu-HU"/>
              </w:rPr>
              <w:tab/>
            </w:r>
            <w:r>
              <w:rPr>
                <w:rStyle w:val="Hiperhivatkozs"/>
                <w:noProof/>
              </w:rPr>
              <w:t>Tárgyi feltételek</w:t>
            </w:r>
            <w:r>
              <w:rPr>
                <w:noProof/>
                <w:webHidden/>
              </w:rPr>
              <w:tab/>
            </w:r>
            <w:r>
              <w:rPr>
                <w:noProof/>
                <w:webHidden/>
              </w:rPr>
              <w:fldChar w:fldCharType="begin"/>
            </w:r>
            <w:r>
              <w:rPr>
                <w:noProof/>
                <w:webHidden/>
              </w:rPr>
              <w:instrText xml:space="preserve"> PAGEREF _Toc77073010 \h </w:instrText>
            </w:r>
            <w:r>
              <w:rPr>
                <w:noProof/>
                <w:webHidden/>
              </w:rPr>
            </w:r>
            <w:r>
              <w:rPr>
                <w:noProof/>
                <w:webHidden/>
              </w:rPr>
              <w:fldChar w:fldCharType="separate"/>
            </w:r>
            <w:r>
              <w:rPr>
                <w:noProof/>
                <w:webHidden/>
              </w:rPr>
              <w:t>9</w:t>
            </w:r>
            <w:r>
              <w:rPr>
                <w:noProof/>
                <w:webHidden/>
              </w:rPr>
              <w:fldChar w:fldCharType="end"/>
            </w:r>
          </w:hyperlink>
        </w:p>
        <w:p>
          <w:pPr>
            <w:pStyle w:val="TJ1"/>
            <w:tabs>
              <w:tab w:val="left" w:pos="440"/>
              <w:tab w:val="right" w:leader="dot" w:pos="13992"/>
            </w:tabs>
            <w:rPr>
              <w:rFonts w:eastAsiaTheme="minorEastAsia"/>
              <w:noProof/>
              <w:lang w:eastAsia="hu-HU"/>
            </w:rPr>
          </w:pPr>
          <w:hyperlink w:anchor="_Toc77073011" w:history="1">
            <w:r>
              <w:rPr>
                <w:rStyle w:val="Hiperhivatkozs"/>
                <w:noProof/>
              </w:rPr>
              <w:t>4</w:t>
            </w:r>
            <w:r>
              <w:rPr>
                <w:rFonts w:eastAsiaTheme="minorEastAsia"/>
                <w:noProof/>
                <w:lang w:eastAsia="hu-HU"/>
              </w:rPr>
              <w:tab/>
            </w:r>
            <w:r>
              <w:rPr>
                <w:rStyle w:val="Hiperhivatkozs"/>
                <w:noProof/>
              </w:rPr>
              <w:t>A 2021/22. tanév kiemelt feladatai</w:t>
            </w:r>
            <w:r>
              <w:rPr>
                <w:noProof/>
                <w:webHidden/>
              </w:rPr>
              <w:tab/>
            </w:r>
            <w:r>
              <w:rPr>
                <w:noProof/>
                <w:webHidden/>
              </w:rPr>
              <w:fldChar w:fldCharType="begin"/>
            </w:r>
            <w:r>
              <w:rPr>
                <w:noProof/>
                <w:webHidden/>
              </w:rPr>
              <w:instrText xml:space="preserve"> PAGEREF _Toc77073011 \h </w:instrText>
            </w:r>
            <w:r>
              <w:rPr>
                <w:noProof/>
                <w:webHidden/>
              </w:rPr>
            </w:r>
            <w:r>
              <w:rPr>
                <w:noProof/>
                <w:webHidden/>
              </w:rPr>
              <w:fldChar w:fldCharType="separate"/>
            </w:r>
            <w:r>
              <w:rPr>
                <w:noProof/>
                <w:webHidden/>
              </w:rPr>
              <w:t>9</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12" w:history="1">
            <w:r>
              <w:rPr>
                <w:rStyle w:val="Hiperhivatkozs"/>
                <w:noProof/>
              </w:rPr>
              <w:t>4.1</w:t>
            </w:r>
            <w:r>
              <w:rPr>
                <w:rFonts w:eastAsiaTheme="minorEastAsia"/>
                <w:noProof/>
                <w:lang w:eastAsia="hu-HU"/>
              </w:rPr>
              <w:tab/>
            </w:r>
            <w:r>
              <w:rPr>
                <w:rStyle w:val="Hiperhivatkozs"/>
                <w:noProof/>
              </w:rPr>
              <w:t>Szervezési-vezetési területen</w:t>
            </w:r>
            <w:r>
              <w:rPr>
                <w:noProof/>
                <w:webHidden/>
              </w:rPr>
              <w:tab/>
            </w:r>
            <w:r>
              <w:rPr>
                <w:noProof/>
                <w:webHidden/>
              </w:rPr>
              <w:fldChar w:fldCharType="begin"/>
            </w:r>
            <w:r>
              <w:rPr>
                <w:noProof/>
                <w:webHidden/>
              </w:rPr>
              <w:instrText xml:space="preserve"> PAGEREF _Toc77073012 \h </w:instrText>
            </w:r>
            <w:r>
              <w:rPr>
                <w:noProof/>
                <w:webHidden/>
              </w:rPr>
            </w:r>
            <w:r>
              <w:rPr>
                <w:noProof/>
                <w:webHidden/>
              </w:rPr>
              <w:fldChar w:fldCharType="separate"/>
            </w:r>
            <w:r>
              <w:rPr>
                <w:noProof/>
                <w:webHidden/>
              </w:rPr>
              <w:t>10</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13" w:history="1">
            <w:r>
              <w:rPr>
                <w:rStyle w:val="Hiperhivatkozs"/>
                <w:noProof/>
              </w:rPr>
              <w:t>4.2</w:t>
            </w:r>
            <w:r>
              <w:rPr>
                <w:rFonts w:eastAsiaTheme="minorEastAsia"/>
                <w:noProof/>
                <w:lang w:eastAsia="hu-HU"/>
              </w:rPr>
              <w:tab/>
            </w:r>
            <w:r>
              <w:rPr>
                <w:rStyle w:val="Hiperhivatkozs"/>
                <w:noProof/>
              </w:rPr>
              <w:t>Oktatás területén</w:t>
            </w:r>
            <w:r>
              <w:rPr>
                <w:noProof/>
                <w:webHidden/>
              </w:rPr>
              <w:tab/>
            </w:r>
            <w:r>
              <w:rPr>
                <w:noProof/>
                <w:webHidden/>
              </w:rPr>
              <w:fldChar w:fldCharType="begin"/>
            </w:r>
            <w:r>
              <w:rPr>
                <w:noProof/>
                <w:webHidden/>
              </w:rPr>
              <w:instrText xml:space="preserve"> PAGEREF _Toc77073013 \h </w:instrText>
            </w:r>
            <w:r>
              <w:rPr>
                <w:noProof/>
                <w:webHidden/>
              </w:rPr>
            </w:r>
            <w:r>
              <w:rPr>
                <w:noProof/>
                <w:webHidden/>
              </w:rPr>
              <w:fldChar w:fldCharType="separate"/>
            </w:r>
            <w:r>
              <w:rPr>
                <w:noProof/>
                <w:webHidden/>
              </w:rPr>
              <w:t>11</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14" w:history="1">
            <w:r>
              <w:rPr>
                <w:rStyle w:val="Hiperhivatkozs"/>
                <w:noProof/>
              </w:rPr>
              <w:t>4.3</w:t>
            </w:r>
            <w:r>
              <w:rPr>
                <w:rFonts w:eastAsiaTheme="minorEastAsia"/>
                <w:noProof/>
                <w:lang w:eastAsia="hu-HU"/>
              </w:rPr>
              <w:tab/>
            </w:r>
            <w:r>
              <w:rPr>
                <w:rStyle w:val="Hiperhivatkozs"/>
                <w:noProof/>
              </w:rPr>
              <w:t>Nevelés területén</w:t>
            </w:r>
            <w:r>
              <w:rPr>
                <w:noProof/>
                <w:webHidden/>
              </w:rPr>
              <w:tab/>
            </w:r>
            <w:r>
              <w:rPr>
                <w:noProof/>
                <w:webHidden/>
              </w:rPr>
              <w:fldChar w:fldCharType="begin"/>
            </w:r>
            <w:r>
              <w:rPr>
                <w:noProof/>
                <w:webHidden/>
              </w:rPr>
              <w:instrText xml:space="preserve"> PAGEREF _Toc77073014 \h </w:instrText>
            </w:r>
            <w:r>
              <w:rPr>
                <w:noProof/>
                <w:webHidden/>
              </w:rPr>
            </w:r>
            <w:r>
              <w:rPr>
                <w:noProof/>
                <w:webHidden/>
              </w:rPr>
              <w:fldChar w:fldCharType="separate"/>
            </w:r>
            <w:r>
              <w:rPr>
                <w:noProof/>
                <w:webHidden/>
              </w:rPr>
              <w:t>11</w:t>
            </w:r>
            <w:r>
              <w:rPr>
                <w:noProof/>
                <w:webHidden/>
              </w:rPr>
              <w:fldChar w:fldCharType="end"/>
            </w:r>
          </w:hyperlink>
        </w:p>
        <w:p>
          <w:pPr>
            <w:pStyle w:val="TJ1"/>
            <w:tabs>
              <w:tab w:val="left" w:pos="440"/>
              <w:tab w:val="right" w:leader="dot" w:pos="13992"/>
            </w:tabs>
            <w:rPr>
              <w:rFonts w:eastAsiaTheme="minorEastAsia"/>
              <w:noProof/>
              <w:lang w:eastAsia="hu-HU"/>
            </w:rPr>
          </w:pPr>
          <w:hyperlink w:anchor="_Toc77073015" w:history="1">
            <w:r>
              <w:rPr>
                <w:rStyle w:val="Hiperhivatkozs"/>
                <w:noProof/>
              </w:rPr>
              <w:t>5</w:t>
            </w:r>
            <w:r>
              <w:rPr>
                <w:rFonts w:eastAsiaTheme="minorEastAsia"/>
                <w:noProof/>
                <w:lang w:eastAsia="hu-HU"/>
              </w:rPr>
              <w:tab/>
            </w:r>
            <w:r>
              <w:rPr>
                <w:rStyle w:val="Hiperhivatkozs"/>
                <w:noProof/>
              </w:rPr>
              <w:t>A célok megvalósításához elvégzendő feladatok, elvárt eredmények</w:t>
            </w:r>
            <w:r>
              <w:rPr>
                <w:noProof/>
                <w:webHidden/>
              </w:rPr>
              <w:tab/>
            </w:r>
            <w:r>
              <w:rPr>
                <w:noProof/>
                <w:webHidden/>
              </w:rPr>
              <w:fldChar w:fldCharType="begin"/>
            </w:r>
            <w:r>
              <w:rPr>
                <w:noProof/>
                <w:webHidden/>
              </w:rPr>
              <w:instrText xml:space="preserve"> PAGEREF _Toc77073015 \h </w:instrText>
            </w:r>
            <w:r>
              <w:rPr>
                <w:noProof/>
                <w:webHidden/>
              </w:rPr>
            </w:r>
            <w:r>
              <w:rPr>
                <w:noProof/>
                <w:webHidden/>
              </w:rPr>
              <w:fldChar w:fldCharType="separate"/>
            </w:r>
            <w:r>
              <w:rPr>
                <w:noProof/>
                <w:webHidden/>
              </w:rPr>
              <w:t>12</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16" w:history="1">
            <w:r>
              <w:rPr>
                <w:rStyle w:val="Hiperhivatkozs"/>
                <w:noProof/>
              </w:rPr>
              <w:t>5.1</w:t>
            </w:r>
            <w:r>
              <w:rPr>
                <w:rFonts w:eastAsiaTheme="minorEastAsia"/>
                <w:noProof/>
                <w:lang w:eastAsia="hu-HU"/>
              </w:rPr>
              <w:tab/>
            </w:r>
            <w:r>
              <w:rPr>
                <w:rStyle w:val="Hiperhivatkozs"/>
                <w:noProof/>
              </w:rPr>
              <w:t>Magas színvonalú, hatékony szakmai munka területén</w:t>
            </w:r>
            <w:r>
              <w:rPr>
                <w:noProof/>
                <w:webHidden/>
              </w:rPr>
              <w:tab/>
            </w:r>
            <w:r>
              <w:rPr>
                <w:noProof/>
                <w:webHidden/>
              </w:rPr>
              <w:fldChar w:fldCharType="begin"/>
            </w:r>
            <w:r>
              <w:rPr>
                <w:noProof/>
                <w:webHidden/>
              </w:rPr>
              <w:instrText xml:space="preserve"> PAGEREF _Toc77073016 \h </w:instrText>
            </w:r>
            <w:r>
              <w:rPr>
                <w:noProof/>
                <w:webHidden/>
              </w:rPr>
            </w:r>
            <w:r>
              <w:rPr>
                <w:noProof/>
                <w:webHidden/>
              </w:rPr>
              <w:fldChar w:fldCharType="separate"/>
            </w:r>
            <w:r>
              <w:rPr>
                <w:noProof/>
                <w:webHidden/>
              </w:rPr>
              <w:t>12</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17" w:history="1">
            <w:r>
              <w:rPr>
                <w:rStyle w:val="Hiperhivatkozs"/>
                <w:noProof/>
              </w:rPr>
              <w:t>5.2</w:t>
            </w:r>
            <w:r>
              <w:rPr>
                <w:rFonts w:eastAsiaTheme="minorEastAsia"/>
                <w:noProof/>
                <w:lang w:eastAsia="hu-HU"/>
              </w:rPr>
              <w:tab/>
            </w:r>
            <w:r>
              <w:rPr>
                <w:rStyle w:val="Hiperhivatkozs"/>
                <w:noProof/>
              </w:rPr>
              <w:t>Hatékony önálló tanulás-mint kulcskompetencia fejlesztése</w:t>
            </w:r>
            <w:r>
              <w:rPr>
                <w:noProof/>
                <w:webHidden/>
              </w:rPr>
              <w:tab/>
            </w:r>
            <w:r>
              <w:rPr>
                <w:noProof/>
                <w:webHidden/>
              </w:rPr>
              <w:fldChar w:fldCharType="begin"/>
            </w:r>
            <w:r>
              <w:rPr>
                <w:noProof/>
                <w:webHidden/>
              </w:rPr>
              <w:instrText xml:space="preserve"> PAGEREF _Toc77073017 \h </w:instrText>
            </w:r>
            <w:r>
              <w:rPr>
                <w:noProof/>
                <w:webHidden/>
              </w:rPr>
            </w:r>
            <w:r>
              <w:rPr>
                <w:noProof/>
                <w:webHidden/>
              </w:rPr>
              <w:fldChar w:fldCharType="separate"/>
            </w:r>
            <w:r>
              <w:rPr>
                <w:noProof/>
                <w:webHidden/>
              </w:rPr>
              <w:t>13</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18" w:history="1">
            <w:r>
              <w:rPr>
                <w:rStyle w:val="Hiperhivatkozs"/>
                <w:noProof/>
              </w:rPr>
              <w:t>5.3</w:t>
            </w:r>
            <w:r>
              <w:rPr>
                <w:rFonts w:eastAsiaTheme="minorEastAsia"/>
                <w:noProof/>
                <w:lang w:eastAsia="hu-HU"/>
              </w:rPr>
              <w:tab/>
            </w:r>
            <w:r>
              <w:rPr>
                <w:rStyle w:val="Hiperhivatkozs"/>
                <w:noProof/>
              </w:rPr>
              <w:t>Az iskola szervezése területén</w:t>
            </w:r>
            <w:r>
              <w:rPr>
                <w:noProof/>
                <w:webHidden/>
              </w:rPr>
              <w:tab/>
            </w:r>
            <w:r>
              <w:rPr>
                <w:noProof/>
                <w:webHidden/>
              </w:rPr>
              <w:fldChar w:fldCharType="begin"/>
            </w:r>
            <w:r>
              <w:rPr>
                <w:noProof/>
                <w:webHidden/>
              </w:rPr>
              <w:instrText xml:space="preserve"> PAGEREF _Toc77073018 \h </w:instrText>
            </w:r>
            <w:r>
              <w:rPr>
                <w:noProof/>
                <w:webHidden/>
              </w:rPr>
            </w:r>
            <w:r>
              <w:rPr>
                <w:noProof/>
                <w:webHidden/>
              </w:rPr>
              <w:fldChar w:fldCharType="separate"/>
            </w:r>
            <w:r>
              <w:rPr>
                <w:noProof/>
                <w:webHidden/>
              </w:rPr>
              <w:t>13</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19" w:history="1">
            <w:r>
              <w:rPr>
                <w:rStyle w:val="Hiperhivatkozs"/>
                <w:noProof/>
              </w:rPr>
              <w:t>5.4</w:t>
            </w:r>
            <w:r>
              <w:rPr>
                <w:rFonts w:eastAsiaTheme="minorEastAsia"/>
                <w:noProof/>
                <w:lang w:eastAsia="hu-HU"/>
              </w:rPr>
              <w:tab/>
            </w:r>
            <w:r>
              <w:rPr>
                <w:rStyle w:val="Hiperhivatkozs"/>
                <w:noProof/>
              </w:rPr>
              <w:t>Az iskolavezetés folyamatosan ellenőrzi</w:t>
            </w:r>
            <w:r>
              <w:rPr>
                <w:noProof/>
                <w:webHidden/>
              </w:rPr>
              <w:tab/>
            </w:r>
            <w:r>
              <w:rPr>
                <w:noProof/>
                <w:webHidden/>
              </w:rPr>
              <w:fldChar w:fldCharType="begin"/>
            </w:r>
            <w:r>
              <w:rPr>
                <w:noProof/>
                <w:webHidden/>
              </w:rPr>
              <w:instrText xml:space="preserve"> PAGEREF _Toc77073019 \h </w:instrText>
            </w:r>
            <w:r>
              <w:rPr>
                <w:noProof/>
                <w:webHidden/>
              </w:rPr>
            </w:r>
            <w:r>
              <w:rPr>
                <w:noProof/>
                <w:webHidden/>
              </w:rPr>
              <w:fldChar w:fldCharType="separate"/>
            </w:r>
            <w:r>
              <w:rPr>
                <w:noProof/>
                <w:webHidden/>
              </w:rPr>
              <w:t>14</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20" w:history="1">
            <w:r>
              <w:rPr>
                <w:rStyle w:val="Hiperhivatkozs"/>
                <w:noProof/>
              </w:rPr>
              <w:t>5.5</w:t>
            </w:r>
            <w:r>
              <w:rPr>
                <w:rFonts w:eastAsiaTheme="minorEastAsia"/>
                <w:noProof/>
                <w:lang w:eastAsia="hu-HU"/>
              </w:rPr>
              <w:tab/>
            </w:r>
            <w:r>
              <w:rPr>
                <w:rStyle w:val="Hiperhivatkozs"/>
                <w:noProof/>
              </w:rPr>
              <w:t>Kiemelt szakmai ellenőrzési terület a tanévben</w:t>
            </w:r>
            <w:r>
              <w:rPr>
                <w:noProof/>
                <w:webHidden/>
              </w:rPr>
              <w:tab/>
            </w:r>
            <w:r>
              <w:rPr>
                <w:noProof/>
                <w:webHidden/>
              </w:rPr>
              <w:fldChar w:fldCharType="begin"/>
            </w:r>
            <w:r>
              <w:rPr>
                <w:noProof/>
                <w:webHidden/>
              </w:rPr>
              <w:instrText xml:space="preserve"> PAGEREF _Toc77073020 \h </w:instrText>
            </w:r>
            <w:r>
              <w:rPr>
                <w:noProof/>
                <w:webHidden/>
              </w:rPr>
            </w:r>
            <w:r>
              <w:rPr>
                <w:noProof/>
                <w:webHidden/>
              </w:rPr>
              <w:fldChar w:fldCharType="separate"/>
            </w:r>
            <w:r>
              <w:rPr>
                <w:noProof/>
                <w:webHidden/>
              </w:rPr>
              <w:t>15</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21" w:history="1">
            <w:r>
              <w:rPr>
                <w:rStyle w:val="Hiperhivatkozs"/>
                <w:noProof/>
              </w:rPr>
              <w:t>5.6</w:t>
            </w:r>
            <w:r>
              <w:rPr>
                <w:rFonts w:eastAsiaTheme="minorEastAsia"/>
                <w:noProof/>
                <w:lang w:eastAsia="hu-HU"/>
              </w:rPr>
              <w:tab/>
            </w:r>
            <w:r>
              <w:rPr>
                <w:rStyle w:val="Hiperhivatkozs"/>
                <w:noProof/>
              </w:rPr>
              <w:t>Az ellenőrzések mellett a vezetőség beszámolót hallgat meg</w:t>
            </w:r>
            <w:r>
              <w:rPr>
                <w:noProof/>
                <w:webHidden/>
              </w:rPr>
              <w:tab/>
            </w:r>
            <w:r>
              <w:rPr>
                <w:noProof/>
                <w:webHidden/>
              </w:rPr>
              <w:fldChar w:fldCharType="begin"/>
            </w:r>
            <w:r>
              <w:rPr>
                <w:noProof/>
                <w:webHidden/>
              </w:rPr>
              <w:instrText xml:space="preserve"> PAGEREF _Toc77073021 \h </w:instrText>
            </w:r>
            <w:r>
              <w:rPr>
                <w:noProof/>
                <w:webHidden/>
              </w:rPr>
            </w:r>
            <w:r>
              <w:rPr>
                <w:noProof/>
                <w:webHidden/>
              </w:rPr>
              <w:fldChar w:fldCharType="separate"/>
            </w:r>
            <w:r>
              <w:rPr>
                <w:noProof/>
                <w:webHidden/>
              </w:rPr>
              <w:t>15</w:t>
            </w:r>
            <w:r>
              <w:rPr>
                <w:noProof/>
                <w:webHidden/>
              </w:rPr>
              <w:fldChar w:fldCharType="end"/>
            </w:r>
          </w:hyperlink>
        </w:p>
        <w:p>
          <w:pPr>
            <w:pStyle w:val="TJ1"/>
            <w:tabs>
              <w:tab w:val="left" w:pos="440"/>
              <w:tab w:val="right" w:leader="dot" w:pos="13992"/>
            </w:tabs>
            <w:rPr>
              <w:rFonts w:eastAsiaTheme="minorEastAsia"/>
              <w:noProof/>
              <w:lang w:eastAsia="hu-HU"/>
            </w:rPr>
          </w:pPr>
          <w:hyperlink w:anchor="_Toc77073022" w:history="1">
            <w:r>
              <w:rPr>
                <w:rStyle w:val="Hiperhivatkozs"/>
                <w:noProof/>
              </w:rPr>
              <w:t>6</w:t>
            </w:r>
            <w:r>
              <w:rPr>
                <w:rFonts w:eastAsiaTheme="minorEastAsia"/>
                <w:noProof/>
                <w:lang w:eastAsia="hu-HU"/>
              </w:rPr>
              <w:tab/>
            </w:r>
            <w:r>
              <w:rPr>
                <w:rStyle w:val="Hiperhivatkozs"/>
                <w:noProof/>
              </w:rPr>
              <w:t>Tantestületi értekezletek</w:t>
            </w:r>
            <w:r>
              <w:rPr>
                <w:noProof/>
                <w:webHidden/>
              </w:rPr>
              <w:tab/>
            </w:r>
            <w:r>
              <w:rPr>
                <w:noProof/>
                <w:webHidden/>
              </w:rPr>
              <w:fldChar w:fldCharType="begin"/>
            </w:r>
            <w:r>
              <w:rPr>
                <w:noProof/>
                <w:webHidden/>
              </w:rPr>
              <w:instrText xml:space="preserve"> PAGEREF _Toc77073022 \h </w:instrText>
            </w:r>
            <w:r>
              <w:rPr>
                <w:noProof/>
                <w:webHidden/>
              </w:rPr>
            </w:r>
            <w:r>
              <w:rPr>
                <w:noProof/>
                <w:webHidden/>
              </w:rPr>
              <w:fldChar w:fldCharType="separate"/>
            </w:r>
            <w:r>
              <w:rPr>
                <w:noProof/>
                <w:webHidden/>
              </w:rPr>
              <w:t>16</w:t>
            </w:r>
            <w:r>
              <w:rPr>
                <w:noProof/>
                <w:webHidden/>
              </w:rPr>
              <w:fldChar w:fldCharType="end"/>
            </w:r>
          </w:hyperlink>
        </w:p>
        <w:p>
          <w:pPr>
            <w:pStyle w:val="TJ1"/>
            <w:tabs>
              <w:tab w:val="left" w:pos="440"/>
              <w:tab w:val="right" w:leader="dot" w:pos="13992"/>
            </w:tabs>
            <w:rPr>
              <w:rFonts w:eastAsiaTheme="minorEastAsia"/>
              <w:noProof/>
              <w:lang w:eastAsia="hu-HU"/>
            </w:rPr>
          </w:pPr>
          <w:hyperlink w:anchor="_Toc77073023" w:history="1">
            <w:r>
              <w:rPr>
                <w:rStyle w:val="Hiperhivatkozs"/>
                <w:noProof/>
              </w:rPr>
              <w:t>7</w:t>
            </w:r>
            <w:r>
              <w:rPr>
                <w:rFonts w:eastAsiaTheme="minorEastAsia"/>
                <w:noProof/>
                <w:lang w:eastAsia="hu-HU"/>
              </w:rPr>
              <w:tab/>
            </w:r>
            <w:r>
              <w:rPr>
                <w:rStyle w:val="Hiperhivatkozs"/>
                <w:noProof/>
              </w:rPr>
              <w:t>Szülői értekezletek</w:t>
            </w:r>
            <w:r>
              <w:rPr>
                <w:noProof/>
                <w:webHidden/>
              </w:rPr>
              <w:tab/>
            </w:r>
            <w:r>
              <w:rPr>
                <w:noProof/>
                <w:webHidden/>
              </w:rPr>
              <w:fldChar w:fldCharType="begin"/>
            </w:r>
            <w:r>
              <w:rPr>
                <w:noProof/>
                <w:webHidden/>
              </w:rPr>
              <w:instrText xml:space="preserve"> PAGEREF _Toc77073023 \h </w:instrText>
            </w:r>
            <w:r>
              <w:rPr>
                <w:noProof/>
                <w:webHidden/>
              </w:rPr>
            </w:r>
            <w:r>
              <w:rPr>
                <w:noProof/>
                <w:webHidden/>
              </w:rPr>
              <w:fldChar w:fldCharType="separate"/>
            </w:r>
            <w:r>
              <w:rPr>
                <w:noProof/>
                <w:webHidden/>
              </w:rPr>
              <w:t>16</w:t>
            </w:r>
            <w:r>
              <w:rPr>
                <w:noProof/>
                <w:webHidden/>
              </w:rPr>
              <w:fldChar w:fldCharType="end"/>
            </w:r>
          </w:hyperlink>
        </w:p>
        <w:p>
          <w:pPr>
            <w:pStyle w:val="TJ1"/>
            <w:tabs>
              <w:tab w:val="left" w:pos="440"/>
              <w:tab w:val="right" w:leader="dot" w:pos="13992"/>
            </w:tabs>
            <w:rPr>
              <w:rFonts w:eastAsiaTheme="minorEastAsia"/>
              <w:noProof/>
              <w:lang w:eastAsia="hu-HU"/>
            </w:rPr>
          </w:pPr>
          <w:hyperlink w:anchor="_Toc77073024" w:history="1">
            <w:r>
              <w:rPr>
                <w:rStyle w:val="Hiperhivatkozs"/>
                <w:noProof/>
              </w:rPr>
              <w:t>8</w:t>
            </w:r>
            <w:r>
              <w:rPr>
                <w:rFonts w:eastAsiaTheme="minorEastAsia"/>
                <w:noProof/>
                <w:lang w:eastAsia="hu-HU"/>
              </w:rPr>
              <w:tab/>
            </w:r>
            <w:r>
              <w:rPr>
                <w:rStyle w:val="Hiperhivatkozs"/>
                <w:noProof/>
              </w:rPr>
              <w:t>szaktanári fogadóórák</w:t>
            </w:r>
            <w:r>
              <w:rPr>
                <w:noProof/>
                <w:webHidden/>
              </w:rPr>
              <w:tab/>
            </w:r>
            <w:r>
              <w:rPr>
                <w:noProof/>
                <w:webHidden/>
              </w:rPr>
              <w:fldChar w:fldCharType="begin"/>
            </w:r>
            <w:r>
              <w:rPr>
                <w:noProof/>
                <w:webHidden/>
              </w:rPr>
              <w:instrText xml:space="preserve"> PAGEREF _Toc77073024 \h </w:instrText>
            </w:r>
            <w:r>
              <w:rPr>
                <w:noProof/>
                <w:webHidden/>
              </w:rPr>
            </w:r>
            <w:r>
              <w:rPr>
                <w:noProof/>
                <w:webHidden/>
              </w:rPr>
              <w:fldChar w:fldCharType="separate"/>
            </w:r>
            <w:r>
              <w:rPr>
                <w:noProof/>
                <w:webHidden/>
              </w:rPr>
              <w:t>17</w:t>
            </w:r>
            <w:r>
              <w:rPr>
                <w:noProof/>
                <w:webHidden/>
              </w:rPr>
              <w:fldChar w:fldCharType="end"/>
            </w:r>
          </w:hyperlink>
        </w:p>
        <w:p>
          <w:pPr>
            <w:pStyle w:val="TJ1"/>
            <w:tabs>
              <w:tab w:val="left" w:pos="440"/>
              <w:tab w:val="right" w:leader="dot" w:pos="13992"/>
            </w:tabs>
            <w:rPr>
              <w:rFonts w:eastAsiaTheme="minorEastAsia"/>
              <w:noProof/>
              <w:lang w:eastAsia="hu-HU"/>
            </w:rPr>
          </w:pPr>
          <w:hyperlink w:anchor="_Toc77073025" w:history="1">
            <w:r>
              <w:rPr>
                <w:rStyle w:val="Hiperhivatkozs"/>
                <w:noProof/>
              </w:rPr>
              <w:t>9</w:t>
            </w:r>
            <w:r>
              <w:rPr>
                <w:rFonts w:eastAsiaTheme="minorEastAsia"/>
                <w:noProof/>
                <w:lang w:eastAsia="hu-HU"/>
              </w:rPr>
              <w:tab/>
            </w:r>
            <w:r>
              <w:rPr>
                <w:rStyle w:val="Hiperhivatkozs"/>
                <w:noProof/>
              </w:rPr>
              <w:t>ISKOLAVEZETÉS FOGADÓÓRÁJA</w:t>
            </w:r>
            <w:r>
              <w:rPr>
                <w:noProof/>
                <w:webHidden/>
              </w:rPr>
              <w:tab/>
            </w:r>
            <w:r>
              <w:rPr>
                <w:noProof/>
                <w:webHidden/>
              </w:rPr>
              <w:fldChar w:fldCharType="begin"/>
            </w:r>
            <w:r>
              <w:rPr>
                <w:noProof/>
                <w:webHidden/>
              </w:rPr>
              <w:instrText xml:space="preserve"> PAGEREF _Toc77073025 \h </w:instrText>
            </w:r>
            <w:r>
              <w:rPr>
                <w:noProof/>
                <w:webHidden/>
              </w:rPr>
            </w:r>
            <w:r>
              <w:rPr>
                <w:noProof/>
                <w:webHidden/>
              </w:rPr>
              <w:fldChar w:fldCharType="separate"/>
            </w:r>
            <w:r>
              <w:rPr>
                <w:noProof/>
                <w:webHidden/>
              </w:rPr>
              <w:t>17</w:t>
            </w:r>
            <w:r>
              <w:rPr>
                <w:noProof/>
                <w:webHidden/>
              </w:rPr>
              <w:fldChar w:fldCharType="end"/>
            </w:r>
          </w:hyperlink>
        </w:p>
        <w:p>
          <w:pPr>
            <w:pStyle w:val="TJ1"/>
            <w:tabs>
              <w:tab w:val="left" w:pos="660"/>
              <w:tab w:val="right" w:leader="dot" w:pos="13992"/>
            </w:tabs>
            <w:rPr>
              <w:rFonts w:eastAsiaTheme="minorEastAsia"/>
              <w:noProof/>
              <w:lang w:eastAsia="hu-HU"/>
            </w:rPr>
          </w:pPr>
          <w:hyperlink w:anchor="_Toc77073026" w:history="1">
            <w:r>
              <w:rPr>
                <w:rStyle w:val="Hiperhivatkozs"/>
                <w:noProof/>
              </w:rPr>
              <w:t>10</w:t>
            </w:r>
            <w:r>
              <w:rPr>
                <w:rFonts w:eastAsiaTheme="minorEastAsia"/>
                <w:noProof/>
                <w:lang w:eastAsia="hu-HU"/>
              </w:rPr>
              <w:tab/>
            </w:r>
            <w:r>
              <w:rPr>
                <w:rStyle w:val="Hiperhivatkozs"/>
                <w:noProof/>
              </w:rPr>
              <w:t>A 2021/2022. TANÉV IDŐBEOSZTÁSA, SZERVEZETI RENDJE</w:t>
            </w:r>
            <w:r>
              <w:rPr>
                <w:noProof/>
                <w:webHidden/>
              </w:rPr>
              <w:tab/>
            </w:r>
            <w:r>
              <w:rPr>
                <w:noProof/>
                <w:webHidden/>
              </w:rPr>
              <w:fldChar w:fldCharType="begin"/>
            </w:r>
            <w:r>
              <w:rPr>
                <w:noProof/>
                <w:webHidden/>
              </w:rPr>
              <w:instrText xml:space="preserve"> PAGEREF _Toc77073026 \h </w:instrText>
            </w:r>
            <w:r>
              <w:rPr>
                <w:noProof/>
                <w:webHidden/>
              </w:rPr>
            </w:r>
            <w:r>
              <w:rPr>
                <w:noProof/>
                <w:webHidden/>
              </w:rPr>
              <w:fldChar w:fldCharType="separate"/>
            </w:r>
            <w:r>
              <w:rPr>
                <w:noProof/>
                <w:webHidden/>
              </w:rPr>
              <w:t>17</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27" w:history="1">
            <w:r>
              <w:rPr>
                <w:rStyle w:val="Hiperhivatkozs"/>
                <w:noProof/>
              </w:rPr>
              <w:t>10.1</w:t>
            </w:r>
            <w:r>
              <w:rPr>
                <w:rFonts w:eastAsiaTheme="minorEastAsia"/>
                <w:noProof/>
                <w:lang w:eastAsia="hu-HU"/>
              </w:rPr>
              <w:tab/>
            </w:r>
            <w:r>
              <w:rPr>
                <w:rStyle w:val="Hiperhivatkozs"/>
                <w:noProof/>
              </w:rPr>
              <w:t>Tanítási szünetek</w:t>
            </w:r>
            <w:r>
              <w:rPr>
                <w:noProof/>
                <w:webHidden/>
              </w:rPr>
              <w:tab/>
            </w:r>
            <w:r>
              <w:rPr>
                <w:noProof/>
                <w:webHidden/>
              </w:rPr>
              <w:fldChar w:fldCharType="begin"/>
            </w:r>
            <w:r>
              <w:rPr>
                <w:noProof/>
                <w:webHidden/>
              </w:rPr>
              <w:instrText xml:space="preserve"> PAGEREF _Toc77073027 \h </w:instrText>
            </w:r>
            <w:r>
              <w:rPr>
                <w:noProof/>
                <w:webHidden/>
              </w:rPr>
            </w:r>
            <w:r>
              <w:rPr>
                <w:noProof/>
                <w:webHidden/>
              </w:rPr>
              <w:fldChar w:fldCharType="separate"/>
            </w:r>
            <w:r>
              <w:rPr>
                <w:noProof/>
                <w:webHidden/>
              </w:rPr>
              <w:t>17</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28" w:history="1">
            <w:r>
              <w:rPr>
                <w:rStyle w:val="Hiperhivatkozs"/>
                <w:noProof/>
              </w:rPr>
              <w:t>10.2</w:t>
            </w:r>
            <w:r>
              <w:rPr>
                <w:rFonts w:eastAsiaTheme="minorEastAsia"/>
                <w:noProof/>
                <w:lang w:eastAsia="hu-HU"/>
              </w:rPr>
              <w:tab/>
            </w:r>
            <w:r>
              <w:rPr>
                <w:rStyle w:val="Hiperhivatkozs"/>
                <w:noProof/>
              </w:rPr>
              <w:t>Iskolai ünnepélyek, kiemelt rendezvények</w:t>
            </w:r>
            <w:r>
              <w:rPr>
                <w:noProof/>
                <w:webHidden/>
              </w:rPr>
              <w:tab/>
            </w:r>
            <w:r>
              <w:rPr>
                <w:noProof/>
                <w:webHidden/>
              </w:rPr>
              <w:fldChar w:fldCharType="begin"/>
            </w:r>
            <w:r>
              <w:rPr>
                <w:noProof/>
                <w:webHidden/>
              </w:rPr>
              <w:instrText xml:space="preserve"> PAGEREF _Toc77073028 \h </w:instrText>
            </w:r>
            <w:r>
              <w:rPr>
                <w:noProof/>
                <w:webHidden/>
              </w:rPr>
            </w:r>
            <w:r>
              <w:rPr>
                <w:noProof/>
                <w:webHidden/>
              </w:rPr>
              <w:fldChar w:fldCharType="separate"/>
            </w:r>
            <w:r>
              <w:rPr>
                <w:noProof/>
                <w:webHidden/>
              </w:rPr>
              <w:t>18</w:t>
            </w:r>
            <w:r>
              <w:rPr>
                <w:noProof/>
                <w:webHidden/>
              </w:rPr>
              <w:fldChar w:fldCharType="end"/>
            </w:r>
          </w:hyperlink>
        </w:p>
        <w:p>
          <w:pPr>
            <w:pStyle w:val="TJ1"/>
            <w:tabs>
              <w:tab w:val="left" w:pos="660"/>
              <w:tab w:val="right" w:leader="dot" w:pos="13992"/>
            </w:tabs>
            <w:rPr>
              <w:rFonts w:eastAsiaTheme="minorEastAsia"/>
              <w:noProof/>
              <w:lang w:eastAsia="hu-HU"/>
            </w:rPr>
          </w:pPr>
          <w:hyperlink w:anchor="_Toc77073029" w:history="1">
            <w:r>
              <w:rPr>
                <w:rStyle w:val="Hiperhivatkozs"/>
                <w:noProof/>
              </w:rPr>
              <w:t>11</w:t>
            </w:r>
            <w:r>
              <w:rPr>
                <w:rFonts w:eastAsiaTheme="minorEastAsia"/>
                <w:noProof/>
                <w:lang w:eastAsia="hu-HU"/>
              </w:rPr>
              <w:tab/>
            </w:r>
            <w:r>
              <w:rPr>
                <w:rStyle w:val="Hiperhivatkozs"/>
                <w:noProof/>
              </w:rPr>
              <w:t>Eszközeink a szociális hátránykompenzáció tevékenységeire</w:t>
            </w:r>
            <w:r>
              <w:rPr>
                <w:noProof/>
                <w:webHidden/>
              </w:rPr>
              <w:tab/>
            </w:r>
            <w:r>
              <w:rPr>
                <w:noProof/>
                <w:webHidden/>
              </w:rPr>
              <w:fldChar w:fldCharType="begin"/>
            </w:r>
            <w:r>
              <w:rPr>
                <w:noProof/>
                <w:webHidden/>
              </w:rPr>
              <w:instrText xml:space="preserve"> PAGEREF _Toc77073029 \h </w:instrText>
            </w:r>
            <w:r>
              <w:rPr>
                <w:noProof/>
                <w:webHidden/>
              </w:rPr>
            </w:r>
            <w:r>
              <w:rPr>
                <w:noProof/>
                <w:webHidden/>
              </w:rPr>
              <w:fldChar w:fldCharType="separate"/>
            </w:r>
            <w:r>
              <w:rPr>
                <w:noProof/>
                <w:webHidden/>
              </w:rPr>
              <w:t>19</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30" w:history="1">
            <w:r>
              <w:rPr>
                <w:rStyle w:val="Hiperhivatkozs"/>
                <w:noProof/>
              </w:rPr>
              <w:t>11.1</w:t>
            </w:r>
            <w:r>
              <w:rPr>
                <w:rFonts w:eastAsiaTheme="minorEastAsia"/>
                <w:noProof/>
                <w:lang w:eastAsia="hu-HU"/>
              </w:rPr>
              <w:tab/>
            </w:r>
            <w:r>
              <w:rPr>
                <w:rStyle w:val="Hiperhivatkozs"/>
                <w:noProof/>
              </w:rPr>
              <w:t>Feladat</w:t>
            </w:r>
            <w:r>
              <w:rPr>
                <w:noProof/>
                <w:webHidden/>
              </w:rPr>
              <w:tab/>
            </w:r>
            <w:r>
              <w:rPr>
                <w:noProof/>
                <w:webHidden/>
              </w:rPr>
              <w:fldChar w:fldCharType="begin"/>
            </w:r>
            <w:r>
              <w:rPr>
                <w:noProof/>
                <w:webHidden/>
              </w:rPr>
              <w:instrText xml:space="preserve"> PAGEREF _Toc77073030 \h </w:instrText>
            </w:r>
            <w:r>
              <w:rPr>
                <w:noProof/>
                <w:webHidden/>
              </w:rPr>
            </w:r>
            <w:r>
              <w:rPr>
                <w:noProof/>
                <w:webHidden/>
              </w:rPr>
              <w:fldChar w:fldCharType="separate"/>
            </w:r>
            <w:r>
              <w:rPr>
                <w:noProof/>
                <w:webHidden/>
              </w:rPr>
              <w:t>20</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31" w:history="1">
            <w:r>
              <w:rPr>
                <w:rStyle w:val="Hiperhivatkozs"/>
                <w:noProof/>
              </w:rPr>
              <w:t>11.2</w:t>
            </w:r>
            <w:r>
              <w:rPr>
                <w:rFonts w:eastAsiaTheme="minorEastAsia"/>
                <w:noProof/>
                <w:lang w:eastAsia="hu-HU"/>
              </w:rPr>
              <w:tab/>
            </w:r>
            <w:r>
              <w:rPr>
                <w:rStyle w:val="Hiperhivatkozs"/>
                <w:noProof/>
              </w:rPr>
              <w:t>A szociális hátrányok enyhítését segítő tevékenységek a következők</w:t>
            </w:r>
            <w:r>
              <w:rPr>
                <w:noProof/>
                <w:webHidden/>
              </w:rPr>
              <w:tab/>
            </w:r>
            <w:r>
              <w:rPr>
                <w:noProof/>
                <w:webHidden/>
              </w:rPr>
              <w:fldChar w:fldCharType="begin"/>
            </w:r>
            <w:r>
              <w:rPr>
                <w:noProof/>
                <w:webHidden/>
              </w:rPr>
              <w:instrText xml:space="preserve"> PAGEREF _Toc77073031 \h </w:instrText>
            </w:r>
            <w:r>
              <w:rPr>
                <w:noProof/>
                <w:webHidden/>
              </w:rPr>
            </w:r>
            <w:r>
              <w:rPr>
                <w:noProof/>
                <w:webHidden/>
              </w:rPr>
              <w:fldChar w:fldCharType="separate"/>
            </w:r>
            <w:r>
              <w:rPr>
                <w:noProof/>
                <w:webHidden/>
              </w:rPr>
              <w:t>20</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32" w:history="1">
            <w:r>
              <w:rPr>
                <w:rStyle w:val="Hiperhivatkozs"/>
                <w:noProof/>
              </w:rPr>
              <w:t>11.3</w:t>
            </w:r>
            <w:r>
              <w:rPr>
                <w:rFonts w:eastAsiaTheme="minorEastAsia"/>
                <w:noProof/>
                <w:lang w:eastAsia="hu-HU"/>
              </w:rPr>
              <w:tab/>
            </w:r>
            <w:r>
              <w:rPr>
                <w:rStyle w:val="Hiperhivatkozs"/>
                <w:noProof/>
              </w:rPr>
              <w:t>Különös bánásmódot igénylő tanulókkal kapcsolatos feladatok</w:t>
            </w:r>
            <w:r>
              <w:rPr>
                <w:noProof/>
                <w:webHidden/>
              </w:rPr>
              <w:tab/>
            </w:r>
            <w:r>
              <w:rPr>
                <w:noProof/>
                <w:webHidden/>
              </w:rPr>
              <w:fldChar w:fldCharType="begin"/>
            </w:r>
            <w:r>
              <w:rPr>
                <w:noProof/>
                <w:webHidden/>
              </w:rPr>
              <w:instrText xml:space="preserve"> PAGEREF _Toc77073032 \h </w:instrText>
            </w:r>
            <w:r>
              <w:rPr>
                <w:noProof/>
                <w:webHidden/>
              </w:rPr>
            </w:r>
            <w:r>
              <w:rPr>
                <w:noProof/>
                <w:webHidden/>
              </w:rPr>
              <w:fldChar w:fldCharType="separate"/>
            </w:r>
            <w:r>
              <w:rPr>
                <w:noProof/>
                <w:webHidden/>
              </w:rPr>
              <w:t>20</w:t>
            </w:r>
            <w:r>
              <w:rPr>
                <w:noProof/>
                <w:webHidden/>
              </w:rPr>
              <w:fldChar w:fldCharType="end"/>
            </w:r>
          </w:hyperlink>
        </w:p>
        <w:p>
          <w:pPr>
            <w:pStyle w:val="TJ1"/>
            <w:tabs>
              <w:tab w:val="left" w:pos="660"/>
              <w:tab w:val="right" w:leader="dot" w:pos="13992"/>
            </w:tabs>
            <w:rPr>
              <w:rFonts w:eastAsiaTheme="minorEastAsia"/>
              <w:noProof/>
              <w:lang w:eastAsia="hu-HU"/>
            </w:rPr>
          </w:pPr>
          <w:hyperlink w:anchor="_Toc77073033" w:history="1">
            <w:r>
              <w:rPr>
                <w:rStyle w:val="Hiperhivatkozs"/>
                <w:noProof/>
              </w:rPr>
              <w:t>12</w:t>
            </w:r>
            <w:r>
              <w:rPr>
                <w:rFonts w:eastAsiaTheme="minorEastAsia"/>
                <w:noProof/>
                <w:lang w:eastAsia="hu-HU"/>
              </w:rPr>
              <w:tab/>
            </w:r>
            <w:r>
              <w:rPr>
                <w:rStyle w:val="Hiperhivatkozs"/>
                <w:noProof/>
              </w:rPr>
              <w:t>Ellenőrzési terv</w:t>
            </w:r>
            <w:r>
              <w:rPr>
                <w:noProof/>
                <w:webHidden/>
              </w:rPr>
              <w:tab/>
            </w:r>
            <w:r>
              <w:rPr>
                <w:noProof/>
                <w:webHidden/>
              </w:rPr>
              <w:fldChar w:fldCharType="begin"/>
            </w:r>
            <w:r>
              <w:rPr>
                <w:noProof/>
                <w:webHidden/>
              </w:rPr>
              <w:instrText xml:space="preserve"> PAGEREF _Toc77073033 \h </w:instrText>
            </w:r>
            <w:r>
              <w:rPr>
                <w:noProof/>
                <w:webHidden/>
              </w:rPr>
            </w:r>
            <w:r>
              <w:rPr>
                <w:noProof/>
                <w:webHidden/>
              </w:rPr>
              <w:fldChar w:fldCharType="separate"/>
            </w:r>
            <w:r>
              <w:rPr>
                <w:noProof/>
                <w:webHidden/>
              </w:rPr>
              <w:t>22</w:t>
            </w:r>
            <w:r>
              <w:rPr>
                <w:noProof/>
                <w:webHidden/>
              </w:rPr>
              <w:fldChar w:fldCharType="end"/>
            </w:r>
          </w:hyperlink>
        </w:p>
        <w:p>
          <w:pPr>
            <w:pStyle w:val="TJ1"/>
            <w:tabs>
              <w:tab w:val="left" w:pos="660"/>
              <w:tab w:val="right" w:leader="dot" w:pos="13992"/>
            </w:tabs>
            <w:rPr>
              <w:rFonts w:eastAsiaTheme="minorEastAsia"/>
              <w:noProof/>
              <w:lang w:eastAsia="hu-HU"/>
            </w:rPr>
          </w:pPr>
          <w:hyperlink w:anchor="_Toc77073034" w:history="1">
            <w:r>
              <w:rPr>
                <w:rStyle w:val="Hiperhivatkozs"/>
                <w:noProof/>
              </w:rPr>
              <w:t>13</w:t>
            </w:r>
            <w:r>
              <w:rPr>
                <w:rFonts w:eastAsiaTheme="minorEastAsia"/>
                <w:noProof/>
                <w:lang w:eastAsia="hu-HU"/>
              </w:rPr>
              <w:tab/>
            </w:r>
            <w:r>
              <w:rPr>
                <w:rStyle w:val="Hiperhivatkozs"/>
                <w:noProof/>
              </w:rPr>
              <w:t>2021/2022. tanév eseményei</w:t>
            </w:r>
            <w:r>
              <w:rPr>
                <w:noProof/>
                <w:webHidden/>
              </w:rPr>
              <w:tab/>
            </w:r>
            <w:r>
              <w:rPr>
                <w:noProof/>
                <w:webHidden/>
              </w:rPr>
              <w:fldChar w:fldCharType="begin"/>
            </w:r>
            <w:r>
              <w:rPr>
                <w:noProof/>
                <w:webHidden/>
              </w:rPr>
              <w:instrText xml:space="preserve"> PAGEREF _Toc77073034 \h </w:instrText>
            </w:r>
            <w:r>
              <w:rPr>
                <w:noProof/>
                <w:webHidden/>
              </w:rPr>
            </w:r>
            <w:r>
              <w:rPr>
                <w:noProof/>
                <w:webHidden/>
              </w:rPr>
              <w:fldChar w:fldCharType="separate"/>
            </w:r>
            <w:r>
              <w:rPr>
                <w:noProof/>
                <w:webHidden/>
              </w:rPr>
              <w:t>24</w:t>
            </w:r>
            <w:r>
              <w:rPr>
                <w:noProof/>
                <w:webHidden/>
              </w:rPr>
              <w:fldChar w:fldCharType="end"/>
            </w:r>
          </w:hyperlink>
        </w:p>
        <w:p>
          <w:pPr>
            <w:pStyle w:val="TJ1"/>
            <w:tabs>
              <w:tab w:val="left" w:pos="660"/>
              <w:tab w:val="right" w:leader="dot" w:pos="13992"/>
            </w:tabs>
            <w:rPr>
              <w:rFonts w:eastAsiaTheme="minorEastAsia"/>
              <w:noProof/>
              <w:lang w:eastAsia="hu-HU"/>
            </w:rPr>
          </w:pPr>
          <w:hyperlink w:anchor="_Toc77073035" w:history="1">
            <w:r>
              <w:rPr>
                <w:rStyle w:val="Hiperhivatkozs"/>
                <w:noProof/>
              </w:rPr>
              <w:t>14</w:t>
            </w:r>
            <w:r>
              <w:rPr>
                <w:rFonts w:eastAsiaTheme="minorEastAsia"/>
                <w:noProof/>
                <w:lang w:eastAsia="hu-HU"/>
              </w:rPr>
              <w:tab/>
            </w:r>
            <w:r>
              <w:rPr>
                <w:rStyle w:val="Hiperhivatkozs"/>
                <w:noProof/>
              </w:rPr>
              <w:t>MELLÉKLETEK</w:t>
            </w:r>
            <w:r>
              <w:rPr>
                <w:noProof/>
                <w:webHidden/>
              </w:rPr>
              <w:tab/>
            </w:r>
            <w:r>
              <w:rPr>
                <w:noProof/>
                <w:webHidden/>
              </w:rPr>
              <w:fldChar w:fldCharType="begin"/>
            </w:r>
            <w:r>
              <w:rPr>
                <w:noProof/>
                <w:webHidden/>
              </w:rPr>
              <w:instrText xml:space="preserve"> PAGEREF _Toc77073035 \h </w:instrText>
            </w:r>
            <w:r>
              <w:rPr>
                <w:noProof/>
                <w:webHidden/>
              </w:rPr>
            </w:r>
            <w:r>
              <w:rPr>
                <w:noProof/>
                <w:webHidden/>
              </w:rPr>
              <w:fldChar w:fldCharType="separate"/>
            </w:r>
            <w:r>
              <w:rPr>
                <w:noProof/>
                <w:webHidden/>
              </w:rPr>
              <w:t>28</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36" w:history="1">
            <w:r>
              <w:rPr>
                <w:rStyle w:val="Hiperhivatkozs"/>
                <w:rFonts w:eastAsia="Calibri Light"/>
                <w:noProof/>
              </w:rPr>
              <w:t>14.1</w:t>
            </w:r>
            <w:r>
              <w:rPr>
                <w:rFonts w:eastAsiaTheme="minorEastAsia"/>
                <w:noProof/>
                <w:lang w:eastAsia="hu-HU"/>
              </w:rPr>
              <w:tab/>
            </w:r>
            <w:r>
              <w:rPr>
                <w:rStyle w:val="Hiperhivatkozs"/>
                <w:rFonts w:eastAsia="Calibri Light"/>
                <w:noProof/>
              </w:rPr>
              <w:t>Diákönkormányzat munkaterve</w:t>
            </w:r>
            <w:r>
              <w:rPr>
                <w:noProof/>
                <w:webHidden/>
              </w:rPr>
              <w:tab/>
            </w:r>
            <w:r>
              <w:rPr>
                <w:noProof/>
                <w:webHidden/>
              </w:rPr>
              <w:fldChar w:fldCharType="begin"/>
            </w:r>
            <w:r>
              <w:rPr>
                <w:noProof/>
                <w:webHidden/>
              </w:rPr>
              <w:instrText xml:space="preserve"> PAGEREF _Toc77073036 \h </w:instrText>
            </w:r>
            <w:r>
              <w:rPr>
                <w:noProof/>
                <w:webHidden/>
              </w:rPr>
            </w:r>
            <w:r>
              <w:rPr>
                <w:noProof/>
                <w:webHidden/>
              </w:rPr>
              <w:fldChar w:fldCharType="separate"/>
            </w:r>
            <w:r>
              <w:rPr>
                <w:noProof/>
                <w:webHidden/>
              </w:rPr>
              <w:t>28</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37" w:history="1">
            <w:r>
              <w:rPr>
                <w:rStyle w:val="Hiperhivatkozs"/>
                <w:rFonts w:eastAsia="Calibri"/>
                <w:noProof/>
              </w:rPr>
              <w:t>14.2</w:t>
            </w:r>
            <w:r>
              <w:rPr>
                <w:rFonts w:eastAsiaTheme="minorEastAsia"/>
                <w:noProof/>
                <w:lang w:eastAsia="hu-HU"/>
              </w:rPr>
              <w:tab/>
            </w:r>
            <w:r>
              <w:rPr>
                <w:rStyle w:val="Hiperhivatkozs"/>
                <w:rFonts w:eastAsia="Calibri"/>
                <w:noProof/>
              </w:rPr>
              <w:t>Alsós munkaközösség munkaterve</w:t>
            </w:r>
            <w:r>
              <w:rPr>
                <w:noProof/>
                <w:webHidden/>
              </w:rPr>
              <w:tab/>
            </w:r>
            <w:r>
              <w:rPr>
                <w:noProof/>
                <w:webHidden/>
              </w:rPr>
              <w:fldChar w:fldCharType="begin"/>
            </w:r>
            <w:r>
              <w:rPr>
                <w:noProof/>
                <w:webHidden/>
              </w:rPr>
              <w:instrText xml:space="preserve"> PAGEREF _Toc77073037 \h </w:instrText>
            </w:r>
            <w:r>
              <w:rPr>
                <w:noProof/>
                <w:webHidden/>
              </w:rPr>
            </w:r>
            <w:r>
              <w:rPr>
                <w:noProof/>
                <w:webHidden/>
              </w:rPr>
              <w:fldChar w:fldCharType="separate"/>
            </w:r>
            <w:r>
              <w:rPr>
                <w:noProof/>
                <w:webHidden/>
              </w:rPr>
              <w:t>31</w:t>
            </w:r>
            <w:r>
              <w:rPr>
                <w:noProof/>
                <w:webHidden/>
              </w:rPr>
              <w:fldChar w:fldCharType="end"/>
            </w:r>
          </w:hyperlink>
        </w:p>
        <w:p>
          <w:pPr>
            <w:pStyle w:val="TJ2"/>
            <w:tabs>
              <w:tab w:val="left" w:pos="880"/>
              <w:tab w:val="right" w:leader="dot" w:pos="13992"/>
            </w:tabs>
            <w:rPr>
              <w:rFonts w:eastAsiaTheme="minorEastAsia"/>
              <w:noProof/>
              <w:lang w:eastAsia="hu-HU"/>
            </w:rPr>
          </w:pPr>
          <w:hyperlink w:anchor="_Toc77073038" w:history="1">
            <w:r>
              <w:rPr>
                <w:rStyle w:val="Hiperhivatkozs"/>
                <w:rFonts w:eastAsia="Calibri"/>
                <w:noProof/>
              </w:rPr>
              <w:t>14.3</w:t>
            </w:r>
            <w:r>
              <w:rPr>
                <w:rFonts w:eastAsiaTheme="minorEastAsia"/>
                <w:noProof/>
                <w:lang w:eastAsia="hu-HU"/>
              </w:rPr>
              <w:tab/>
            </w:r>
            <w:r>
              <w:rPr>
                <w:rStyle w:val="Hiperhivatkozs"/>
                <w:rFonts w:eastAsia="Calibri"/>
                <w:noProof/>
              </w:rPr>
              <w:t>Felsős munkaközösség munkaterve</w:t>
            </w:r>
            <w:r>
              <w:rPr>
                <w:noProof/>
                <w:webHidden/>
              </w:rPr>
              <w:tab/>
            </w:r>
            <w:r>
              <w:rPr>
                <w:noProof/>
                <w:webHidden/>
              </w:rPr>
              <w:fldChar w:fldCharType="begin"/>
            </w:r>
            <w:r>
              <w:rPr>
                <w:noProof/>
                <w:webHidden/>
              </w:rPr>
              <w:instrText xml:space="preserve"> PAGEREF _Toc77073038 \h </w:instrText>
            </w:r>
            <w:r>
              <w:rPr>
                <w:noProof/>
                <w:webHidden/>
              </w:rPr>
            </w:r>
            <w:r>
              <w:rPr>
                <w:noProof/>
                <w:webHidden/>
              </w:rPr>
              <w:fldChar w:fldCharType="separate"/>
            </w:r>
            <w:r>
              <w:rPr>
                <w:noProof/>
                <w:webHidden/>
              </w:rPr>
              <w:t>35</w:t>
            </w:r>
            <w:r>
              <w:rPr>
                <w:noProof/>
                <w:webHidden/>
              </w:rPr>
              <w:fldChar w:fldCharType="end"/>
            </w:r>
          </w:hyperlink>
        </w:p>
        <w:p>
          <w:pPr>
            <w:spacing w:after="0" w:line="360" w:lineRule="auto"/>
            <w:rPr>
              <w:sz w:val="20"/>
              <w:szCs w:val="20"/>
            </w:rPr>
          </w:pPr>
          <w:r>
            <w:rPr>
              <w:rFonts w:ascii="Times New Roman" w:hAnsi="Times New Roman" w:cs="Times New Roman"/>
              <w:b/>
              <w:bCs/>
              <w:caps/>
              <w:sz w:val="20"/>
              <w:szCs w:val="20"/>
            </w:rPr>
            <w:fldChar w:fldCharType="end"/>
          </w:r>
        </w:p>
      </w:sdtContent>
    </w:sdt>
    <w:p>
      <w:pPr>
        <w:pStyle w:val="Cmsor1"/>
      </w:pPr>
      <w:bookmarkStart w:id="0" w:name="_Toc77073001"/>
      <w:r>
        <w:t>A 2021/2022. tanév célkitűzéseit az alábbi törvények, rendeletek határozzák meg</w:t>
      </w:r>
      <w:bookmarkEnd w:id="0"/>
    </w:p>
    <w:p>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2011. évi CXC. köznevelési törvény</w:t>
      </w:r>
    </w:p>
    <w:p>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229/2012 (VIII. 28.) kormányrendelet a NKT végrehajtásáról</w:t>
      </w:r>
    </w:p>
    <w:p>
      <w:pPr>
        <w:pStyle w:val="Listaszerbekezds"/>
        <w:numPr>
          <w:ilvl w:val="0"/>
          <w:numId w:val="1"/>
        </w:numPr>
        <w:spacing w:after="0" w:line="360" w:lineRule="auto"/>
        <w:ind w:left="1434" w:hanging="357"/>
        <w:rPr>
          <w:rFonts w:ascii="Times New Roman" w:hAnsi="Times New Roman" w:cs="Times New Roman"/>
          <w:color w:val="C00000"/>
          <w:sz w:val="24"/>
          <w:szCs w:val="24"/>
        </w:rPr>
      </w:pPr>
      <w:r>
        <w:rPr>
          <w:rFonts w:ascii="Times New Roman" w:hAnsi="Times New Roman" w:cs="Times New Roman"/>
          <w:sz w:val="24"/>
          <w:szCs w:val="24"/>
        </w:rPr>
        <w:lastRenderedPageBreak/>
        <w:t>20/2012 (VIII. 31) EMMI rendelet a nevelési oktatási intézmények működéséről</w:t>
      </w:r>
    </w:p>
    <w:p>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14/2017. (VI. 14.) EMMI rendelet a2019/2022.tanév rendjéről</w:t>
      </w:r>
    </w:p>
    <w:p>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Klebelsberg Intézményfenntartó Központ utasításai, rendeletei</w:t>
      </w:r>
    </w:p>
    <w:p>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Szegvári Forray Máté Általános Iskola és Alapfokú Művészeti Iskola Pedagógiai Programja</w:t>
      </w:r>
    </w:p>
    <w:p>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a 2019/2022. tanév eredményei, tapasztalatai</w:t>
      </w:r>
    </w:p>
    <w:p>
      <w:pPr>
        <w:pStyle w:val="Cmsor1"/>
      </w:pPr>
      <w:bookmarkStart w:id="1" w:name="_Toc77073002"/>
      <w:r>
        <w:t>Személyi feltételek</w:t>
      </w:r>
      <w:bookmarkEnd w:id="1"/>
    </w:p>
    <w:p>
      <w:pPr>
        <w:pStyle w:val="Cmsor2"/>
      </w:pPr>
      <w:bookmarkStart w:id="2" w:name="_Toc77073003"/>
      <w:r>
        <w:t>Iskolavezetés</w:t>
      </w:r>
      <w:bookmarkEnd w:id="2"/>
    </w:p>
    <w:p>
      <w:pPr>
        <w:pStyle w:val="Listaszerbekezds"/>
        <w:spacing w:after="0" w:line="360" w:lineRule="auto"/>
        <w:ind w:left="578"/>
        <w:rPr>
          <w:rFonts w:ascii="Times New Roman" w:hAnsi="Times New Roman" w:cs="Times New Roman"/>
          <w:sz w:val="24"/>
          <w:szCs w:val="24"/>
        </w:rPr>
      </w:pPr>
      <w:r>
        <w:rPr>
          <w:rFonts w:ascii="Times New Roman" w:hAnsi="Times New Roman" w:cs="Times New Roman"/>
          <w:b/>
          <w:sz w:val="24"/>
          <w:szCs w:val="24"/>
        </w:rPr>
        <w:t xml:space="preserve">  Vighné Németh Ildikó</w:t>
      </w:r>
      <w:r>
        <w:rPr>
          <w:rFonts w:ascii="Times New Roman" w:hAnsi="Times New Roman" w:cs="Times New Roman"/>
          <w:sz w:val="24"/>
          <w:szCs w:val="24"/>
        </w:rPr>
        <w:t xml:space="preserve"> – intézményvezető </w:t>
      </w:r>
    </w:p>
    <w:p>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Bárány Brigitta</w:t>
      </w:r>
      <w:r>
        <w:rPr>
          <w:rFonts w:ascii="Times New Roman" w:hAnsi="Times New Roman" w:cs="Times New Roman"/>
          <w:sz w:val="24"/>
          <w:szCs w:val="24"/>
        </w:rPr>
        <w:t xml:space="preserve"> – intézményvezető-helyettes</w:t>
      </w:r>
    </w:p>
    <w:p>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Halász Ottóné</w:t>
      </w:r>
      <w:r>
        <w:rPr>
          <w:rFonts w:ascii="Times New Roman" w:hAnsi="Times New Roman" w:cs="Times New Roman"/>
          <w:sz w:val="24"/>
          <w:szCs w:val="24"/>
        </w:rPr>
        <w:t xml:space="preserve"> – alsós munkaközösség-vezető</w:t>
      </w:r>
    </w:p>
    <w:p>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Oroszné Kosztolányi Éva - </w:t>
      </w:r>
      <w:r>
        <w:rPr>
          <w:rFonts w:ascii="Times New Roman" w:hAnsi="Times New Roman" w:cs="Times New Roman"/>
          <w:sz w:val="24"/>
          <w:szCs w:val="24"/>
        </w:rPr>
        <w:t>felsős munkaközösség-vezető</w:t>
      </w:r>
    </w:p>
    <w:p>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Rozgonyiné Szabó Mária </w:t>
      </w:r>
      <w:r>
        <w:rPr>
          <w:rFonts w:ascii="Times New Roman" w:hAnsi="Times New Roman" w:cs="Times New Roman"/>
          <w:sz w:val="24"/>
          <w:szCs w:val="24"/>
        </w:rPr>
        <w:t>- DÖK segítő tanár</w:t>
      </w:r>
    </w:p>
    <w:p>
      <w:pPr>
        <w:pStyle w:val="Cmsor2"/>
      </w:pPr>
      <w:bookmarkStart w:id="3" w:name="_Toc77073004"/>
      <w:r>
        <w:t>Osztályfőnökök</w:t>
      </w:r>
      <w:bookmarkEnd w:id="3"/>
    </w:p>
    <w:p>
      <w:pPr>
        <w:ind w:left="709"/>
        <w:rPr>
          <w:rFonts w:ascii="Times New Roman" w:hAnsi="Times New Roman" w:cs="Times New Roman"/>
          <w:sz w:val="24"/>
          <w:szCs w:val="24"/>
          <w:lang w:eastAsia="hu-HU"/>
        </w:rPr>
      </w:pPr>
      <w:r>
        <w:rPr>
          <w:rFonts w:ascii="Times New Roman" w:hAnsi="Times New Roman" w:cs="Times New Roman"/>
          <w:sz w:val="24"/>
          <w:szCs w:val="24"/>
          <w:lang w:eastAsia="hu-HU"/>
        </w:rPr>
        <w:t>1.</w:t>
      </w: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 xml:space="preserve"> osztály – Papné Benkő Mónika – tanító</w:t>
      </w:r>
    </w:p>
    <w:p>
      <w:pPr>
        <w:ind w:left="709"/>
        <w:rPr>
          <w:rFonts w:ascii="Times New Roman" w:hAnsi="Times New Roman" w:cs="Times New Roman"/>
          <w:sz w:val="24"/>
          <w:szCs w:val="24"/>
          <w:lang w:eastAsia="hu-HU"/>
        </w:rPr>
      </w:pPr>
      <w:r>
        <w:rPr>
          <w:rFonts w:ascii="Times New Roman" w:hAnsi="Times New Roman" w:cs="Times New Roman"/>
          <w:sz w:val="24"/>
          <w:szCs w:val="24"/>
          <w:lang w:eastAsia="hu-HU"/>
        </w:rPr>
        <w:t>1</w:t>
      </w:r>
      <w:proofErr w:type="gramStart"/>
      <w:r>
        <w:rPr>
          <w:rFonts w:ascii="Times New Roman" w:hAnsi="Times New Roman" w:cs="Times New Roman"/>
          <w:sz w:val="24"/>
          <w:szCs w:val="24"/>
          <w:lang w:eastAsia="hu-HU"/>
        </w:rPr>
        <w:t>.b</w:t>
      </w:r>
      <w:proofErr w:type="gramEnd"/>
      <w:r>
        <w:rPr>
          <w:rFonts w:ascii="Times New Roman" w:hAnsi="Times New Roman" w:cs="Times New Roman"/>
          <w:sz w:val="24"/>
          <w:szCs w:val="24"/>
          <w:lang w:eastAsia="hu-HU"/>
        </w:rPr>
        <w:t xml:space="preserve"> osztály – Bereczkiné Buza Anett - tanító</w:t>
      </w:r>
    </w:p>
    <w:p>
      <w:pPr>
        <w:ind w:left="709"/>
        <w:rPr>
          <w:rFonts w:ascii="Times New Roman" w:hAnsi="Times New Roman" w:cs="Times New Roman"/>
          <w:sz w:val="24"/>
          <w:szCs w:val="24"/>
          <w:lang w:eastAsia="hu-HU"/>
        </w:rPr>
      </w:pPr>
      <w:r>
        <w:rPr>
          <w:rFonts w:ascii="Times New Roman" w:hAnsi="Times New Roman" w:cs="Times New Roman"/>
          <w:sz w:val="24"/>
          <w:szCs w:val="24"/>
          <w:lang w:eastAsia="hu-HU"/>
        </w:rPr>
        <w:t>2. osztály – Csák Benedek László - tanító</w:t>
      </w:r>
    </w:p>
    <w:p>
      <w:pPr>
        <w:ind w:left="709"/>
        <w:rPr>
          <w:rFonts w:ascii="Times New Roman" w:hAnsi="Times New Roman" w:cs="Times New Roman"/>
          <w:sz w:val="24"/>
          <w:szCs w:val="24"/>
          <w:lang w:eastAsia="hu-HU"/>
        </w:rPr>
      </w:pPr>
      <w:r>
        <w:rPr>
          <w:rFonts w:ascii="Times New Roman" w:hAnsi="Times New Roman" w:cs="Times New Roman"/>
          <w:sz w:val="24"/>
          <w:szCs w:val="24"/>
          <w:lang w:eastAsia="hu-HU"/>
        </w:rPr>
        <w:t>3. osztály - Halász Ottóné – tanító</w:t>
      </w:r>
    </w:p>
    <w:p>
      <w:pPr>
        <w:ind w:left="709"/>
        <w:rPr>
          <w:rFonts w:ascii="Times New Roman" w:hAnsi="Times New Roman" w:cs="Times New Roman"/>
          <w:sz w:val="24"/>
          <w:szCs w:val="24"/>
          <w:lang w:eastAsia="hu-HU"/>
        </w:rPr>
      </w:pPr>
      <w:r>
        <w:rPr>
          <w:rFonts w:ascii="Times New Roman" w:hAnsi="Times New Roman" w:cs="Times New Roman"/>
          <w:sz w:val="24"/>
          <w:szCs w:val="24"/>
          <w:lang w:eastAsia="hu-HU"/>
        </w:rPr>
        <w:t xml:space="preserve">4. osztály - Vassné </w:t>
      </w:r>
      <w:proofErr w:type="spellStart"/>
      <w:r>
        <w:rPr>
          <w:rFonts w:ascii="Times New Roman" w:hAnsi="Times New Roman" w:cs="Times New Roman"/>
          <w:sz w:val="24"/>
          <w:szCs w:val="24"/>
          <w:lang w:eastAsia="hu-HU"/>
        </w:rPr>
        <w:t>Lucz</w:t>
      </w:r>
      <w:proofErr w:type="spellEnd"/>
      <w:r>
        <w:rPr>
          <w:rFonts w:ascii="Times New Roman" w:hAnsi="Times New Roman" w:cs="Times New Roman"/>
          <w:sz w:val="24"/>
          <w:szCs w:val="24"/>
          <w:lang w:eastAsia="hu-HU"/>
        </w:rPr>
        <w:t xml:space="preserve"> Klára - tanító</w:t>
      </w:r>
    </w:p>
    <w:p>
      <w:pPr>
        <w:pStyle w:val="Listaszerbekezds"/>
        <w:spacing w:after="0" w:line="360" w:lineRule="auto"/>
        <w:ind w:left="709"/>
        <w:rPr>
          <w:rFonts w:ascii="Times New Roman" w:hAnsi="Times New Roman" w:cs="Times New Roman"/>
          <w:sz w:val="24"/>
          <w:szCs w:val="24"/>
        </w:rPr>
      </w:pPr>
      <w:r>
        <w:rPr>
          <w:rFonts w:ascii="Times New Roman" w:hAnsi="Times New Roman" w:cs="Times New Roman"/>
          <w:sz w:val="24"/>
          <w:szCs w:val="24"/>
        </w:rPr>
        <w:lastRenderedPageBreak/>
        <w:t>5. osztály – Papné Mészáros Réka – magyar nyelv, magyar irodalom, történelem szakos tanár</w:t>
      </w:r>
    </w:p>
    <w:p>
      <w:pPr>
        <w:pStyle w:val="Listaszerbekezds"/>
        <w:spacing w:after="0" w:line="360" w:lineRule="auto"/>
        <w:ind w:left="709"/>
        <w:rPr>
          <w:rFonts w:ascii="Times New Roman" w:hAnsi="Times New Roman" w:cs="Times New Roman"/>
          <w:sz w:val="24"/>
          <w:szCs w:val="24"/>
        </w:rPr>
      </w:pPr>
      <w:r>
        <w:rPr>
          <w:rFonts w:ascii="Times New Roman" w:hAnsi="Times New Roman" w:cs="Times New Roman"/>
          <w:sz w:val="24"/>
          <w:szCs w:val="24"/>
        </w:rPr>
        <w:t>6. osztály – Vigh Nóra – angol, matematika szakos tanár</w:t>
      </w:r>
    </w:p>
    <w:p>
      <w:pPr>
        <w:pStyle w:val="Listaszerbekezds"/>
        <w:spacing w:after="0" w:line="360" w:lineRule="auto"/>
        <w:ind w:left="709"/>
        <w:rPr>
          <w:rFonts w:ascii="Times New Roman" w:hAnsi="Times New Roman" w:cs="Times New Roman"/>
          <w:sz w:val="24"/>
          <w:szCs w:val="24"/>
        </w:rPr>
      </w:pPr>
      <w:r>
        <w:rPr>
          <w:rFonts w:ascii="Times New Roman" w:hAnsi="Times New Roman" w:cs="Times New Roman"/>
          <w:sz w:val="24"/>
          <w:szCs w:val="24"/>
        </w:rPr>
        <w:t>7. osztály - Oroszné Kosztolányi Éva – angol nyelv, földrajz szakos tanár</w:t>
      </w:r>
    </w:p>
    <w:p>
      <w:pPr>
        <w:pStyle w:val="Listaszerbekezds"/>
        <w:spacing w:after="0" w:line="360" w:lineRule="auto"/>
        <w:ind w:left="709"/>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osztály – 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Marianna Ildikó – tanító, informatika szakos tanár</w:t>
      </w:r>
    </w:p>
    <w:p>
      <w:pPr>
        <w:pStyle w:val="Listaszerbekezds"/>
        <w:spacing w:after="0" w:line="360" w:lineRule="auto"/>
        <w:ind w:left="709"/>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osztály – Németh Tamás – történelem, könyvtár szakos tanár</w:t>
      </w:r>
    </w:p>
    <w:p>
      <w:pPr>
        <w:pStyle w:val="Cmsor2"/>
      </w:pPr>
      <w:bookmarkStart w:id="4" w:name="_Toc77073005"/>
      <w:r>
        <w:t>Szaktanáraink</w:t>
      </w:r>
      <w:bookmarkEnd w:id="4"/>
      <w:r>
        <w:t xml:space="preserve"> </w:t>
      </w:r>
    </w:p>
    <w:p>
      <w:pPr>
        <w:ind w:left="708"/>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Beliczay</w:t>
      </w:r>
      <w:proofErr w:type="spellEnd"/>
      <w:r>
        <w:rPr>
          <w:rFonts w:ascii="Times New Roman" w:hAnsi="Times New Roman" w:cs="Times New Roman"/>
          <w:sz w:val="24"/>
          <w:szCs w:val="24"/>
          <w:lang w:eastAsia="hu-HU"/>
        </w:rPr>
        <w:t xml:space="preserve"> Krisztina – tanító, fejlesztő pedagógus</w:t>
      </w:r>
    </w:p>
    <w:p>
      <w:pPr>
        <w:rPr>
          <w:rFonts w:ascii="Times New Roman" w:hAnsi="Times New Roman" w:cs="Times New Roman"/>
          <w:i/>
          <w:sz w:val="24"/>
          <w:szCs w:val="24"/>
          <w:lang w:eastAsia="hu-HU"/>
        </w:rPr>
      </w:pPr>
      <w:r>
        <w:rPr>
          <w:rFonts w:ascii="Times New Roman" w:hAnsi="Times New Roman" w:cs="Times New Roman"/>
          <w:i/>
          <w:sz w:val="24"/>
          <w:szCs w:val="24"/>
          <w:lang w:eastAsia="hu-HU"/>
        </w:rPr>
        <w:t xml:space="preserve">            Magyar Nóra – táncpedagógus – Lajtha László Alapfokú Művészeti Iskola - áttanítás</w:t>
      </w:r>
    </w:p>
    <w:p>
      <w:pPr>
        <w:ind w:left="708"/>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Pólyáné</w:t>
      </w:r>
      <w:proofErr w:type="spellEnd"/>
      <w:r>
        <w:rPr>
          <w:rFonts w:ascii="Times New Roman" w:hAnsi="Times New Roman" w:cs="Times New Roman"/>
          <w:sz w:val="24"/>
          <w:szCs w:val="24"/>
          <w:lang w:eastAsia="hu-HU"/>
        </w:rPr>
        <w:t xml:space="preserve"> Téli Éva– testnevelés szakos tanár – óraadó</w:t>
      </w:r>
    </w:p>
    <w:p>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Rozgonyi Zoltán – matematika, kémia szakos tanár</w:t>
      </w:r>
    </w:p>
    <w:p>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Rozgonyiné Szabó Mária – magyar nyelv, magyar irodalom, angol nyelv, orosz nyelv szaktanár</w:t>
      </w:r>
    </w:p>
    <w:p>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Sápi Attila – matematika, fizika, technika szakos tanár</w:t>
      </w:r>
    </w:p>
    <w:p>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 xml:space="preserve">Schwartz Péter – táncpedagógus </w:t>
      </w:r>
    </w:p>
    <w:p>
      <w:pPr>
        <w:ind w:left="708"/>
        <w:rPr>
          <w:rFonts w:ascii="Times New Roman" w:hAnsi="Times New Roman" w:cs="Times New Roman"/>
          <w:i/>
          <w:sz w:val="24"/>
          <w:szCs w:val="24"/>
          <w:lang w:eastAsia="hu-HU"/>
        </w:rPr>
      </w:pPr>
      <w:r>
        <w:rPr>
          <w:rFonts w:ascii="Times New Roman" w:hAnsi="Times New Roman" w:cs="Times New Roman"/>
          <w:i/>
          <w:sz w:val="24"/>
          <w:szCs w:val="24"/>
          <w:lang w:eastAsia="hu-HU"/>
        </w:rPr>
        <w:t>Tóth Flóra – ének-zene szakos tanár - Lajtha László Alapfokú Művészeti Iskola – áttanítás</w:t>
      </w:r>
    </w:p>
    <w:p>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Vass Tibor - testnevelés szakos tanár – óraadó</w:t>
      </w:r>
    </w:p>
    <w:p>
      <w:pPr>
        <w:pStyle w:val="Cmsor2"/>
      </w:pPr>
      <w:bookmarkStart w:id="5" w:name="_Toc77073006"/>
      <w:r>
        <w:t>Napközis csoportvezetők</w:t>
      </w:r>
      <w:bookmarkEnd w:id="5"/>
    </w:p>
    <w:p>
      <w:pPr>
        <w:pStyle w:val="Listaszerbekezds"/>
        <w:numPr>
          <w:ilvl w:val="0"/>
          <w:numId w:val="39"/>
        </w:numPr>
        <w:spacing w:after="0" w:line="360" w:lineRule="auto"/>
        <w:ind w:left="993" w:hanging="284"/>
        <w:rPr>
          <w:rFonts w:ascii="Times New Roman" w:hAnsi="Times New Roman" w:cs="Times New Roman"/>
          <w:sz w:val="24"/>
          <w:szCs w:val="24"/>
          <w:lang w:eastAsia="hu-HU"/>
        </w:rPr>
      </w:pPr>
      <w:r>
        <w:rPr>
          <w:rFonts w:ascii="Times New Roman" w:hAnsi="Times New Roman" w:cs="Times New Roman"/>
          <w:sz w:val="24"/>
          <w:szCs w:val="24"/>
          <w:lang w:eastAsia="hu-HU"/>
        </w:rPr>
        <w:t xml:space="preserve">napközis csoport vezetője: </w:t>
      </w:r>
      <w:proofErr w:type="spellStart"/>
      <w:r>
        <w:rPr>
          <w:rFonts w:ascii="Times New Roman" w:hAnsi="Times New Roman" w:cs="Times New Roman"/>
          <w:sz w:val="24"/>
          <w:szCs w:val="24"/>
          <w:lang w:eastAsia="hu-HU"/>
        </w:rPr>
        <w:t>Ternainé</w:t>
      </w:r>
      <w:proofErr w:type="spellEnd"/>
      <w:r>
        <w:rPr>
          <w:rFonts w:ascii="Times New Roman" w:hAnsi="Times New Roman" w:cs="Times New Roman"/>
          <w:sz w:val="24"/>
          <w:szCs w:val="24"/>
          <w:lang w:eastAsia="hu-HU"/>
        </w:rPr>
        <w:t xml:space="preserve"> Kovács Anna, Papné Benkő Mónika, Bereczkiné Buza Anett - tanítók</w:t>
      </w:r>
    </w:p>
    <w:p>
      <w:pPr>
        <w:pStyle w:val="Listaszerbekezds"/>
        <w:numPr>
          <w:ilvl w:val="0"/>
          <w:numId w:val="39"/>
        </w:numPr>
        <w:spacing w:after="0" w:line="360" w:lineRule="auto"/>
        <w:ind w:left="993" w:hanging="284"/>
        <w:rPr>
          <w:rFonts w:ascii="Times New Roman" w:hAnsi="Times New Roman" w:cs="Times New Roman"/>
          <w:color w:val="C00000"/>
          <w:sz w:val="24"/>
          <w:szCs w:val="24"/>
        </w:rPr>
      </w:pPr>
      <w:r>
        <w:rPr>
          <w:rFonts w:ascii="Times New Roman" w:hAnsi="Times New Roman" w:cs="Times New Roman"/>
          <w:sz w:val="24"/>
          <w:szCs w:val="24"/>
        </w:rPr>
        <w:t xml:space="preserve">napközis csoport vezetője: Hegedűsné </w:t>
      </w:r>
      <w:proofErr w:type="spellStart"/>
      <w:r>
        <w:rPr>
          <w:rFonts w:ascii="Times New Roman" w:hAnsi="Times New Roman" w:cs="Times New Roman"/>
          <w:sz w:val="24"/>
          <w:szCs w:val="24"/>
        </w:rPr>
        <w:t>Ternai</w:t>
      </w:r>
      <w:proofErr w:type="spellEnd"/>
      <w:r>
        <w:rPr>
          <w:rFonts w:ascii="Times New Roman" w:hAnsi="Times New Roman" w:cs="Times New Roman"/>
          <w:sz w:val="24"/>
          <w:szCs w:val="24"/>
        </w:rPr>
        <w:t xml:space="preserve"> Ágnes, Csák Benedek László, Bárány Brigitta - tanítók</w:t>
      </w:r>
    </w:p>
    <w:p>
      <w:pPr>
        <w:pStyle w:val="Listaszerbekezds"/>
        <w:numPr>
          <w:ilvl w:val="0"/>
          <w:numId w:val="39"/>
        </w:numPr>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napközis csoport vezetője: </w:t>
      </w:r>
      <w:proofErr w:type="spellStart"/>
      <w:r>
        <w:rPr>
          <w:rFonts w:ascii="Times New Roman" w:hAnsi="Times New Roman" w:cs="Times New Roman"/>
          <w:sz w:val="24"/>
          <w:szCs w:val="24"/>
        </w:rPr>
        <w:t>Laskovicsné</w:t>
      </w:r>
      <w:proofErr w:type="spellEnd"/>
      <w:r>
        <w:rPr>
          <w:rFonts w:ascii="Times New Roman" w:hAnsi="Times New Roman" w:cs="Times New Roman"/>
          <w:sz w:val="24"/>
          <w:szCs w:val="24"/>
        </w:rPr>
        <w:t xml:space="preserve"> Ágoston Sarolta - tanító</w:t>
      </w:r>
    </w:p>
    <w:p>
      <w:pPr>
        <w:pStyle w:val="Listaszerbekezds"/>
        <w:numPr>
          <w:ilvl w:val="0"/>
          <w:numId w:val="39"/>
        </w:numPr>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lastRenderedPageBreak/>
        <w:t>napközis csoport vezetője: Györgyné Tóth Krisztina - tanár</w:t>
      </w:r>
    </w:p>
    <w:p>
      <w:pPr>
        <w:pStyle w:val="Listaszerbekezds"/>
        <w:numPr>
          <w:ilvl w:val="0"/>
          <w:numId w:val="39"/>
        </w:numPr>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napközis csoport vezetője</w:t>
      </w:r>
      <w:r>
        <w:rPr>
          <w:rFonts w:ascii="Times New Roman" w:hAnsi="Times New Roman" w:cs="Times New Roman"/>
          <w:b/>
          <w:sz w:val="24"/>
          <w:szCs w:val="24"/>
        </w:rPr>
        <w:t>:</w:t>
      </w:r>
      <w:r>
        <w:rPr>
          <w:rFonts w:ascii="Times New Roman" w:hAnsi="Times New Roman" w:cs="Times New Roman"/>
          <w:sz w:val="24"/>
          <w:szCs w:val="24"/>
        </w:rPr>
        <w:t xml:space="preserve"> Lukács Istvánné, 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Marianna Ildikó – tanító, szaktanár</w:t>
      </w:r>
    </w:p>
    <w:p>
      <w:pPr>
        <w:pStyle w:val="Listaszerbekezds"/>
        <w:numPr>
          <w:ilvl w:val="0"/>
          <w:numId w:val="39"/>
        </w:numPr>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tanuló szobás </w:t>
      </w:r>
      <w:proofErr w:type="gramStart"/>
      <w:r>
        <w:rPr>
          <w:rFonts w:ascii="Times New Roman" w:hAnsi="Times New Roman" w:cs="Times New Roman"/>
          <w:sz w:val="24"/>
          <w:szCs w:val="24"/>
        </w:rPr>
        <w:t>kollégák</w:t>
      </w:r>
      <w:proofErr w:type="gramEnd"/>
      <w:r>
        <w:rPr>
          <w:rFonts w:ascii="Times New Roman" w:hAnsi="Times New Roman" w:cs="Times New Roman"/>
          <w:sz w:val="24"/>
          <w:szCs w:val="24"/>
        </w:rPr>
        <w:t xml:space="preserve">: Sápi Attila (heti 2 óra), 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Marianna Ildikó (heti 2 óra), Rozgonyi Zoltán (heti 3 óra), Rozgonyiné Szabó Mária (heti 3 óra), Németh Tamás (heti 2 óra) és Vigh Nóra (heti 3 óra)</w:t>
      </w:r>
    </w:p>
    <w:p>
      <w:pPr>
        <w:pStyle w:val="Cmsor2"/>
      </w:pPr>
      <w:bookmarkStart w:id="6" w:name="_Toc77073007"/>
      <w:r>
        <w:t>Nevelést-oktatást közvetlenül segítők</w:t>
      </w:r>
      <w:bookmarkEnd w:id="6"/>
    </w:p>
    <w:p>
      <w:pPr>
        <w:pStyle w:val="Listaszerbekezds"/>
        <w:spacing w:after="0" w:line="360" w:lineRule="auto"/>
        <w:ind w:left="708"/>
        <w:rPr>
          <w:rFonts w:ascii="Times New Roman" w:hAnsi="Times New Roman" w:cs="Times New Roman"/>
          <w:i/>
          <w:sz w:val="24"/>
          <w:szCs w:val="24"/>
        </w:rPr>
      </w:pPr>
      <w:r>
        <w:rPr>
          <w:rFonts w:ascii="Times New Roman" w:hAnsi="Times New Roman" w:cs="Times New Roman"/>
          <w:i/>
          <w:sz w:val="24"/>
          <w:szCs w:val="24"/>
        </w:rPr>
        <w:t>Borbás Gabriella – logopédus (Szentesi Pedagógiai Szakszolgálat)</w:t>
      </w:r>
    </w:p>
    <w:p>
      <w:pPr>
        <w:pStyle w:val="Listaszerbekezds"/>
        <w:spacing w:after="0" w:line="360" w:lineRule="auto"/>
        <w:ind w:left="708"/>
        <w:rPr>
          <w:rFonts w:ascii="Times New Roman" w:hAnsi="Times New Roman" w:cs="Times New Roman"/>
          <w:i/>
          <w:sz w:val="24"/>
          <w:szCs w:val="24"/>
        </w:rPr>
      </w:pPr>
      <w:r>
        <w:rPr>
          <w:rFonts w:ascii="Times New Roman" w:hAnsi="Times New Roman" w:cs="Times New Roman"/>
          <w:i/>
          <w:sz w:val="24"/>
          <w:szCs w:val="24"/>
        </w:rPr>
        <w:t>Fazekas Ferencné és Tompa-Tóth Adrienn – gyógypedagógusok (szerződés)</w:t>
      </w:r>
    </w:p>
    <w:p>
      <w:pPr>
        <w:pStyle w:val="Listaszerbekezds"/>
        <w:spacing w:after="0" w:line="360" w:lineRule="auto"/>
        <w:ind w:left="708"/>
        <w:rPr>
          <w:rFonts w:ascii="Times New Roman" w:hAnsi="Times New Roman" w:cs="Times New Roman"/>
          <w:sz w:val="24"/>
          <w:szCs w:val="24"/>
        </w:rPr>
      </w:pPr>
      <w:proofErr w:type="spellStart"/>
      <w:r>
        <w:rPr>
          <w:rFonts w:ascii="Times New Roman" w:hAnsi="Times New Roman" w:cs="Times New Roman"/>
          <w:sz w:val="24"/>
          <w:szCs w:val="24"/>
        </w:rPr>
        <w:t>Gémesné</w:t>
      </w:r>
      <w:proofErr w:type="spellEnd"/>
      <w:r>
        <w:rPr>
          <w:rFonts w:ascii="Times New Roman" w:hAnsi="Times New Roman" w:cs="Times New Roman"/>
          <w:sz w:val="24"/>
          <w:szCs w:val="24"/>
        </w:rPr>
        <w:t xml:space="preserve"> Érdi Erika – pedagógiai </w:t>
      </w:r>
      <w:proofErr w:type="gramStart"/>
      <w:r>
        <w:rPr>
          <w:rFonts w:ascii="Times New Roman" w:hAnsi="Times New Roman" w:cs="Times New Roman"/>
          <w:sz w:val="24"/>
          <w:szCs w:val="24"/>
        </w:rPr>
        <w:t>asszisztens</w:t>
      </w:r>
      <w:proofErr w:type="gramEnd"/>
    </w:p>
    <w:p>
      <w:pPr>
        <w:pStyle w:val="Listaszerbekezds"/>
        <w:spacing w:after="0" w:line="360" w:lineRule="auto"/>
        <w:ind w:left="708"/>
        <w:rPr>
          <w:rFonts w:ascii="Times New Roman" w:hAnsi="Times New Roman" w:cs="Times New Roman"/>
          <w:i/>
          <w:sz w:val="24"/>
          <w:szCs w:val="24"/>
        </w:rPr>
      </w:pPr>
      <w:r>
        <w:rPr>
          <w:rFonts w:ascii="Times New Roman" w:hAnsi="Times New Roman" w:cs="Times New Roman"/>
          <w:i/>
          <w:sz w:val="24"/>
          <w:szCs w:val="24"/>
        </w:rPr>
        <w:t>Lázár Mariann – családsegítő (Szentesi Családsegítő Központ)</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Némethné Katona-Kiss Dóra – iskolatitkár</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Szabó Ferenc – rendszergazda</w:t>
      </w:r>
    </w:p>
    <w:p>
      <w:pPr>
        <w:pStyle w:val="Listaszerbekezds"/>
        <w:spacing w:after="0" w:line="360" w:lineRule="auto"/>
        <w:ind w:left="708"/>
        <w:rPr>
          <w:rFonts w:ascii="Times New Roman" w:hAnsi="Times New Roman" w:cs="Times New Roman"/>
          <w:i/>
          <w:sz w:val="24"/>
          <w:szCs w:val="24"/>
        </w:rPr>
      </w:pPr>
      <w:r>
        <w:rPr>
          <w:rFonts w:ascii="Times New Roman" w:hAnsi="Times New Roman" w:cs="Times New Roman"/>
          <w:i/>
          <w:sz w:val="24"/>
          <w:szCs w:val="24"/>
        </w:rPr>
        <w:t>Szabóné Harangozó Andrea – iskolapszichológus (Szentesi Pedagógiai Szakszolgálat)</w:t>
      </w:r>
    </w:p>
    <w:p>
      <w:pPr>
        <w:pStyle w:val="Cmsor2"/>
        <w:numPr>
          <w:ilvl w:val="0"/>
          <w:numId w:val="0"/>
        </w:numPr>
        <w:ind w:left="578" w:hanging="578"/>
      </w:pPr>
      <w:bookmarkStart w:id="7" w:name="_Toc77073008"/>
      <w:r>
        <w:t>2.7</w:t>
      </w:r>
      <w:r>
        <w:tab/>
        <w:t xml:space="preserve"> TECHNIKAI ALKALMAZOTTAK</w:t>
      </w:r>
      <w:bookmarkEnd w:id="7"/>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Bozó Tiborné - takarító</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Katona-Kiss Zoltán - karbantartó</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Lévainé Szarka Rita - takarító</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Szász Gáborné - takarító</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Szatmári Józsefné - takarító</w:t>
      </w:r>
    </w:p>
    <w:p>
      <w:pPr>
        <w:pStyle w:val="Cmsor2"/>
        <w:numPr>
          <w:ilvl w:val="0"/>
          <w:numId w:val="0"/>
        </w:numPr>
        <w:ind w:left="578" w:hanging="578"/>
      </w:pPr>
      <w:bookmarkStart w:id="8" w:name="_Toc77073009"/>
      <w:r>
        <w:lastRenderedPageBreak/>
        <w:t>2.8</w:t>
      </w:r>
      <w:r>
        <w:tab/>
        <w:t>A 2021/2022. tanév szeptember 1.-i létszáma</w:t>
      </w:r>
      <w:bookmarkEnd w:id="8"/>
    </w:p>
    <w:tbl>
      <w:tblPr>
        <w:tblStyle w:val="Rcsostblzat5"/>
        <w:tblpPr w:leftFromText="141" w:rightFromText="141" w:vertAnchor="text" w:tblpXSpec="center" w:tblpY="1"/>
        <w:tblOverlap w:val="never"/>
        <w:tblW w:w="0" w:type="auto"/>
        <w:tblLayout w:type="fixed"/>
        <w:tblLook w:val="04A0" w:firstRow="1" w:lastRow="0" w:firstColumn="1" w:lastColumn="0" w:noHBand="0" w:noVBand="1"/>
      </w:tblPr>
      <w:tblGrid>
        <w:gridCol w:w="1129"/>
        <w:gridCol w:w="1418"/>
        <w:gridCol w:w="992"/>
        <w:gridCol w:w="992"/>
        <w:gridCol w:w="993"/>
        <w:gridCol w:w="992"/>
        <w:gridCol w:w="992"/>
        <w:gridCol w:w="992"/>
      </w:tblGrid>
      <w:tr>
        <w:trPr>
          <w:trHeight w:val="274"/>
        </w:trPr>
        <w:tc>
          <w:tcPr>
            <w:tcW w:w="1129" w:type="dxa"/>
            <w:vMerge w:val="restart"/>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Osztály </w:t>
            </w:r>
          </w:p>
        </w:tc>
        <w:tc>
          <w:tcPr>
            <w:tcW w:w="7371" w:type="dxa"/>
            <w:gridSpan w:val="7"/>
            <w:vAlign w:val="center"/>
            <w:hideMark/>
          </w:tcPr>
          <w:p>
            <w:pPr>
              <w:spacing w:line="360" w:lineRule="auto"/>
              <w:ind w:left="1661" w:hanging="1661"/>
              <w:jc w:val="center"/>
              <w:rPr>
                <w:rFonts w:ascii="Times New Roman" w:hAnsi="Times New Roman" w:cs="Times New Roman"/>
                <w:b/>
                <w:bCs/>
                <w:sz w:val="24"/>
                <w:szCs w:val="24"/>
              </w:rPr>
            </w:pPr>
            <w:r>
              <w:rPr>
                <w:rFonts w:ascii="Times New Roman" w:hAnsi="Times New Roman" w:cs="Times New Roman"/>
                <w:b/>
                <w:bCs/>
                <w:sz w:val="24"/>
                <w:szCs w:val="24"/>
              </w:rPr>
              <w:t>Intézmény neve: Szegvári Forray Máté Általános Iskola</w:t>
            </w:r>
          </w:p>
        </w:tc>
      </w:tr>
      <w:tr>
        <w:trPr>
          <w:trHeight w:val="569"/>
        </w:trPr>
        <w:tc>
          <w:tcPr>
            <w:tcW w:w="1129" w:type="dxa"/>
            <w:vMerge/>
            <w:hideMark/>
          </w:tcPr>
          <w:p>
            <w:pPr>
              <w:spacing w:line="360" w:lineRule="auto"/>
              <w:jc w:val="both"/>
              <w:rPr>
                <w:rFonts w:ascii="Times New Roman" w:hAnsi="Times New Roman" w:cs="Times New Roman"/>
                <w:b/>
                <w:bCs/>
                <w:sz w:val="24"/>
                <w:szCs w:val="24"/>
              </w:rPr>
            </w:pPr>
          </w:p>
        </w:tc>
        <w:tc>
          <w:tcPr>
            <w:tcW w:w="1418" w:type="dxa"/>
            <w:vMerge w:val="restart"/>
            <w:hideMark/>
          </w:tcPr>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Tanulói tényleges </w:t>
            </w:r>
            <w:proofErr w:type="gramStart"/>
            <w:r>
              <w:rPr>
                <w:rFonts w:ascii="Times New Roman" w:hAnsi="Times New Roman" w:cs="Times New Roman"/>
                <w:b/>
                <w:bCs/>
                <w:sz w:val="24"/>
                <w:szCs w:val="24"/>
              </w:rPr>
              <w:t>létszám  2021.</w:t>
            </w:r>
            <w:proofErr w:type="gramEnd"/>
            <w:r>
              <w:rPr>
                <w:rFonts w:ascii="Times New Roman" w:hAnsi="Times New Roman" w:cs="Times New Roman"/>
                <w:b/>
                <w:bCs/>
                <w:sz w:val="24"/>
                <w:szCs w:val="24"/>
              </w:rPr>
              <w:t>09.01.</w:t>
            </w:r>
          </w:p>
        </w:tc>
        <w:tc>
          <w:tcPr>
            <w:tcW w:w="5953" w:type="dxa"/>
            <w:gridSpan w:val="6"/>
            <w:vAlign w:val="center"/>
            <w:hideMark/>
          </w:tcPr>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Ebből:</w:t>
            </w:r>
          </w:p>
        </w:tc>
      </w:tr>
      <w:tr>
        <w:trPr>
          <w:cantSplit/>
          <w:trHeight w:val="1134"/>
        </w:trPr>
        <w:tc>
          <w:tcPr>
            <w:tcW w:w="1129" w:type="dxa"/>
            <w:vMerge/>
            <w:hideMark/>
          </w:tcPr>
          <w:p>
            <w:pPr>
              <w:spacing w:line="360" w:lineRule="auto"/>
              <w:jc w:val="both"/>
              <w:rPr>
                <w:rFonts w:ascii="Times New Roman" w:hAnsi="Times New Roman" w:cs="Times New Roman"/>
                <w:b/>
                <w:bCs/>
                <w:sz w:val="24"/>
                <w:szCs w:val="24"/>
              </w:rPr>
            </w:pPr>
          </w:p>
        </w:tc>
        <w:tc>
          <w:tcPr>
            <w:tcW w:w="1418" w:type="dxa"/>
            <w:vMerge/>
            <w:hideMark/>
          </w:tcPr>
          <w:p>
            <w:pPr>
              <w:spacing w:line="360" w:lineRule="auto"/>
              <w:jc w:val="both"/>
              <w:rPr>
                <w:rFonts w:ascii="Times New Roman" w:hAnsi="Times New Roman" w:cs="Times New Roman"/>
                <w:b/>
                <w:bCs/>
                <w:sz w:val="24"/>
                <w:szCs w:val="24"/>
              </w:rPr>
            </w:pPr>
          </w:p>
        </w:tc>
        <w:tc>
          <w:tcPr>
            <w:tcW w:w="992" w:type="dxa"/>
            <w:noWrap/>
            <w:vAlign w:val="center"/>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2x SNI</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tanuló</w:t>
            </w:r>
          </w:p>
        </w:tc>
        <w:tc>
          <w:tcPr>
            <w:tcW w:w="992" w:type="dxa"/>
            <w:noWrap/>
            <w:vAlign w:val="center"/>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RGYK</w:t>
            </w:r>
          </w:p>
        </w:tc>
        <w:tc>
          <w:tcPr>
            <w:tcW w:w="993" w:type="dxa"/>
            <w:noWrap/>
            <w:vAlign w:val="center"/>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BTMN</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tanuló</w:t>
            </w:r>
          </w:p>
        </w:tc>
        <w:tc>
          <w:tcPr>
            <w:tcW w:w="992" w:type="dxa"/>
            <w:noWrap/>
            <w:vAlign w:val="center"/>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HH</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tanuló</w:t>
            </w:r>
          </w:p>
        </w:tc>
        <w:tc>
          <w:tcPr>
            <w:tcW w:w="992" w:type="dxa"/>
            <w:noWrap/>
            <w:vAlign w:val="center"/>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HHH tanuló</w:t>
            </w:r>
          </w:p>
        </w:tc>
        <w:tc>
          <w:tcPr>
            <w:tcW w:w="992" w:type="dxa"/>
            <w:noWrap/>
            <w:vAlign w:val="center"/>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ADHD</w:t>
            </w:r>
          </w:p>
        </w:tc>
      </w:tr>
      <w:tr>
        <w:trPr>
          <w:trHeight w:val="481"/>
        </w:trPr>
        <w:tc>
          <w:tcPr>
            <w:tcW w:w="1129" w:type="dxa"/>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roofErr w:type="gramStart"/>
            <w:r>
              <w:rPr>
                <w:rFonts w:ascii="Times New Roman" w:hAnsi="Times New Roman" w:cs="Times New Roman"/>
                <w:bCs/>
                <w:sz w:val="24"/>
                <w:szCs w:val="24"/>
              </w:rPr>
              <w:t>a</w:t>
            </w:r>
            <w:proofErr w:type="gramEnd"/>
          </w:p>
        </w:tc>
        <w:tc>
          <w:tcPr>
            <w:tcW w:w="1418" w:type="dxa"/>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993"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trPr>
          <w:trHeight w:val="424"/>
        </w:trPr>
        <w:tc>
          <w:tcPr>
            <w:tcW w:w="1129" w:type="dxa"/>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roofErr w:type="gramStart"/>
            <w:r>
              <w:rPr>
                <w:rFonts w:ascii="Times New Roman" w:hAnsi="Times New Roman" w:cs="Times New Roman"/>
                <w:bCs/>
                <w:sz w:val="24"/>
                <w:szCs w:val="24"/>
              </w:rPr>
              <w:t>.b</w:t>
            </w:r>
            <w:proofErr w:type="gramEnd"/>
          </w:p>
        </w:tc>
        <w:tc>
          <w:tcPr>
            <w:tcW w:w="1418" w:type="dxa"/>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92" w:type="dxa"/>
            <w:noWrap/>
            <w:vAlign w:val="center"/>
          </w:tcPr>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trPr>
          <w:trHeight w:val="290"/>
        </w:trPr>
        <w:tc>
          <w:tcPr>
            <w:tcW w:w="1129"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 o.</w:t>
            </w:r>
          </w:p>
        </w:tc>
        <w:tc>
          <w:tcPr>
            <w:tcW w:w="1418"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290"/>
        </w:trPr>
        <w:tc>
          <w:tcPr>
            <w:tcW w:w="1129"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 o.</w:t>
            </w:r>
          </w:p>
        </w:tc>
        <w:tc>
          <w:tcPr>
            <w:tcW w:w="1418"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290"/>
        </w:trPr>
        <w:tc>
          <w:tcPr>
            <w:tcW w:w="1129"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 o.</w:t>
            </w:r>
          </w:p>
        </w:tc>
        <w:tc>
          <w:tcPr>
            <w:tcW w:w="1418"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trPr>
          <w:trHeight w:val="290"/>
        </w:trPr>
        <w:tc>
          <w:tcPr>
            <w:tcW w:w="1129"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5. o.</w:t>
            </w:r>
          </w:p>
        </w:tc>
        <w:tc>
          <w:tcPr>
            <w:tcW w:w="1418"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290"/>
        </w:trPr>
        <w:tc>
          <w:tcPr>
            <w:tcW w:w="1129"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6. o.</w:t>
            </w:r>
          </w:p>
        </w:tc>
        <w:tc>
          <w:tcPr>
            <w:tcW w:w="1418"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290"/>
        </w:trPr>
        <w:tc>
          <w:tcPr>
            <w:tcW w:w="1129"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7. o.</w:t>
            </w:r>
          </w:p>
        </w:tc>
        <w:tc>
          <w:tcPr>
            <w:tcW w:w="1418"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290"/>
        </w:trPr>
        <w:tc>
          <w:tcPr>
            <w:tcW w:w="1129"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a</w:t>
            </w:r>
            <w:proofErr w:type="gramEnd"/>
          </w:p>
        </w:tc>
        <w:tc>
          <w:tcPr>
            <w:tcW w:w="1418"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290"/>
        </w:trPr>
        <w:tc>
          <w:tcPr>
            <w:tcW w:w="1129"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8. b</w:t>
            </w:r>
          </w:p>
        </w:tc>
        <w:tc>
          <w:tcPr>
            <w:tcW w:w="1418"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vAlign w:val="center"/>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300"/>
        </w:trPr>
        <w:tc>
          <w:tcPr>
            <w:tcW w:w="1129" w:type="dxa"/>
            <w:noWrap/>
            <w:vAlign w:val="center"/>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összesen</w:t>
            </w:r>
          </w:p>
        </w:tc>
        <w:tc>
          <w:tcPr>
            <w:tcW w:w="1418" w:type="dxa"/>
            <w:noWrap/>
            <w:vAlign w:val="center"/>
            <w:hideMark/>
          </w:tcPr>
          <w:p>
            <w:pPr>
              <w:spacing w:line="360" w:lineRule="auto"/>
              <w:jc w:val="center"/>
              <w:rPr>
                <w:rFonts w:ascii="Times New Roman" w:hAnsi="Times New Roman" w:cs="Times New Roman"/>
                <w:b/>
                <w:iCs/>
                <w:sz w:val="24"/>
                <w:szCs w:val="24"/>
              </w:rPr>
            </w:pPr>
            <w:r>
              <w:rPr>
                <w:rFonts w:ascii="Times New Roman" w:hAnsi="Times New Roman" w:cs="Times New Roman"/>
                <w:b/>
                <w:iCs/>
                <w:sz w:val="24"/>
                <w:szCs w:val="24"/>
              </w:rPr>
              <w:t>202</w:t>
            </w:r>
          </w:p>
        </w:tc>
        <w:tc>
          <w:tcPr>
            <w:tcW w:w="992" w:type="dxa"/>
            <w:noWrap/>
            <w:vAlign w:val="center"/>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992" w:type="dxa"/>
            <w:noWrap/>
            <w:vAlign w:val="center"/>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993" w:type="dxa"/>
            <w:noWrap/>
            <w:vAlign w:val="center"/>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992" w:type="dxa"/>
            <w:noWrap/>
            <w:vAlign w:val="center"/>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noWrap/>
            <w:vAlign w:val="center"/>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noWrap/>
            <w:vAlign w:val="center"/>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r>
    </w:tbl>
    <w:p>
      <w:pPr>
        <w:spacing w:after="0" w:line="360" w:lineRule="auto"/>
        <w:rPr>
          <w:rFonts w:ascii="Times New Roman" w:hAnsi="Times New Roman" w:cs="Times New Roman"/>
          <w:b/>
          <w:sz w:val="24"/>
          <w:szCs w:val="24"/>
        </w:rPr>
      </w:pPr>
    </w:p>
    <w:p>
      <w:pPr>
        <w:pStyle w:val="Cmsor1"/>
        <w:numPr>
          <w:ilvl w:val="0"/>
          <w:numId w:val="0"/>
        </w:numPr>
        <w:ind w:left="431"/>
      </w:pPr>
      <w:bookmarkStart w:id="9" w:name="_Toc77073010"/>
    </w:p>
    <w:p>
      <w:pPr>
        <w:rPr>
          <w:lang w:eastAsia="hu-HU"/>
        </w:rPr>
      </w:pPr>
    </w:p>
    <w:p>
      <w:pPr>
        <w:rPr>
          <w:lang w:eastAsia="hu-HU"/>
        </w:rPr>
      </w:pPr>
    </w:p>
    <w:p>
      <w:pPr>
        <w:rPr>
          <w:lang w:eastAsia="hu-HU"/>
        </w:rPr>
      </w:pPr>
    </w:p>
    <w:p>
      <w:pPr>
        <w:rPr>
          <w:lang w:eastAsia="hu-HU"/>
        </w:rPr>
      </w:pPr>
    </w:p>
    <w:p>
      <w:pPr>
        <w:rPr>
          <w:lang w:eastAsia="hu-HU"/>
        </w:rPr>
      </w:pPr>
    </w:p>
    <w:p>
      <w:pPr>
        <w:rPr>
          <w:lang w:eastAsia="hu-HU"/>
        </w:rPr>
      </w:pPr>
    </w:p>
    <w:p>
      <w:pPr>
        <w:rPr>
          <w:lang w:eastAsia="hu-HU"/>
        </w:rPr>
      </w:pPr>
    </w:p>
    <w:p>
      <w:pPr>
        <w:rPr>
          <w:lang w:eastAsia="hu-HU"/>
        </w:rPr>
      </w:pPr>
    </w:p>
    <w:p>
      <w:pPr>
        <w:rPr>
          <w:lang w:eastAsia="hu-HU"/>
        </w:rPr>
      </w:pPr>
    </w:p>
    <w:p>
      <w:pPr>
        <w:rPr>
          <w:lang w:eastAsia="hu-HU"/>
        </w:rPr>
      </w:pPr>
    </w:p>
    <w:p>
      <w:pPr>
        <w:rPr>
          <w:lang w:eastAsia="hu-HU"/>
        </w:rPr>
      </w:pPr>
    </w:p>
    <w:p>
      <w:pPr>
        <w:pStyle w:val="Cmsor1"/>
        <w:numPr>
          <w:ilvl w:val="0"/>
          <w:numId w:val="0"/>
        </w:numPr>
      </w:pPr>
    </w:p>
    <w:p>
      <w:pPr>
        <w:pStyle w:val="Cmsor1"/>
        <w:numPr>
          <w:ilvl w:val="0"/>
          <w:numId w:val="0"/>
        </w:numPr>
      </w:pPr>
      <w:r>
        <w:t>3 Tárgyi feltételek</w:t>
      </w:r>
      <w:bookmarkEnd w:id="9"/>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oktatás 2 épületben folyik. A székhelyen, Templom u. 2 sz. alatt a felső tagozat tanul. Az épületben 9 tanterem, 1 számítástechnika szaktanterem (20 db számítógép áll a tanulók rendelkezésére), 1 technika szaktanterem, 1 tornacsarnok 2 öltözővel, 1 könyvtár, 2 szertár, 3 iroda, 1 nevelői szoba, ebédlő, főzőkonyha és mellékhelyiségek találhatók. Telephelyünk, Régiposta u. 1/b sz. alatt található, ahol az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 3. és a 4.osztályosok tanulnak. Itt 4 tanterem, 1 tornaszoba, 1 fejlesztőszoba, 1 zeneterem, 2 szertár, 1 nevelői szoba, ebédlő, melegítő konyha és mellékhelyiségek találhatók. </w:t>
      </w:r>
    </w:p>
    <w:p>
      <w:pPr>
        <w:spacing w:after="0" w:line="360" w:lineRule="auto"/>
        <w:jc w:val="both"/>
        <w:rPr>
          <w:rFonts w:ascii="Times New Roman" w:hAnsi="Times New Roman" w:cs="Times New Roman"/>
          <w:sz w:val="24"/>
          <w:szCs w:val="24"/>
        </w:rPr>
      </w:pPr>
    </w:p>
    <w:p>
      <w:pPr>
        <w:pStyle w:val="Cmsor1"/>
      </w:pPr>
      <w:bookmarkStart w:id="10" w:name="_Toc434223792"/>
      <w:bookmarkStart w:id="11" w:name="_Toc77073011"/>
      <w:r>
        <w:t xml:space="preserve">A </w:t>
      </w:r>
      <w:r>
        <w:rPr>
          <w:color w:val="auto"/>
        </w:rPr>
        <w:t>2021/2022.</w:t>
      </w:r>
      <w:r>
        <w:t xml:space="preserve"> tanév kiemelt feladatai</w:t>
      </w:r>
      <w:bookmarkEnd w:id="10"/>
      <w:bookmarkEnd w:id="11"/>
    </w:p>
    <w:p>
      <w:pPr>
        <w:spacing w:after="0" w:line="360" w:lineRule="auto"/>
        <w:rPr>
          <w:rFonts w:ascii="Times New Roman" w:hAnsi="Times New Roman" w:cs="Times New Roman"/>
          <w:b/>
          <w:sz w:val="28"/>
          <w:szCs w:val="28"/>
        </w:rPr>
      </w:pPr>
      <w:r>
        <w:rPr>
          <w:rFonts w:ascii="Times New Roman" w:hAnsi="Times New Roman" w:cs="Times New Roman"/>
          <w:b/>
          <w:sz w:val="28"/>
          <w:szCs w:val="28"/>
        </w:rPr>
        <w:t>Alapelveink</w:t>
      </w:r>
    </w:p>
    <w:p>
      <w:pPr>
        <w:pStyle w:val="Listaszerbekezds"/>
        <w:numPr>
          <w:ilvl w:val="0"/>
          <w:numId w:val="20"/>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 xml:space="preserve">tisztességes együttműködés a </w:t>
      </w:r>
      <w:proofErr w:type="gramStart"/>
      <w:r>
        <w:rPr>
          <w:rFonts w:ascii="Times New Roman" w:hAnsi="Times New Roman" w:cs="Times New Roman"/>
          <w:sz w:val="24"/>
          <w:szCs w:val="24"/>
        </w:rPr>
        <w:t>kollégák</w:t>
      </w:r>
      <w:proofErr w:type="gramEnd"/>
      <w:r>
        <w:rPr>
          <w:rFonts w:ascii="Times New Roman" w:hAnsi="Times New Roman" w:cs="Times New Roman"/>
          <w:sz w:val="24"/>
          <w:szCs w:val="24"/>
        </w:rPr>
        <w:t xml:space="preserve"> között</w:t>
      </w:r>
    </w:p>
    <w:p>
      <w:pPr>
        <w:pStyle w:val="Listaszerbekezds"/>
        <w:numPr>
          <w:ilvl w:val="0"/>
          <w:numId w:val="20"/>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munkafegyelem (ügyelet, órakezdés, kommunikáció)</w:t>
      </w:r>
    </w:p>
    <w:p>
      <w:pPr>
        <w:pStyle w:val="Listaszerbekezds"/>
        <w:numPr>
          <w:ilvl w:val="0"/>
          <w:numId w:val="20"/>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kölcsönös tisztelet egymásnak („varázsszavak használata: légy szíves, értem és megcsinálom határidőre, köszönöm, megértem, stb.”) egymás munkája iránt (pedagógus-pedagógus, pedagógus-gyerek, szülő-pedagógus)</w:t>
      </w:r>
    </w:p>
    <w:p>
      <w:pPr>
        <w:pStyle w:val="Listaszerbekezds"/>
        <w:numPr>
          <w:ilvl w:val="0"/>
          <w:numId w:val="20"/>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 xml:space="preserve">pontos és hiteles </w:t>
      </w:r>
      <w:proofErr w:type="gramStart"/>
      <w:r>
        <w:rPr>
          <w:rFonts w:ascii="Times New Roman" w:hAnsi="Times New Roman" w:cs="Times New Roman"/>
          <w:sz w:val="24"/>
          <w:szCs w:val="24"/>
        </w:rPr>
        <w:t>adminisztráció</w:t>
      </w:r>
      <w:proofErr w:type="gramEnd"/>
    </w:p>
    <w:p>
      <w:pPr>
        <w:pStyle w:val="Listaszerbekezds"/>
        <w:numPr>
          <w:ilvl w:val="0"/>
          <w:numId w:val="20"/>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 xml:space="preserve">türelem, </w:t>
      </w:r>
      <w:proofErr w:type="gramStart"/>
      <w:r>
        <w:rPr>
          <w:rFonts w:ascii="Times New Roman" w:hAnsi="Times New Roman" w:cs="Times New Roman"/>
          <w:sz w:val="24"/>
          <w:szCs w:val="24"/>
        </w:rPr>
        <w:t>tolerancia</w:t>
      </w:r>
      <w:proofErr w:type="gramEnd"/>
      <w:r>
        <w:rPr>
          <w:rFonts w:ascii="Times New Roman" w:hAnsi="Times New Roman" w:cs="Times New Roman"/>
          <w:sz w:val="24"/>
          <w:szCs w:val="24"/>
        </w:rPr>
        <w:t>, pozitív szemléletmód</w:t>
      </w:r>
    </w:p>
    <w:p>
      <w:pPr>
        <w:pStyle w:val="Listaszerbekezds"/>
        <w:numPr>
          <w:ilvl w:val="0"/>
          <w:numId w:val="20"/>
        </w:numPr>
        <w:spacing w:after="0" w:line="360" w:lineRule="auto"/>
        <w:ind w:hanging="11"/>
        <w:rPr>
          <w:rFonts w:ascii="Times New Roman" w:hAnsi="Times New Roman" w:cs="Times New Roman"/>
          <w:sz w:val="24"/>
          <w:szCs w:val="24"/>
        </w:rPr>
      </w:pPr>
      <w:proofErr w:type="gramStart"/>
      <w:r>
        <w:rPr>
          <w:rFonts w:ascii="Times New Roman" w:hAnsi="Times New Roman" w:cs="Times New Roman"/>
          <w:sz w:val="24"/>
          <w:szCs w:val="24"/>
        </w:rPr>
        <w:t>információk</w:t>
      </w:r>
      <w:proofErr w:type="gramEnd"/>
      <w:r>
        <w:rPr>
          <w:rFonts w:ascii="Times New Roman" w:hAnsi="Times New Roman" w:cs="Times New Roman"/>
          <w:sz w:val="24"/>
          <w:szCs w:val="24"/>
        </w:rPr>
        <w:t xml:space="preserve"> megosztása, információáramlás figyelemmel kísérése</w:t>
      </w:r>
    </w:p>
    <w:p>
      <w:pPr>
        <w:rPr>
          <w:lang w:eastAsia="hu-HU"/>
        </w:rPr>
      </w:pPr>
    </w:p>
    <w:p>
      <w:pPr>
        <w:pStyle w:val="Cmsor2"/>
      </w:pPr>
      <w:bookmarkStart w:id="12" w:name="_Toc77073012"/>
      <w:r>
        <w:lastRenderedPageBreak/>
        <w:t>Szervezési-vezetési területen</w:t>
      </w:r>
      <w:bookmarkEnd w:id="12"/>
    </w:p>
    <w:p>
      <w:pPr>
        <w:pStyle w:val="Listaszerbekezds"/>
        <w:numPr>
          <w:ilvl w:val="0"/>
          <w:numId w:val="3"/>
        </w:numPr>
        <w:spacing w:after="0" w:line="360" w:lineRule="auto"/>
        <w:ind w:hanging="59"/>
        <w:jc w:val="both"/>
        <w:rPr>
          <w:rFonts w:ascii="Times New Roman" w:hAnsi="Times New Roman" w:cs="Times New Roman"/>
          <w:sz w:val="24"/>
          <w:szCs w:val="24"/>
        </w:rPr>
      </w:pPr>
      <w:r>
        <w:rPr>
          <w:rFonts w:ascii="Times New Roman" w:hAnsi="Times New Roman" w:cs="Times New Roman"/>
          <w:sz w:val="24"/>
          <w:szCs w:val="24"/>
        </w:rPr>
        <w:t>Intézményi Önértékelési Csoport munkájának figyelemmel kísérése, folyamatos kommunikáció és egyeztetés a csoport és a vezetőség között (felelősök: intézményvezető, intézményvezető-helyettes, adatgyűjtők – Halász Ottóné, Oroszné Kosztolányi Éva, Németh Tamás).</w:t>
      </w:r>
    </w:p>
    <w:p>
      <w:pPr>
        <w:pStyle w:val="Listaszerbekezds"/>
        <w:numPr>
          <w:ilvl w:val="0"/>
          <w:numId w:val="3"/>
        </w:numPr>
        <w:spacing w:after="0" w:line="360" w:lineRule="auto"/>
        <w:ind w:hanging="59"/>
        <w:jc w:val="both"/>
        <w:rPr>
          <w:rFonts w:ascii="Times New Roman" w:hAnsi="Times New Roman" w:cs="Times New Roman"/>
          <w:sz w:val="24"/>
          <w:szCs w:val="24"/>
        </w:rPr>
      </w:pPr>
      <w:r>
        <w:rPr>
          <w:rFonts w:ascii="Times New Roman" w:hAnsi="Times New Roman" w:cs="Times New Roman"/>
          <w:sz w:val="24"/>
          <w:szCs w:val="24"/>
        </w:rPr>
        <w:t>A minősítéssel, gyakornoki vizsgával kapcsolatos feladatok elvégzése, portfóliók feltöltésének segítése, iskolai önértékelés folyamatos figyelemmel kísérése (felelősök: intézményvezető, intézményvezető-helyettes).</w:t>
      </w:r>
    </w:p>
    <w:p>
      <w:pPr>
        <w:pStyle w:val="Listaszerbekezds"/>
        <w:numPr>
          <w:ilvl w:val="0"/>
          <w:numId w:val="3"/>
        </w:numPr>
        <w:spacing w:after="0" w:line="360" w:lineRule="auto"/>
        <w:ind w:hanging="59"/>
        <w:jc w:val="both"/>
        <w:rPr>
          <w:rFonts w:ascii="Times New Roman" w:hAnsi="Times New Roman" w:cs="Times New Roman"/>
          <w:sz w:val="24"/>
          <w:szCs w:val="24"/>
        </w:rPr>
      </w:pPr>
      <w:r>
        <w:rPr>
          <w:rFonts w:ascii="Times New Roman" w:hAnsi="Times New Roman" w:cs="Times New Roman"/>
          <w:sz w:val="24"/>
          <w:szCs w:val="24"/>
        </w:rPr>
        <w:t>Egyenlő teherelosztás a tantestület tagjai és a pedagógiai munkát segítők között (felelősök: intézményvezető, intézményvezető-helyettes).</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szakmai munkaközösségek munkamegosztással, módszertani fejlesztéssel járuljanak hozzá az iskolai célkitűzések megvalósításához a pedagógiai programban előírtak szerint</w:t>
      </w:r>
    </w:p>
    <w:p>
      <w:pPr>
        <w:pStyle w:val="Listaszerbekezds"/>
        <w:numPr>
          <w:ilvl w:val="0"/>
          <w:numId w:val="4"/>
        </w:numPr>
        <w:spacing w:after="0" w:line="360" w:lineRule="auto"/>
        <w:ind w:hanging="11"/>
        <w:jc w:val="both"/>
        <w:rPr>
          <w:rFonts w:ascii="Times New Roman" w:hAnsi="Times New Roman" w:cs="Times New Roman"/>
          <w:sz w:val="24"/>
          <w:szCs w:val="24"/>
        </w:rPr>
      </w:pPr>
      <w:proofErr w:type="gramStart"/>
      <w:r>
        <w:rPr>
          <w:rFonts w:ascii="Times New Roman" w:hAnsi="Times New Roman" w:cs="Times New Roman"/>
          <w:sz w:val="24"/>
          <w:szCs w:val="24"/>
        </w:rPr>
        <w:t>mentorok</w:t>
      </w:r>
      <w:proofErr w:type="gramEnd"/>
      <w:r>
        <w:rPr>
          <w:rFonts w:ascii="Times New Roman" w:hAnsi="Times New Roman" w:cs="Times New Roman"/>
          <w:sz w:val="24"/>
          <w:szCs w:val="24"/>
        </w:rPr>
        <w:t xml:space="preserve"> kijelölése, új pedagógus segítése (</w:t>
      </w:r>
      <w:proofErr w:type="spellStart"/>
      <w:r>
        <w:rPr>
          <w:rFonts w:ascii="Times New Roman" w:hAnsi="Times New Roman" w:cs="Times New Roman"/>
          <w:sz w:val="24"/>
          <w:szCs w:val="24"/>
        </w:rPr>
        <w:t>Gyögyné</w:t>
      </w:r>
      <w:proofErr w:type="spellEnd"/>
      <w:r>
        <w:rPr>
          <w:rFonts w:ascii="Times New Roman" w:hAnsi="Times New Roman" w:cs="Times New Roman"/>
          <w:sz w:val="24"/>
          <w:szCs w:val="24"/>
        </w:rPr>
        <w:t xml:space="preserve"> Tóth Krisztina munkáját segíti, mentorálja Vassné </w:t>
      </w:r>
      <w:proofErr w:type="spellStart"/>
      <w:r>
        <w:rPr>
          <w:rFonts w:ascii="Times New Roman" w:hAnsi="Times New Roman" w:cs="Times New Roman"/>
          <w:sz w:val="24"/>
          <w:szCs w:val="24"/>
        </w:rPr>
        <w:t>Lucz</w:t>
      </w:r>
      <w:proofErr w:type="spellEnd"/>
      <w:r>
        <w:rPr>
          <w:rFonts w:ascii="Times New Roman" w:hAnsi="Times New Roman" w:cs="Times New Roman"/>
          <w:sz w:val="24"/>
          <w:szCs w:val="24"/>
        </w:rPr>
        <w:t xml:space="preserve"> Klára tanító)</w:t>
      </w:r>
    </w:p>
    <w:p>
      <w:pPr>
        <w:pStyle w:val="Listaszerbekezds"/>
        <w:numPr>
          <w:ilvl w:val="0"/>
          <w:numId w:val="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szervezeti kultúra fejlesztése</w:t>
      </w:r>
    </w:p>
    <w:p>
      <w:pPr>
        <w:pStyle w:val="Listaszerbekezds"/>
        <w:numPr>
          <w:ilvl w:val="0"/>
          <w:numId w:val="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szülők bevonása az iskola életébe</w:t>
      </w:r>
    </w:p>
    <w:p>
      <w:pPr>
        <w:pStyle w:val="Listaszerbekezds"/>
        <w:numPr>
          <w:ilvl w:val="0"/>
          <w:numId w:val="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megfelelő kommunikáció az iskola összes érintett személyével</w:t>
      </w:r>
    </w:p>
    <w:p>
      <w:pPr>
        <w:pStyle w:val="Listaszerbekezds"/>
        <w:numPr>
          <w:ilvl w:val="0"/>
          <w:numId w:val="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pályázatok fegyelmezett lebonyolítása, feladatok elvégzéséhez a legnagyobb munkafegyelemmel járuljon hozzá minden dolgozó</w:t>
      </w:r>
    </w:p>
    <w:p>
      <w:pPr>
        <w:pStyle w:val="Listaszerbekezds"/>
        <w:spacing w:after="0" w:line="360" w:lineRule="auto"/>
        <w:jc w:val="both"/>
        <w:rPr>
          <w:rFonts w:ascii="Times New Roman" w:hAnsi="Times New Roman" w:cs="Times New Roman"/>
          <w:sz w:val="24"/>
          <w:szCs w:val="24"/>
        </w:rPr>
      </w:pPr>
    </w:p>
    <w:p>
      <w:pPr>
        <w:pStyle w:val="Cmsor2"/>
      </w:pPr>
      <w:bookmarkStart w:id="13" w:name="_Toc77073013"/>
      <w:r>
        <w:t>Oktatás területén</w:t>
      </w:r>
      <w:bookmarkEnd w:id="13"/>
    </w:p>
    <w:p>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differenciált óravezetés, egyéni bánásmód, fejlesztés hatékonyságának növelése </w:t>
      </w:r>
    </w:p>
    <w:p>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tanulói </w:t>
      </w:r>
      <w:proofErr w:type="gramStart"/>
      <w:r>
        <w:rPr>
          <w:rFonts w:ascii="Times New Roman" w:hAnsi="Times New Roman" w:cs="Times New Roman"/>
          <w:sz w:val="24"/>
          <w:szCs w:val="24"/>
        </w:rPr>
        <w:t>aktivitás</w:t>
      </w:r>
      <w:proofErr w:type="gramEnd"/>
      <w:r>
        <w:rPr>
          <w:rFonts w:ascii="Times New Roman" w:hAnsi="Times New Roman" w:cs="Times New Roman"/>
          <w:sz w:val="24"/>
          <w:szCs w:val="24"/>
        </w:rPr>
        <w:t xml:space="preserve"> növelése az órákon, a munkafegyelemmel kapcsolatos szabályok betartása, betartatása</w:t>
      </w:r>
    </w:p>
    <w:p>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lastRenderedPageBreak/>
        <w:t>elméleti, közismereti tárgyak átlagának javítása, folyamatos motiválás, ellenőrzés, számonkérés mellett</w:t>
      </w:r>
    </w:p>
    <w:p>
      <w:pPr>
        <w:pStyle w:val="Listaszerbekezds"/>
        <w:numPr>
          <w:ilvl w:val="0"/>
          <w:numId w:val="5"/>
        </w:numPr>
        <w:spacing w:after="0" w:line="360" w:lineRule="auto"/>
        <w:ind w:hanging="11"/>
        <w:jc w:val="both"/>
        <w:rPr>
          <w:rFonts w:ascii="Times New Roman" w:hAnsi="Times New Roman" w:cs="Times New Roman"/>
          <w:sz w:val="24"/>
          <w:szCs w:val="24"/>
        </w:rPr>
      </w:pPr>
      <w:proofErr w:type="gramStart"/>
      <w:r>
        <w:rPr>
          <w:rFonts w:ascii="Times New Roman" w:hAnsi="Times New Roman" w:cs="Times New Roman"/>
          <w:sz w:val="24"/>
          <w:szCs w:val="24"/>
        </w:rPr>
        <w:t>adminisztrációs</w:t>
      </w:r>
      <w:proofErr w:type="gramEnd"/>
      <w:r>
        <w:rPr>
          <w:rFonts w:ascii="Times New Roman" w:hAnsi="Times New Roman" w:cs="Times New Roman"/>
          <w:sz w:val="24"/>
          <w:szCs w:val="24"/>
        </w:rPr>
        <w:t xml:space="preserve"> fegyelem javítása, a dokumentumok naprakész, pontos vezetése, új adatszolgáltatási dokumentumok elkészítése</w:t>
      </w:r>
    </w:p>
    <w:p>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olvasás, szövegértés, beszédértés fejlesztése, szókincsbővítés a mindennapos gyakorlatban</w:t>
      </w:r>
    </w:p>
    <w:p>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az összes pedagógiai </w:t>
      </w:r>
      <w:proofErr w:type="gramStart"/>
      <w:r>
        <w:rPr>
          <w:rFonts w:ascii="Times New Roman" w:hAnsi="Times New Roman" w:cs="Times New Roman"/>
          <w:sz w:val="24"/>
          <w:szCs w:val="24"/>
        </w:rPr>
        <w:t>kompetencia</w:t>
      </w:r>
      <w:proofErr w:type="gramEnd"/>
      <w:r>
        <w:rPr>
          <w:rFonts w:ascii="Times New Roman" w:hAnsi="Times New Roman" w:cs="Times New Roman"/>
          <w:sz w:val="24"/>
          <w:szCs w:val="24"/>
        </w:rPr>
        <w:t xml:space="preserve"> gyakorlása, amely segíti a nevelő – oktató munkát</w:t>
      </w:r>
    </w:p>
    <w:p>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mindennapos testmozgás-testnevelés lehetőségeinek kihasználása a testi nevelés fejlesztése érdekében</w:t>
      </w:r>
    </w:p>
    <w:p>
      <w:pPr>
        <w:pStyle w:val="Listaszerbekezds"/>
        <w:numPr>
          <w:ilvl w:val="0"/>
          <w:numId w:val="5"/>
        </w:numPr>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tehetséggondozás mind az általános iskola, mind a művészeti tagozaton (felelősök: intézményvezető-helyettes, munkaközösség vezetők, művészeti tagozat vezetői)</w:t>
      </w:r>
    </w:p>
    <w:p>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feladataink között mindenképpen meg kell jelölni az elvándorlás csökkentését, annak visszaszorítását</w:t>
      </w:r>
    </w:p>
    <w:p>
      <w:pPr>
        <w:pStyle w:val="Listaszerbekezds"/>
        <w:numPr>
          <w:ilvl w:val="0"/>
          <w:numId w:val="5"/>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tanulók színvonalas oktatásával, jó közösségi programok lebonyolításával erősíteni kell az idetartozás érzését</w:t>
      </w:r>
    </w:p>
    <w:p>
      <w:pPr>
        <w:pStyle w:val="Cmsor2"/>
      </w:pPr>
      <w:bookmarkStart w:id="14" w:name="_Toc77073014"/>
      <w:r>
        <w:t>Nevelés területén</w:t>
      </w:r>
      <w:bookmarkEnd w:id="14"/>
    </w:p>
    <w:p>
      <w:pPr>
        <w:pStyle w:val="Listaszerbekezds"/>
        <w:numPr>
          <w:ilvl w:val="0"/>
          <w:numId w:val="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 tanulók délutánjának hatékony motiváló erejű megszervezése, érdeklődés, tehetség és igény szerint (napközi, tanulószoba, korrepetálás, felzárkóztatás</w:t>
      </w:r>
      <w:r>
        <w:rPr>
          <w:rFonts w:ascii="Times New Roman" w:hAnsi="Times New Roman" w:cs="Times New Roman"/>
          <w:color w:val="C00000"/>
          <w:sz w:val="24"/>
          <w:szCs w:val="24"/>
        </w:rPr>
        <w:t>,</w:t>
      </w:r>
      <w:r>
        <w:rPr>
          <w:rFonts w:ascii="Times New Roman" w:hAnsi="Times New Roman" w:cs="Times New Roman"/>
          <w:sz w:val="24"/>
          <w:szCs w:val="24"/>
        </w:rPr>
        <w:t xml:space="preserve"> tehetséggondozás és szakkörök)</w:t>
      </w:r>
    </w:p>
    <w:p>
      <w:pPr>
        <w:pStyle w:val="Listaszerbekezds"/>
        <w:numPr>
          <w:ilvl w:val="0"/>
          <w:numId w:val="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tanulói viselkedéskultúra fejlesztése, - az emberi, erkölcsi értékek felismerésére, tiszteletére nevelés (művészeti oktatás, erkölcstan programok)</w:t>
      </w:r>
    </w:p>
    <w:p>
      <w:pPr>
        <w:pStyle w:val="Listaszerbekezds"/>
        <w:numPr>
          <w:ilvl w:val="0"/>
          <w:numId w:val="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környezetkultúra javítása, fejlesztése, igényes külső megjelenés (haj-és körömfestés minimalizálása)</w:t>
      </w:r>
    </w:p>
    <w:p>
      <w:pPr>
        <w:pStyle w:val="Listaszerbekezds"/>
        <w:numPr>
          <w:ilvl w:val="0"/>
          <w:numId w:val="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környezettudatos látásmód, életmód alapjainak megismertetése szűkebb környezetben (osztályterem, iskola, falu környezetének szépítése, igényes kialakítása) </w:t>
      </w:r>
    </w:p>
    <w:p>
      <w:pPr>
        <w:pStyle w:val="Listaszerbekezds"/>
        <w:numPr>
          <w:ilvl w:val="0"/>
          <w:numId w:val="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egészséges életre nevelés, egészségtudatos viselkedésformák bevezetése lehetőségeinek feltárása, beépítése a mindennapokba (háziorvosok és védőnők bevonásával, pályázatok kapcsán)</w:t>
      </w:r>
    </w:p>
    <w:p>
      <w:pPr>
        <w:pStyle w:val="Cmsor1"/>
      </w:pPr>
      <w:bookmarkStart w:id="15" w:name="_Toc434223793"/>
      <w:bookmarkStart w:id="16" w:name="_Toc77073015"/>
      <w:r>
        <w:lastRenderedPageBreak/>
        <w:t>A célok megvalósításához elvégzendő feladatok, elvárt eredmények</w:t>
      </w:r>
      <w:bookmarkEnd w:id="15"/>
      <w:bookmarkEnd w:id="16"/>
    </w:p>
    <w:p>
      <w:pPr>
        <w:pStyle w:val="Cmsor2"/>
      </w:pPr>
      <w:bookmarkStart w:id="17" w:name="_Toc77073016"/>
      <w:r>
        <w:t>Magas színvonalú, hatékony szakmai munka területén</w:t>
      </w:r>
      <w:bookmarkEnd w:id="17"/>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Feladataink, elvárható eredmények</w:t>
      </w:r>
    </w:p>
    <w:p>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motivációs kultúra szélesítése </w:t>
      </w:r>
    </w:p>
    <w:p>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differenciálás megvalósítása, egyéni ütem szerinti haladás</w:t>
      </w:r>
    </w:p>
    <w:p>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egyéni bánásmód, személyiségfejlesztés</w:t>
      </w:r>
    </w:p>
    <w:p>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munkafegyelem erősítése, különös tekintettel az ügyeletek ellátása</w:t>
      </w:r>
    </w:p>
    <w:p>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a tanulók felkészülésének hatékony segítése, átmenet és pályaorientáció segítése</w:t>
      </w:r>
    </w:p>
    <w:p>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módszertani kultúra fejlesztése</w:t>
      </w:r>
    </w:p>
    <w:p>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pedagóguskompetenciák meglétének, minőségének </w:t>
      </w:r>
      <w:proofErr w:type="spellStart"/>
      <w:r>
        <w:rPr>
          <w:rFonts w:ascii="Times New Roman" w:hAnsi="Times New Roman" w:cs="Times New Roman"/>
          <w:sz w:val="24"/>
          <w:szCs w:val="24"/>
        </w:rPr>
        <w:t>monitorozása</w:t>
      </w:r>
      <w:proofErr w:type="spellEnd"/>
    </w:p>
    <w:p>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továbbképzéseken tapasztaltak és önképzés eredményeinek beépítése a napi tevékenységbe</w:t>
      </w:r>
    </w:p>
    <w:p>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történelmi kultúránk fejlesztése, megemlékezések lebonyolítása (október 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október 23., febr. 25.,  március 15.; ápr. 19.; június 4.)</w:t>
      </w:r>
    </w:p>
    <w:p>
      <w:pPr>
        <w:pStyle w:val="Listaszerbekezds"/>
        <w:numPr>
          <w:ilvl w:val="1"/>
          <w:numId w:val="8"/>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művészeti iskola minőségi oktatásának figyelemmel kísérése</w:t>
      </w:r>
    </w:p>
    <w:p>
      <w:pPr>
        <w:pStyle w:val="Cmsor2"/>
      </w:pPr>
      <w:bookmarkStart w:id="18" w:name="_Toc77073017"/>
      <w:r>
        <w:t>Hatékony önálló tanulás-mint kulcskompetencia fejlesztése</w:t>
      </w:r>
      <w:bookmarkEnd w:id="18"/>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Feladatok, elvárt eredmények</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tanulás tanítása</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differenciálás</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egyéni bánásmód</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módszertani tanácsadás</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folyamatos fejlesztés </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feladatok adása egyénre szabottan</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sikeres beiskolázás</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egyéni haladási terv kidolgozása</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tehetséggondozás kiemelten</w:t>
      </w:r>
    </w:p>
    <w:p>
      <w:pPr>
        <w:pStyle w:val="Listaszerbekezds"/>
        <w:numPr>
          <w:ilvl w:val="1"/>
          <w:numId w:val="8"/>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tanulói munkák, füzetek, munkafüzetek folyamatos figyelemmel kísérése</w:t>
      </w:r>
    </w:p>
    <w:p>
      <w:pPr>
        <w:pStyle w:val="Listaszerbekezds"/>
        <w:spacing w:after="0" w:line="360" w:lineRule="auto"/>
        <w:ind w:left="567"/>
        <w:jc w:val="both"/>
        <w:rPr>
          <w:rFonts w:ascii="Times New Roman" w:hAnsi="Times New Roman" w:cs="Times New Roman"/>
          <w:sz w:val="24"/>
          <w:szCs w:val="24"/>
        </w:rPr>
      </w:pPr>
    </w:p>
    <w:p>
      <w:pPr>
        <w:pStyle w:val="Cmsor2"/>
      </w:pPr>
      <w:bookmarkStart w:id="19" w:name="_Toc77073018"/>
      <w:r>
        <w:t>Az iskola szervezése területén</w:t>
      </w:r>
      <w:bookmarkEnd w:id="19"/>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Feladatok, elvárt eredmények</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az iskola céljainak folyamatos kommunikálása</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partnerek folyamatos tájékoztatása, </w:t>
      </w:r>
      <w:proofErr w:type="spellStart"/>
      <w:r>
        <w:rPr>
          <w:rFonts w:ascii="Times New Roman" w:hAnsi="Times New Roman" w:cs="Times New Roman"/>
          <w:sz w:val="24"/>
          <w:szCs w:val="24"/>
        </w:rPr>
        <w:t>monitorozása</w:t>
      </w:r>
      <w:proofErr w:type="spellEnd"/>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honlap folyamatos frissítése</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médiákban történő gyakoribb megjelenés</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rendezvények folyamatosságának fenntartása, kommunikációja a közvetlen környezetünk felé, szülők, lakosság, kistérség</w:t>
      </w:r>
    </w:p>
    <w:p>
      <w:pPr>
        <w:pStyle w:val="Listaszerbekezds"/>
        <w:numPr>
          <w:ilvl w:val="0"/>
          <w:numId w:val="9"/>
        </w:numPr>
        <w:spacing w:after="0" w:line="360" w:lineRule="auto"/>
        <w:ind w:left="709" w:hanging="142"/>
        <w:jc w:val="both"/>
        <w:rPr>
          <w:rFonts w:ascii="Times New Roman" w:hAnsi="Times New Roman" w:cs="Times New Roman"/>
          <w:sz w:val="24"/>
          <w:szCs w:val="24"/>
        </w:rPr>
      </w:pPr>
      <w:r>
        <w:rPr>
          <w:rFonts w:ascii="Times New Roman" w:hAnsi="Times New Roman" w:cs="Times New Roman"/>
          <w:sz w:val="24"/>
          <w:szCs w:val="24"/>
        </w:rPr>
        <w:t>minden lehetőséget megragadni, hogy a lakosság minél tájékozottabb legyen oktatásunk színvonaláról, helyi értékteremtő munkánkról, és programjainkról (Szegvári Napló, Kurca TV, Facebook)</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 pályázatok adta lehetőségeket széles körben felhasználni, kommunikálni</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lehetőség szerint a helyi civil szervezetekkel minél több programot együtt lebonyolítani</w:t>
      </w:r>
    </w:p>
    <w:p>
      <w:pPr>
        <w:pStyle w:val="Listaszerbekezds"/>
        <w:numPr>
          <w:ilvl w:val="0"/>
          <w:numId w:val="9"/>
        </w:numPr>
        <w:tabs>
          <w:tab w:val="left" w:pos="709"/>
        </w:tabs>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portfóliók elkészítése</w:t>
      </w:r>
      <w:r>
        <w:rPr>
          <w:rFonts w:ascii="Times New Roman" w:hAnsi="Times New Roman" w:cs="Times New Roman"/>
          <w:sz w:val="24"/>
          <w:szCs w:val="24"/>
        </w:rPr>
        <w:tab/>
        <w:t>(minél többen a tantestületből)</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magas színvonalú oktató-nevelőmunka </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tanmenetek </w:t>
      </w:r>
      <w:proofErr w:type="gramStart"/>
      <w:r>
        <w:rPr>
          <w:rFonts w:ascii="Times New Roman" w:hAnsi="Times New Roman" w:cs="Times New Roman"/>
          <w:sz w:val="24"/>
          <w:szCs w:val="24"/>
        </w:rPr>
        <w:t>aktualizálása</w:t>
      </w:r>
      <w:proofErr w:type="gramEnd"/>
      <w:r>
        <w:rPr>
          <w:rFonts w:ascii="Times New Roman" w:hAnsi="Times New Roman" w:cs="Times New Roman"/>
          <w:sz w:val="24"/>
          <w:szCs w:val="24"/>
        </w:rPr>
        <w:t xml:space="preserve"> egyénileg</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tudatos tervezés és végrehajtás</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elvárásoknak való maximális megfelelés</w:t>
      </w:r>
    </w:p>
    <w:p>
      <w:pPr>
        <w:pStyle w:val="Listaszerbekezds"/>
        <w:numPr>
          <w:ilvl w:val="0"/>
          <w:numId w:val="9"/>
        </w:numPr>
        <w:spacing w:after="0" w:line="360" w:lineRule="auto"/>
        <w:ind w:left="567" w:firstLine="0"/>
        <w:jc w:val="both"/>
        <w:rPr>
          <w:rFonts w:ascii="Verdana" w:hAnsi="Verdana"/>
          <w:sz w:val="20"/>
          <w:szCs w:val="20"/>
        </w:rPr>
      </w:pPr>
      <w:r>
        <w:rPr>
          <w:rFonts w:ascii="Times New Roman" w:hAnsi="Times New Roman" w:cs="Times New Roman"/>
          <w:sz w:val="24"/>
          <w:szCs w:val="24"/>
        </w:rPr>
        <w:t>mindennapos testnevelés megszervezése</w:t>
      </w:r>
    </w:p>
    <w:p>
      <w:pPr>
        <w:pStyle w:val="Listaszerbekezds"/>
        <w:numPr>
          <w:ilvl w:val="0"/>
          <w:numId w:val="9"/>
        </w:numPr>
        <w:spacing w:after="0" w:line="360" w:lineRule="auto"/>
        <w:ind w:left="567" w:firstLine="0"/>
        <w:jc w:val="both"/>
        <w:rPr>
          <w:rFonts w:ascii="Verdana" w:hAnsi="Verdana"/>
          <w:sz w:val="20"/>
          <w:szCs w:val="20"/>
        </w:rPr>
      </w:pPr>
      <w:r>
        <w:rPr>
          <w:rFonts w:ascii="Times New Roman" w:hAnsi="Times New Roman" w:cs="Times New Roman"/>
          <w:sz w:val="24"/>
          <w:szCs w:val="24"/>
        </w:rPr>
        <w:t>tehetséggondozás a művészeti oktatás terén kimagasló legyen</w:t>
      </w:r>
    </w:p>
    <w:p>
      <w:pPr>
        <w:spacing w:after="0" w:line="360" w:lineRule="auto"/>
        <w:ind w:left="207"/>
        <w:jc w:val="both"/>
        <w:rPr>
          <w:rFonts w:ascii="Verdana" w:hAnsi="Verdana"/>
          <w:sz w:val="20"/>
          <w:szCs w:val="20"/>
        </w:rPr>
      </w:pPr>
    </w:p>
    <w:p>
      <w:pPr>
        <w:pStyle w:val="Cmsor2"/>
      </w:pPr>
      <w:bookmarkStart w:id="20" w:name="_Toc77073019"/>
      <w:r>
        <w:t>Az iskolavezetés folyamatosan ellenőrzi</w:t>
      </w:r>
      <w:bookmarkEnd w:id="20"/>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 munkafegyelem betartását, betartatását</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az írásbeli munkák ellenőrzését, javítását és javíttatását</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 differenciált óravezetést</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 szülők megfelelő tájékoztatását</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 rendezvények előkészítését, lebonyolítását</w:t>
      </w:r>
    </w:p>
    <w:p>
      <w:pPr>
        <w:pStyle w:val="Cmsor2"/>
      </w:pPr>
      <w:bookmarkStart w:id="21" w:name="_Toc77073020"/>
      <w:r>
        <w:t>Kiemelt szakmai ellenőrzési terület a tanévben</w:t>
      </w:r>
      <w:bookmarkEnd w:id="21"/>
    </w:p>
    <w:p>
      <w:pPr>
        <w:pStyle w:val="Listaszerbekezds"/>
        <w:numPr>
          <w:ilvl w:val="0"/>
          <w:numId w:val="9"/>
        </w:numPr>
        <w:spacing w:after="0" w:line="360" w:lineRule="auto"/>
        <w:ind w:left="567" w:firstLine="0"/>
        <w:rPr>
          <w:rFonts w:ascii="Times New Roman" w:hAnsi="Times New Roman" w:cs="Times New Roman"/>
          <w:sz w:val="24"/>
          <w:szCs w:val="24"/>
          <w:lang w:eastAsia="hu-HU"/>
        </w:rPr>
      </w:pPr>
      <w:r>
        <w:rPr>
          <w:rFonts w:ascii="Times New Roman" w:hAnsi="Times New Roman" w:cs="Times New Roman"/>
          <w:sz w:val="24"/>
          <w:szCs w:val="24"/>
          <w:lang w:eastAsia="hu-HU"/>
        </w:rPr>
        <w:t xml:space="preserve">az Oktatási Hivatal Országos Tanfelügyelet, Önértékelés </w:t>
      </w:r>
    </w:p>
    <w:p>
      <w:pPr>
        <w:pStyle w:val="Listaszerbekezds"/>
        <w:numPr>
          <w:ilvl w:val="0"/>
          <w:numId w:val="9"/>
        </w:numPr>
        <w:spacing w:after="0" w:line="360" w:lineRule="auto"/>
        <w:ind w:left="567" w:firstLine="0"/>
        <w:rPr>
          <w:rFonts w:ascii="Times New Roman" w:hAnsi="Times New Roman" w:cs="Times New Roman"/>
          <w:sz w:val="24"/>
          <w:szCs w:val="24"/>
          <w:lang w:eastAsia="hu-HU"/>
        </w:rPr>
      </w:pPr>
      <w:r>
        <w:rPr>
          <w:rFonts w:ascii="Times New Roman" w:hAnsi="Times New Roman" w:cs="Times New Roman"/>
          <w:sz w:val="24"/>
          <w:szCs w:val="24"/>
          <w:lang w:eastAsia="hu-HU"/>
        </w:rPr>
        <w:t>idegen nyelvi online mérés (2021. szeptember 14.)</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tanügyi dokumentáció pontos vezetése </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tanórák előkészítése, munkafegyelme</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ügyeleti rend ellenőrzése (technikai dolgozóknak is)</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matematika, olvasás és szövegértés fejlesztése  </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felzárkóztatás irányítása a délutáni sávban </w:t>
      </w:r>
    </w:p>
    <w:p>
      <w:pPr>
        <w:pStyle w:val="Listaszerbekezds"/>
        <w:numPr>
          <w:ilvl w:val="0"/>
          <w:numId w:val="9"/>
        </w:numPr>
        <w:spacing w:after="0" w:line="360" w:lineRule="auto"/>
        <w:ind w:left="709" w:hanging="142"/>
        <w:jc w:val="both"/>
        <w:rPr>
          <w:rFonts w:ascii="Times New Roman" w:hAnsi="Times New Roman" w:cs="Times New Roman"/>
          <w:sz w:val="24"/>
          <w:szCs w:val="24"/>
        </w:rPr>
      </w:pPr>
      <w:r>
        <w:rPr>
          <w:rFonts w:ascii="Times New Roman" w:hAnsi="Times New Roman" w:cs="Times New Roman"/>
          <w:sz w:val="24"/>
          <w:szCs w:val="24"/>
        </w:rPr>
        <w:t>művészeti iskola tanügyi dokumentációjának és szakmai munkájának folyamatos figyelemmel kísérése és ellenőrzése (felelősök: intézményvezető, intézményvezető-helyettes, munkaközösség vezető, művészeti tagozat vezetői)</w:t>
      </w:r>
      <w:r>
        <w:rPr>
          <w:sz w:val="24"/>
          <w:szCs w:val="24"/>
        </w:rPr>
        <w:t xml:space="preserve"> </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az </w:t>
      </w:r>
      <w:proofErr w:type="gramStart"/>
      <w:r>
        <w:rPr>
          <w:rFonts w:ascii="Times New Roman" w:hAnsi="Times New Roman" w:cs="Times New Roman"/>
          <w:sz w:val="24"/>
          <w:szCs w:val="24"/>
        </w:rPr>
        <w:t>adminisztráció</w:t>
      </w:r>
      <w:proofErr w:type="gramEnd"/>
      <w:r>
        <w:rPr>
          <w:rFonts w:ascii="Times New Roman" w:hAnsi="Times New Roman" w:cs="Times New Roman"/>
          <w:sz w:val="24"/>
          <w:szCs w:val="24"/>
        </w:rPr>
        <w:t xml:space="preserve"> vezetését – intézményvezető, intézményvezető-helyettes, iskolatitkár</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iskola belső rendje és tisztasága – intézményvezető és intézményvezető-helyettes</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a tűzvédelmi, munkavédelmi eszközök felhasználását és a karbantartását - intézményvezető, intézményvezető-helyettes </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tűzvédelmi felelős – Halász Ottóné - +36/30-814215</w:t>
      </w:r>
    </w:p>
    <w:p>
      <w:pPr>
        <w:pStyle w:val="Cmsor2"/>
      </w:pPr>
      <w:bookmarkStart w:id="22" w:name="_Toc77073021"/>
      <w:r>
        <w:t>Az ellenőrzések mellett a vezetőség beszámolót hallgat meg</w:t>
      </w:r>
      <w:bookmarkEnd w:id="22"/>
    </w:p>
    <w:p>
      <w:pPr>
        <w:pStyle w:val="Listaszerbekezds"/>
        <w:numPr>
          <w:ilvl w:val="0"/>
          <w:numId w:val="10"/>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az elsősök beilleszkedéséről: </w:t>
      </w:r>
    </w:p>
    <w:p>
      <w:pPr>
        <w:pStyle w:val="Listaszerbekezds"/>
        <w:spacing w:after="0" w:line="360" w:lineRule="auto"/>
        <w:ind w:left="1275"/>
        <w:jc w:val="both"/>
        <w:rPr>
          <w:rFonts w:ascii="Times New Roman" w:hAnsi="Times New Roman" w:cs="Times New Roman"/>
          <w:sz w:val="24"/>
          <w:szCs w:val="24"/>
        </w:rPr>
      </w:pPr>
      <w:proofErr w:type="gramStart"/>
      <w:r>
        <w:rPr>
          <w:rFonts w:ascii="Times New Roman" w:hAnsi="Times New Roman" w:cs="Times New Roman"/>
          <w:sz w:val="24"/>
          <w:szCs w:val="24"/>
        </w:rPr>
        <w:t>felelős</w:t>
      </w:r>
      <w:proofErr w:type="gramEnd"/>
      <w:r>
        <w:rPr>
          <w:rFonts w:ascii="Times New Roman" w:hAnsi="Times New Roman" w:cs="Times New Roman"/>
          <w:sz w:val="24"/>
          <w:szCs w:val="24"/>
        </w:rPr>
        <w:t>: Papné Benkő Mónika, Bereczkiné Buza Anett</w:t>
      </w:r>
      <w:r>
        <w:rPr>
          <w:rFonts w:ascii="Times New Roman" w:hAnsi="Times New Roman" w:cs="Times New Roman"/>
          <w:sz w:val="24"/>
          <w:szCs w:val="24"/>
        </w:rPr>
        <w:tab/>
      </w:r>
      <w:r>
        <w:rPr>
          <w:rFonts w:ascii="Times New Roman" w:hAnsi="Times New Roman" w:cs="Times New Roman"/>
          <w:sz w:val="24"/>
          <w:szCs w:val="24"/>
        </w:rPr>
        <w:tab/>
        <w:t>határidő: október</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az ötödik osztályosok tagozatváltásának tapasztalataiból:</w:t>
      </w:r>
    </w:p>
    <w:p>
      <w:pPr>
        <w:pStyle w:val="Listaszerbekezds"/>
        <w:spacing w:after="0" w:line="360" w:lineRule="auto"/>
        <w:ind w:left="1275"/>
        <w:jc w:val="both"/>
        <w:rPr>
          <w:rFonts w:ascii="Times New Roman" w:hAnsi="Times New Roman" w:cs="Times New Roman"/>
          <w:sz w:val="24"/>
          <w:szCs w:val="24"/>
        </w:rPr>
      </w:pPr>
      <w:proofErr w:type="gramStart"/>
      <w:r>
        <w:rPr>
          <w:rFonts w:ascii="Times New Roman" w:hAnsi="Times New Roman" w:cs="Times New Roman"/>
          <w:sz w:val="24"/>
          <w:szCs w:val="24"/>
        </w:rPr>
        <w:t>felelős</w:t>
      </w:r>
      <w:proofErr w:type="gramEnd"/>
      <w:r>
        <w:rPr>
          <w:rFonts w:ascii="Times New Roman" w:hAnsi="Times New Roman" w:cs="Times New Roman"/>
          <w:sz w:val="24"/>
          <w:szCs w:val="24"/>
        </w:rPr>
        <w:t>: Papné Mészáros Réka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határidő: október</w:t>
      </w:r>
    </w:p>
    <w:p>
      <w:pPr>
        <w:pStyle w:val="Listaszerbekezds"/>
        <w:numPr>
          <w:ilvl w:val="0"/>
          <w:numId w:val="9"/>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nyolcadikosok pályaválasztásáról:   </w:t>
      </w:r>
    </w:p>
    <w:p>
      <w:pPr>
        <w:pStyle w:val="Listaszerbekezds"/>
        <w:spacing w:after="0" w:line="360" w:lineRule="auto"/>
        <w:ind w:left="1275"/>
        <w:jc w:val="both"/>
        <w:rPr>
          <w:rFonts w:ascii="Times New Roman" w:hAnsi="Times New Roman" w:cs="Times New Roman"/>
          <w:sz w:val="24"/>
          <w:szCs w:val="24"/>
        </w:rPr>
      </w:pPr>
      <w:proofErr w:type="gramStart"/>
      <w:r>
        <w:rPr>
          <w:rFonts w:ascii="Times New Roman" w:hAnsi="Times New Roman" w:cs="Times New Roman"/>
          <w:sz w:val="24"/>
          <w:szCs w:val="24"/>
        </w:rPr>
        <w:t>felelős</w:t>
      </w:r>
      <w:proofErr w:type="gramEnd"/>
      <w:r>
        <w:rPr>
          <w:rFonts w:ascii="Times New Roman" w:hAnsi="Times New Roman" w:cs="Times New Roman"/>
          <w:sz w:val="24"/>
          <w:szCs w:val="24"/>
        </w:rPr>
        <w:t xml:space="preserve">: 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Marianna Ildikó, Németh Tamás</w:t>
      </w:r>
      <w:r>
        <w:rPr>
          <w:rFonts w:ascii="Times New Roman" w:hAnsi="Times New Roman" w:cs="Times New Roman"/>
          <w:sz w:val="24"/>
          <w:szCs w:val="24"/>
        </w:rPr>
        <w:tab/>
      </w:r>
      <w:r>
        <w:rPr>
          <w:rFonts w:ascii="Times New Roman" w:hAnsi="Times New Roman" w:cs="Times New Roman"/>
          <w:sz w:val="24"/>
          <w:szCs w:val="24"/>
        </w:rPr>
        <w:tab/>
        <w:t>határidő: december</w:t>
      </w:r>
    </w:p>
    <w:p>
      <w:pPr>
        <w:pStyle w:val="Cmsor1"/>
        <w:rPr>
          <w:szCs w:val="32"/>
        </w:rPr>
      </w:pPr>
      <w:bookmarkStart w:id="23" w:name="_Toc434223796"/>
      <w:bookmarkStart w:id="24" w:name="_Toc77073022"/>
      <w:r>
        <w:rPr>
          <w:szCs w:val="32"/>
        </w:rPr>
        <w:t>Tantestületi értekezletek</w:t>
      </w:r>
      <w:bookmarkEnd w:id="23"/>
      <w:bookmarkEnd w:id="24"/>
    </w:p>
    <w:tbl>
      <w:tblPr>
        <w:tblStyle w:val="Rcsostblzat"/>
        <w:tblW w:w="0" w:type="auto"/>
        <w:tblInd w:w="1555" w:type="dxa"/>
        <w:tblLook w:val="04A0" w:firstRow="1" w:lastRow="0" w:firstColumn="1" w:lastColumn="0" w:noHBand="0" w:noVBand="1"/>
      </w:tblPr>
      <w:tblGrid>
        <w:gridCol w:w="3070"/>
        <w:gridCol w:w="3070"/>
        <w:gridCol w:w="3070"/>
      </w:tblGrid>
      <w:tr>
        <w:tc>
          <w:tcPr>
            <w:tcW w:w="3070" w:type="dxa"/>
          </w:tcPr>
          <w:p>
            <w:pPr>
              <w:pStyle w:val="Nincstrkz"/>
              <w:spacing w:after="160" w:line="259"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értekezlet megnevezése</w:t>
            </w:r>
          </w:p>
        </w:tc>
        <w:tc>
          <w:tcPr>
            <w:tcW w:w="3070" w:type="dxa"/>
          </w:tcPr>
          <w:p>
            <w:pPr>
              <w:pStyle w:val="Nincstrkz"/>
              <w:spacing w:after="160" w:line="259"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időpont</w:t>
            </w:r>
          </w:p>
        </w:tc>
        <w:tc>
          <w:tcPr>
            <w:tcW w:w="3070" w:type="dxa"/>
          </w:tcPr>
          <w:p>
            <w:pPr>
              <w:pStyle w:val="Nincstrkz"/>
              <w:spacing w:after="160" w:line="259"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felelősök</w:t>
            </w:r>
          </w:p>
        </w:tc>
      </w:tr>
      <w:tr>
        <w:tc>
          <w:tcPr>
            <w:tcW w:w="3070" w:type="dxa"/>
          </w:tcPr>
          <w:p>
            <w:pPr>
              <w:pStyle w:val="Nincstrkz"/>
              <w:spacing w:after="160" w:line="259" w:lineRule="auto"/>
              <w:rPr>
                <w:rFonts w:eastAsiaTheme="minorHAnsi"/>
              </w:rPr>
            </w:pPr>
            <w:r>
              <w:rPr>
                <w:rFonts w:ascii="Times New Roman" w:hAnsi="Times New Roman" w:cs="Times New Roman"/>
                <w:b/>
                <w:sz w:val="24"/>
                <w:szCs w:val="24"/>
              </w:rPr>
              <w:t>Tanévnyitó értekezlet</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2021.08.31. (9 óra)</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intézményvezető, intézményvezető-helyettes</w:t>
            </w:r>
          </w:p>
        </w:tc>
      </w:tr>
      <w:tr>
        <w:tc>
          <w:tcPr>
            <w:tcW w:w="3070" w:type="dxa"/>
          </w:tcPr>
          <w:p>
            <w:pPr>
              <w:pStyle w:val="Nincstrkz"/>
              <w:spacing w:after="160" w:line="259" w:lineRule="auto"/>
              <w:rPr>
                <w:rFonts w:eastAsiaTheme="minorHAnsi"/>
              </w:rPr>
            </w:pPr>
            <w:r>
              <w:rPr>
                <w:rFonts w:ascii="Times New Roman" w:hAnsi="Times New Roman" w:cs="Times New Roman"/>
                <w:b/>
                <w:sz w:val="24"/>
                <w:szCs w:val="24"/>
              </w:rPr>
              <w:lastRenderedPageBreak/>
              <w:t>Őszi nevelési értekezlet</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2021.11.15. (14 óra)</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intézményvezető, intézményvezető-helyettes</w:t>
            </w:r>
          </w:p>
        </w:tc>
      </w:tr>
      <w:tr>
        <w:tc>
          <w:tcPr>
            <w:tcW w:w="3070" w:type="dxa"/>
          </w:tcPr>
          <w:p>
            <w:pPr>
              <w:pStyle w:val="Nincstrkz"/>
              <w:spacing w:after="160" w:line="259" w:lineRule="auto"/>
              <w:rPr>
                <w:rFonts w:eastAsiaTheme="minorHAnsi"/>
              </w:rPr>
            </w:pPr>
            <w:r>
              <w:rPr>
                <w:rFonts w:ascii="Times New Roman" w:hAnsi="Times New Roman" w:cs="Times New Roman"/>
                <w:b/>
                <w:sz w:val="24"/>
                <w:szCs w:val="24"/>
              </w:rPr>
              <w:t>Félévi értekezlet</w:t>
            </w:r>
            <w:r>
              <w:rPr>
                <w:rFonts w:ascii="Times New Roman" w:hAnsi="Times New Roman" w:cs="Times New Roman"/>
                <w:b/>
                <w:sz w:val="24"/>
                <w:szCs w:val="24"/>
              </w:rPr>
              <w:tab/>
            </w:r>
          </w:p>
        </w:tc>
        <w:tc>
          <w:tcPr>
            <w:tcW w:w="3070" w:type="dxa"/>
          </w:tcPr>
          <w:p>
            <w:pPr>
              <w:pStyle w:val="Nincstrkz"/>
              <w:spacing w:after="160" w:line="259" w:lineRule="auto"/>
              <w:rPr>
                <w:rFonts w:ascii="Times New Roman" w:hAnsi="Times New Roman" w:cs="Times New Roman"/>
                <w:sz w:val="24"/>
                <w:szCs w:val="24"/>
              </w:rPr>
            </w:pPr>
            <w:r>
              <w:rPr>
                <w:rFonts w:ascii="Times New Roman" w:hAnsi="Times New Roman" w:cs="Times New Roman"/>
                <w:sz w:val="24"/>
                <w:szCs w:val="24"/>
              </w:rPr>
              <w:t>2021. 02.07. (14 óra)</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intézményvezető, intézményvezető-helyettes</w:t>
            </w:r>
          </w:p>
        </w:tc>
      </w:tr>
      <w:tr>
        <w:tc>
          <w:tcPr>
            <w:tcW w:w="3070" w:type="dxa"/>
          </w:tcPr>
          <w:p>
            <w:pPr>
              <w:pStyle w:val="Nincstrkz"/>
              <w:spacing w:after="160" w:line="259" w:lineRule="auto"/>
              <w:rPr>
                <w:rFonts w:eastAsiaTheme="minorHAnsi"/>
              </w:rPr>
            </w:pPr>
            <w:r>
              <w:rPr>
                <w:rFonts w:ascii="Times New Roman" w:hAnsi="Times New Roman" w:cs="Times New Roman"/>
                <w:b/>
                <w:sz w:val="24"/>
                <w:szCs w:val="24"/>
              </w:rPr>
              <w:t>Tavaszi nevelési értekezlet</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2021. 03.25. (14 óra)</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intézményvezető, intézményvezető-helyettes</w:t>
            </w:r>
          </w:p>
        </w:tc>
      </w:tr>
      <w:tr>
        <w:tc>
          <w:tcPr>
            <w:tcW w:w="3070" w:type="dxa"/>
          </w:tcPr>
          <w:p>
            <w:pPr>
              <w:pStyle w:val="Nincstrkz"/>
              <w:spacing w:after="160" w:line="259" w:lineRule="auto"/>
              <w:rPr>
                <w:rFonts w:ascii="Times New Roman" w:hAnsi="Times New Roman" w:cs="Times New Roman"/>
                <w:b/>
                <w:sz w:val="24"/>
                <w:szCs w:val="24"/>
              </w:rPr>
            </w:pPr>
            <w:r>
              <w:rPr>
                <w:rFonts w:ascii="Times New Roman" w:hAnsi="Times New Roman" w:cs="Times New Roman"/>
                <w:b/>
                <w:sz w:val="24"/>
                <w:szCs w:val="24"/>
              </w:rPr>
              <w:t>Tanévzáró értekezlet</w:t>
            </w:r>
          </w:p>
        </w:tc>
        <w:tc>
          <w:tcPr>
            <w:tcW w:w="3070" w:type="dxa"/>
          </w:tcPr>
          <w:p>
            <w:pPr>
              <w:pStyle w:val="Nincstrkz"/>
              <w:spacing w:after="160" w:line="259" w:lineRule="auto"/>
              <w:rPr>
                <w:rFonts w:ascii="Times New Roman" w:hAnsi="Times New Roman" w:cs="Times New Roman"/>
                <w:sz w:val="24"/>
                <w:szCs w:val="24"/>
              </w:rPr>
            </w:pPr>
            <w:r>
              <w:rPr>
                <w:rFonts w:ascii="Times New Roman" w:hAnsi="Times New Roman" w:cs="Times New Roman"/>
                <w:sz w:val="24"/>
                <w:szCs w:val="24"/>
              </w:rPr>
              <w:t>2021. 06.24. (9 óra)</w:t>
            </w:r>
          </w:p>
        </w:tc>
        <w:tc>
          <w:tcPr>
            <w:tcW w:w="3070" w:type="dxa"/>
          </w:tcPr>
          <w:p>
            <w:pPr>
              <w:pStyle w:val="Nincstrkz"/>
              <w:spacing w:after="160" w:line="259" w:lineRule="auto"/>
              <w:rPr>
                <w:rFonts w:ascii="Times New Roman" w:hAnsi="Times New Roman" w:cs="Times New Roman"/>
                <w:sz w:val="24"/>
                <w:szCs w:val="24"/>
              </w:rPr>
            </w:pPr>
            <w:r>
              <w:rPr>
                <w:rFonts w:ascii="Times New Roman" w:hAnsi="Times New Roman" w:cs="Times New Roman"/>
                <w:sz w:val="24"/>
                <w:szCs w:val="24"/>
              </w:rPr>
              <w:t>intézményvezető, intézményvezető-helyettes</w:t>
            </w:r>
          </w:p>
        </w:tc>
      </w:tr>
    </w:tbl>
    <w:p>
      <w:pPr>
        <w:pStyle w:val="Cmsor1"/>
        <w:numPr>
          <w:ilvl w:val="0"/>
          <w:numId w:val="0"/>
        </w:numPr>
        <w:spacing w:before="0" w:after="0" w:line="360" w:lineRule="auto"/>
        <w:rPr>
          <w:rFonts w:cs="Times New Roman"/>
          <w:color w:val="auto"/>
        </w:rPr>
      </w:pPr>
    </w:p>
    <w:p>
      <w:pPr>
        <w:pStyle w:val="Cmsor1"/>
        <w:rPr>
          <w:szCs w:val="32"/>
        </w:rPr>
      </w:pPr>
      <w:bookmarkStart w:id="25" w:name="_Toc77073023"/>
      <w:r>
        <w:rPr>
          <w:szCs w:val="32"/>
        </w:rPr>
        <w:t>Szülői értekezletek</w:t>
      </w:r>
      <w:bookmarkEnd w:id="25"/>
    </w:p>
    <w:p>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2021. szeptember 1-3. között az alsó tagozatos osztályok </w:t>
      </w:r>
    </w:p>
    <w:p>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2021. szeptember 6-10. között a felső tagozatos osztályok</w:t>
      </w:r>
    </w:p>
    <w:p>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2022. január 31-február 4. között </w:t>
      </w:r>
    </w:p>
    <w:p>
      <w:pPr>
        <w:pStyle w:val="Cmsor1"/>
        <w:rPr>
          <w:szCs w:val="32"/>
        </w:rPr>
      </w:pPr>
      <w:bookmarkStart w:id="26" w:name="_Toc77073024"/>
      <w:r>
        <w:rPr>
          <w:szCs w:val="32"/>
        </w:rPr>
        <w:t>szaktanári fogadóórák</w:t>
      </w:r>
      <w:bookmarkEnd w:id="26"/>
    </w:p>
    <w:p>
      <w:pPr>
        <w:spacing w:after="0" w:line="360" w:lineRule="auto"/>
        <w:ind w:left="431"/>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COVID-19 vírusfertőzés terjedésénekmegelőzése miatt elsősorban online kommunikációs formában tartjuk a szülőkkel a kapcsolatot, illetve egyéni egyeztetés után személyesen is találkoznak az érintettek egymással. </w:t>
      </w:r>
    </w:p>
    <w:p>
      <w:pPr>
        <w:pStyle w:val="Cmsor1"/>
        <w:rPr>
          <w:szCs w:val="32"/>
        </w:rPr>
      </w:pPr>
      <w:bookmarkStart w:id="27" w:name="_Toc77073025"/>
      <w:r>
        <w:rPr>
          <w:szCs w:val="32"/>
        </w:rPr>
        <w:t>ISKOLAVEZETÉS FOGADÓÓRÁJA</w:t>
      </w:r>
      <w:bookmarkEnd w:id="27"/>
    </w:p>
    <w:p>
      <w:pPr>
        <w:spacing w:after="0" w:line="360" w:lineRule="auto"/>
        <w:ind w:firstLine="708"/>
        <w:rPr>
          <w:rFonts w:ascii="Times New Roman" w:hAnsi="Times New Roman" w:cs="Times New Roman"/>
          <w:sz w:val="24"/>
          <w:szCs w:val="24"/>
        </w:rPr>
      </w:pPr>
      <w:r>
        <w:rPr>
          <w:rFonts w:ascii="Times New Roman" w:hAnsi="Times New Roman" w:cs="Times New Roman"/>
          <w:b/>
          <w:sz w:val="24"/>
          <w:szCs w:val="24"/>
        </w:rPr>
        <w:t xml:space="preserve">Vighné Németh Ildikó </w:t>
      </w:r>
      <w:r>
        <w:rPr>
          <w:rFonts w:ascii="Times New Roman" w:hAnsi="Times New Roman" w:cs="Times New Roman"/>
          <w:sz w:val="24"/>
          <w:szCs w:val="24"/>
        </w:rPr>
        <w:t>intézményvezető: a COVID-19 vírusfertőzés veszélye miatt csak telefonos egyeztetés után</w:t>
      </w:r>
    </w:p>
    <w:p>
      <w:pPr>
        <w:spacing w:after="0" w:line="360" w:lineRule="auto"/>
        <w:ind w:firstLine="708"/>
        <w:rPr>
          <w:rFonts w:ascii="Times New Roman" w:hAnsi="Times New Roman" w:cs="Times New Roman"/>
          <w:sz w:val="24"/>
          <w:szCs w:val="24"/>
        </w:rPr>
      </w:pPr>
      <w:r>
        <w:rPr>
          <w:rFonts w:ascii="Times New Roman" w:hAnsi="Times New Roman" w:cs="Times New Roman"/>
          <w:b/>
          <w:sz w:val="24"/>
          <w:szCs w:val="24"/>
        </w:rPr>
        <w:lastRenderedPageBreak/>
        <w:t xml:space="preserve">Bárány Brigitta </w:t>
      </w:r>
      <w:r>
        <w:rPr>
          <w:rFonts w:ascii="Times New Roman" w:hAnsi="Times New Roman" w:cs="Times New Roman"/>
          <w:sz w:val="24"/>
          <w:szCs w:val="24"/>
        </w:rPr>
        <w:t>intézményvezető-helyettes: a COVID-19 vírusfertőzés veszélye miatt csak telefonos egyeztetés után</w:t>
      </w:r>
    </w:p>
    <w:p>
      <w:pPr>
        <w:spacing w:after="0" w:line="360" w:lineRule="auto"/>
        <w:rPr>
          <w:rFonts w:ascii="Times New Roman" w:hAnsi="Times New Roman" w:cs="Times New Roman"/>
          <w:b/>
          <w:sz w:val="24"/>
          <w:szCs w:val="24"/>
        </w:rPr>
      </w:pP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Munkaközösségi értekezletek a tanév rendjében megjelölt programelemekhez kötötten.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Vezetőségi értekezletek az </w:t>
      </w:r>
      <w:proofErr w:type="gramStart"/>
      <w:r>
        <w:rPr>
          <w:rFonts w:ascii="Times New Roman" w:hAnsi="Times New Roman" w:cs="Times New Roman"/>
          <w:sz w:val="24"/>
          <w:szCs w:val="24"/>
        </w:rPr>
        <w:t>aktuális</w:t>
      </w:r>
      <w:proofErr w:type="gramEnd"/>
      <w:r>
        <w:rPr>
          <w:rFonts w:ascii="Times New Roman" w:hAnsi="Times New Roman" w:cs="Times New Roman"/>
          <w:sz w:val="24"/>
          <w:szCs w:val="24"/>
        </w:rPr>
        <w:t xml:space="preserve"> feladatoknak szerint.</w:t>
      </w:r>
    </w:p>
    <w:p>
      <w:pPr>
        <w:pStyle w:val="Cmsor1"/>
        <w:rPr>
          <w:szCs w:val="32"/>
        </w:rPr>
      </w:pPr>
      <w:bookmarkStart w:id="28" w:name="_Toc77073026"/>
      <w:r>
        <w:rPr>
          <w:szCs w:val="32"/>
        </w:rPr>
        <w:t>A 2021/2022. TANÉV IDŐBEOSZTÁSA, SZERVEZETI RENDJE</w:t>
      </w:r>
      <w:bookmarkEnd w:id="28"/>
    </w:p>
    <w:p>
      <w:pPr>
        <w:pStyle w:val="Cmsor2"/>
      </w:pPr>
      <w:bookmarkStart w:id="29" w:name="_Toc77073027"/>
      <w:r>
        <w:t>Tanítási szünetek</w:t>
      </w:r>
      <w:bookmarkEnd w:id="29"/>
    </w:p>
    <w:p>
      <w:pPr>
        <w:pStyle w:val="Listaszerbekezds"/>
        <w:numPr>
          <w:ilvl w:val="0"/>
          <w:numId w:val="35"/>
        </w:numPr>
        <w:spacing w:after="0" w:line="360" w:lineRule="auto"/>
        <w:ind w:left="1134" w:hanging="425"/>
        <w:rPr>
          <w:rFonts w:ascii="Times New Roman" w:hAnsi="Times New Roman" w:cs="Times New Roman"/>
        </w:rPr>
      </w:pPr>
      <w:r>
        <w:rPr>
          <w:rFonts w:ascii="Times New Roman" w:hAnsi="Times New Roman" w:cs="Times New Roman"/>
          <w:bdr w:val="none" w:sz="0" w:space="0" w:color="auto" w:frame="1"/>
        </w:rPr>
        <w:t>A tanévben a tanítási év első tanítási napja 2021. szeptember 1. (szerda) és utolsó tanítási napja 2022. június 15. (szerda).</w:t>
      </w:r>
    </w:p>
    <w:p>
      <w:pPr>
        <w:pStyle w:val="Listaszerbekezds"/>
        <w:numPr>
          <w:ilvl w:val="0"/>
          <w:numId w:val="35"/>
        </w:numPr>
        <w:spacing w:after="0" w:line="360" w:lineRule="auto"/>
        <w:ind w:left="1134" w:hanging="430"/>
        <w:rPr>
          <w:rFonts w:ascii="Times New Roman" w:hAnsi="Times New Roman" w:cs="Times New Roman"/>
        </w:rPr>
      </w:pPr>
      <w:r>
        <w:rPr>
          <w:rFonts w:ascii="Times New Roman" w:hAnsi="Times New Roman" w:cs="Times New Roman"/>
          <w:bdr w:val="none" w:sz="0" w:space="0" w:color="auto" w:frame="1"/>
        </w:rPr>
        <w:t>Az őszi szünet 2021. október 25-tól 2021. november 1-ig tart. A szünet előtti utolsó tanítási nap 2022. október 22. (péntek), a szünet utáni első tanítási nap 2021. november 2. (kedd).</w:t>
      </w:r>
    </w:p>
    <w:p>
      <w:pPr>
        <w:pStyle w:val="Listaszerbekezds"/>
        <w:numPr>
          <w:ilvl w:val="0"/>
          <w:numId w:val="35"/>
        </w:numPr>
        <w:spacing w:after="0" w:line="360" w:lineRule="auto"/>
        <w:ind w:left="1134" w:hanging="430"/>
        <w:rPr>
          <w:rFonts w:ascii="Times New Roman" w:hAnsi="Times New Roman" w:cs="Times New Roman"/>
        </w:rPr>
      </w:pPr>
      <w:r>
        <w:rPr>
          <w:rFonts w:ascii="Times New Roman" w:hAnsi="Times New Roman" w:cs="Times New Roman"/>
          <w:bdr w:val="none" w:sz="0" w:space="0" w:color="auto" w:frame="1"/>
        </w:rPr>
        <w:t>A téli szünet 2021. december 21-től 2022. január 2-ig tart. A szünet előtti utolsó tanítási nap 2021. december 21. (szerda), a szünet utáni első tanítási nap 2022. január 3. (hétfő).</w:t>
      </w:r>
    </w:p>
    <w:p>
      <w:pPr>
        <w:pStyle w:val="Listaszerbekezds"/>
        <w:numPr>
          <w:ilvl w:val="0"/>
          <w:numId w:val="35"/>
        </w:numPr>
        <w:spacing w:after="0" w:line="360" w:lineRule="auto"/>
        <w:ind w:left="1134" w:hanging="430"/>
        <w:rPr>
          <w:rFonts w:ascii="Times New Roman" w:hAnsi="Times New Roman" w:cs="Times New Roman"/>
        </w:rPr>
      </w:pPr>
      <w:r>
        <w:rPr>
          <w:rFonts w:ascii="Times New Roman" w:hAnsi="Times New Roman" w:cs="Times New Roman"/>
          <w:bdr w:val="none" w:sz="0" w:space="0" w:color="auto" w:frame="1"/>
        </w:rPr>
        <w:t>A tavaszi szünet 2022. április 14-tól 2022. április 8-ig tart. A szünet előtti utolsó tanítási nap 2022. április 13. (szerda), a szünet utáni első tanítási nap 2022. április 25. (hétfő). Igazgatói szünet lesz 2022.április 20</w:t>
      </w:r>
      <w:proofErr w:type="gramStart"/>
      <w:r>
        <w:rPr>
          <w:rFonts w:ascii="Times New Roman" w:hAnsi="Times New Roman" w:cs="Times New Roman"/>
          <w:bdr w:val="none" w:sz="0" w:space="0" w:color="auto" w:frame="1"/>
        </w:rPr>
        <w:t>.,</w:t>
      </w:r>
      <w:proofErr w:type="gramEnd"/>
      <w:r>
        <w:rPr>
          <w:rFonts w:ascii="Times New Roman" w:hAnsi="Times New Roman" w:cs="Times New Roman"/>
          <w:bdr w:val="none" w:sz="0" w:space="0" w:color="auto" w:frame="1"/>
        </w:rPr>
        <w:t xml:space="preserve"> 21., 22..</w:t>
      </w:r>
    </w:p>
    <w:p>
      <w:pPr>
        <w:pStyle w:val="Cmsor2"/>
      </w:pPr>
      <w:bookmarkStart w:id="30" w:name="_Toc434223798"/>
      <w:bookmarkStart w:id="31" w:name="_Toc77073028"/>
      <w:r>
        <w:t>Iskolai ünnepélyek, kiemelt rendezvények</w:t>
      </w:r>
      <w:bookmarkEnd w:id="30"/>
      <w:bookmarkEnd w:id="31"/>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2021. szeptember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szerda, 8 óra: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Tanévnyitó </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2021. szeptember 17. péntek 11 órától:</w:t>
      </w:r>
      <w:r>
        <w:rPr>
          <w:rFonts w:ascii="Times New Roman" w:hAnsi="Times New Roman" w:cs="Times New Roman"/>
          <w:sz w:val="24"/>
          <w:szCs w:val="24"/>
        </w:rPr>
        <w:tab/>
      </w:r>
      <w:r>
        <w:rPr>
          <w:rFonts w:ascii="Times New Roman" w:hAnsi="Times New Roman" w:cs="Times New Roman"/>
          <w:sz w:val="24"/>
          <w:szCs w:val="24"/>
        </w:rPr>
        <w:tab/>
        <w:t>„Csongrád-Csanád megyei identitás erősítése” c. program</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2021. szeptember 24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7:45 óra: </w:t>
      </w:r>
      <w:r>
        <w:rPr>
          <w:rFonts w:ascii="Times New Roman" w:hAnsi="Times New Roman" w:cs="Times New Roman"/>
          <w:sz w:val="24"/>
          <w:szCs w:val="24"/>
        </w:rPr>
        <w:tab/>
      </w:r>
      <w:r>
        <w:rPr>
          <w:rFonts w:ascii="Times New Roman" w:hAnsi="Times New Roman" w:cs="Times New Roman"/>
          <w:sz w:val="24"/>
          <w:szCs w:val="24"/>
        </w:rPr>
        <w:tab/>
        <w:t xml:space="preserve">Máté-napi megemlékezés </w:t>
      </w:r>
      <w:proofErr w:type="spellStart"/>
      <w:r>
        <w:rPr>
          <w:rFonts w:ascii="Times New Roman" w:hAnsi="Times New Roman" w:cs="Times New Roman"/>
          <w:sz w:val="24"/>
          <w:szCs w:val="24"/>
        </w:rPr>
        <w:t>névadónkról</w:t>
      </w:r>
      <w:proofErr w:type="spellEnd"/>
      <w:r>
        <w:rPr>
          <w:rFonts w:ascii="Times New Roman" w:hAnsi="Times New Roman" w:cs="Times New Roman"/>
          <w:sz w:val="24"/>
          <w:szCs w:val="24"/>
        </w:rPr>
        <w:t>, Forray Mátéról, DÖK nap</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2021. október 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szerda, 12 óra: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Megemlékezés az aradi vértanúkról - 6. osztály</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2021. október 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8-14 óráig: </w:t>
      </w:r>
      <w:r>
        <w:rPr>
          <w:rFonts w:ascii="Times New Roman" w:hAnsi="Times New Roman" w:cs="Times New Roman"/>
          <w:sz w:val="24"/>
          <w:szCs w:val="24"/>
        </w:rPr>
        <w:tab/>
      </w:r>
      <w:r>
        <w:rPr>
          <w:rFonts w:ascii="Times New Roman" w:hAnsi="Times New Roman" w:cs="Times New Roman"/>
          <w:sz w:val="24"/>
          <w:szCs w:val="24"/>
        </w:rPr>
        <w:tab/>
        <w:t>Hangszert a kézbe program Mindszenten</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lastRenderedPageBreak/>
        <w:t>2021. október 21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csütörtök, 14 óra: </w:t>
      </w:r>
      <w:r>
        <w:rPr>
          <w:rFonts w:ascii="Times New Roman" w:hAnsi="Times New Roman" w:cs="Times New Roman"/>
          <w:sz w:val="24"/>
          <w:szCs w:val="24"/>
        </w:rPr>
        <w:tab/>
      </w:r>
      <w:r>
        <w:rPr>
          <w:rFonts w:ascii="Times New Roman" w:hAnsi="Times New Roman" w:cs="Times New Roman"/>
          <w:sz w:val="24"/>
          <w:szCs w:val="24"/>
        </w:rPr>
        <w:tab/>
        <w:t xml:space="preserve">Science angol nyelvi vetélkedő I. – </w:t>
      </w:r>
      <w:proofErr w:type="spellStart"/>
      <w:r>
        <w:rPr>
          <w:rFonts w:ascii="Times New Roman" w:hAnsi="Times New Roman" w:cs="Times New Roman"/>
          <w:sz w:val="24"/>
          <w:szCs w:val="24"/>
        </w:rPr>
        <w:t>Halloween</w:t>
      </w:r>
      <w:proofErr w:type="spellEnd"/>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2021. október 22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8-16 óra: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Papírgyűjtés</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2021. október 22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12 óra: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Megemlékezés az 1956-os forradalom áldozatai emlékére - 8. évfolyam</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2021. október 23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szombat, 17 óra: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Községi szintű megemlékezés az 1956-os forradalom áldozatai emlékére</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2021. december 12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vasárnap: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Gyertyagyújtási ünnepség </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2021. december 17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17 óra: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Karácsonyi műsor</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2022. február 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Alsós farsang</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2022. február 18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16 óra: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Farsangi suli-buli</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2022. február 25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aznapi történelemórák: </w:t>
      </w:r>
      <w:r>
        <w:rPr>
          <w:rFonts w:ascii="Times New Roman" w:hAnsi="Times New Roman" w:cs="Times New Roman"/>
          <w:sz w:val="24"/>
          <w:szCs w:val="24"/>
        </w:rPr>
        <w:tab/>
        <w:t>Megemlékezés a kommunista és egyéb diktatúrák áldozatairól</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2022. március 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Gergely-járás, leendő elsősök meglátogatása az óvodában (1. osztályosok)</w:t>
      </w:r>
    </w:p>
    <w:p>
      <w:pPr>
        <w:pStyle w:val="Listaszerbekezds"/>
        <w:numPr>
          <w:ilvl w:val="0"/>
          <w:numId w:val="11"/>
        </w:numPr>
        <w:spacing w:after="0" w:line="360" w:lineRule="auto"/>
        <w:ind w:left="709"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 március 11</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12 óra: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Iskolai szintű megemlékezés- 4. évfolyam</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2022. március 15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kedd, 17 óra: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Községi megemlékezés</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2022. március 17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csütörtök, 14 óra: </w:t>
      </w:r>
      <w:r>
        <w:rPr>
          <w:rFonts w:ascii="Times New Roman" w:hAnsi="Times New Roman" w:cs="Times New Roman"/>
          <w:sz w:val="24"/>
          <w:szCs w:val="24"/>
        </w:rPr>
        <w:tab/>
      </w:r>
      <w:r>
        <w:rPr>
          <w:rFonts w:ascii="Times New Roman" w:hAnsi="Times New Roman" w:cs="Times New Roman"/>
          <w:sz w:val="24"/>
          <w:szCs w:val="24"/>
        </w:rPr>
        <w:tab/>
        <w:t>Science angol nyelvi II. vetélkedő</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2022. április 13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szerda, aznapi történelemórák: </w:t>
      </w:r>
      <w:r>
        <w:rPr>
          <w:rFonts w:ascii="Times New Roman" w:hAnsi="Times New Roman" w:cs="Times New Roman"/>
          <w:sz w:val="24"/>
          <w:szCs w:val="24"/>
        </w:rPr>
        <w:tab/>
        <w:t>Holokauszt áldozatairól való megemlékezés</w:t>
      </w:r>
    </w:p>
    <w:p>
      <w:pPr>
        <w:pStyle w:val="Listaszerbekezds"/>
        <w:numPr>
          <w:ilvl w:val="0"/>
          <w:numId w:val="11"/>
        </w:numPr>
        <w:spacing w:after="0" w:line="360" w:lineRule="auto"/>
        <w:ind w:left="1418" w:hanging="709"/>
        <w:rPr>
          <w:rFonts w:ascii="Times New Roman" w:hAnsi="Times New Roman" w:cs="Times New Roman"/>
          <w:sz w:val="24"/>
          <w:szCs w:val="24"/>
        </w:rPr>
      </w:pPr>
      <w:r>
        <w:rPr>
          <w:rFonts w:ascii="Times New Roman" w:hAnsi="Times New Roman" w:cs="Times New Roman"/>
          <w:sz w:val="24"/>
          <w:szCs w:val="24"/>
        </w:rPr>
        <w:t>2022. májusban bemutató a heti 2-2 órában testnevelés órák keretében szalontáncban részesülő 7. és 8. osztályos diákok részvételével</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 xml:space="preserve">2022. május 16. és 17., hétfő és kedd: </w:t>
      </w:r>
      <w:r>
        <w:rPr>
          <w:rFonts w:ascii="Times New Roman" w:hAnsi="Times New Roman" w:cs="Times New Roman"/>
          <w:sz w:val="24"/>
          <w:szCs w:val="24"/>
        </w:rPr>
        <w:tab/>
      </w:r>
      <w:r>
        <w:rPr>
          <w:rFonts w:ascii="Times New Roman" w:hAnsi="Times New Roman" w:cs="Times New Roman"/>
          <w:sz w:val="24"/>
          <w:szCs w:val="24"/>
        </w:rPr>
        <w:tab/>
        <w:t>Olvasás születésnapja – 1.</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és 1.b osztályok</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2022. május 27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16 óra: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Gyermeknapi suli-buli</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2022. június 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péntek, aznapi történelem órák: </w:t>
      </w:r>
      <w:r>
        <w:rPr>
          <w:rFonts w:ascii="Times New Roman" w:hAnsi="Times New Roman" w:cs="Times New Roman"/>
          <w:sz w:val="24"/>
          <w:szCs w:val="24"/>
        </w:rPr>
        <w:tab/>
        <w:t>Nemzeti összetartozás napja</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2022. június 18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szombat, 9 óra: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Ballagás</w:t>
      </w:r>
    </w:p>
    <w:p>
      <w:pPr>
        <w:pStyle w:val="Listaszerbekezds"/>
        <w:numPr>
          <w:ilvl w:val="0"/>
          <w:numId w:val="11"/>
        </w:numPr>
        <w:spacing w:after="0" w:line="360" w:lineRule="auto"/>
        <w:ind w:left="709" w:firstLine="0"/>
        <w:rPr>
          <w:rFonts w:ascii="Times New Roman" w:hAnsi="Times New Roman" w:cs="Times New Roman"/>
          <w:sz w:val="24"/>
          <w:szCs w:val="24"/>
        </w:rPr>
      </w:pPr>
      <w:r>
        <w:rPr>
          <w:rFonts w:ascii="Times New Roman" w:hAnsi="Times New Roman" w:cs="Times New Roman"/>
          <w:sz w:val="24"/>
          <w:szCs w:val="24"/>
        </w:rPr>
        <w:t xml:space="preserve">2022. június 23. 17 óra: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Tanévzáró ünnepség</w:t>
      </w:r>
    </w:p>
    <w:p>
      <w:pPr>
        <w:pStyle w:val="Cmsor1"/>
      </w:pPr>
      <w:bookmarkStart w:id="32" w:name="_Toc77073029"/>
      <w:r>
        <w:lastRenderedPageBreak/>
        <w:t>Eszközeink a szociális hátránykompenzáció tevékenységeire</w:t>
      </w:r>
      <w:bookmarkEnd w:id="32"/>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a gyermekvédelmi tevékenység hatékonyságának növelése az esetleges </w:t>
      </w:r>
      <w:proofErr w:type="gramStart"/>
      <w:r>
        <w:rPr>
          <w:rFonts w:ascii="Times New Roman" w:hAnsi="Times New Roman" w:cs="Times New Roman"/>
          <w:sz w:val="24"/>
          <w:szCs w:val="24"/>
        </w:rPr>
        <w:t>problémák</w:t>
      </w:r>
      <w:proofErr w:type="gramEnd"/>
      <w:r>
        <w:rPr>
          <w:rFonts w:ascii="Times New Roman" w:hAnsi="Times New Roman" w:cs="Times New Roman"/>
          <w:sz w:val="24"/>
          <w:szCs w:val="24"/>
        </w:rPr>
        <w:t xml:space="preserve"> azonnali orvoslására</w:t>
      </w:r>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gyermekjóléti feladatokat ebben a tanévben az osztályfőnökök látják el</w:t>
      </w:r>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a szociokulturális hátrányok enyhítése jelzéssel </w:t>
      </w:r>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a szabadidő kulturált eltöltésének biztosítása tanórán kívüli foglalkozásokkal</w:t>
      </w:r>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tanácsadás a rászoruló gyermekeknek, szülőknek</w:t>
      </w:r>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felzárkóztató, illetve tehetséggondozó programok szervezése </w:t>
      </w:r>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pályaorientációs tevékenységek szervezése</w:t>
      </w:r>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felvilágosító és drogmegelőzési programok szervezése </w:t>
      </w:r>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a tanulási folyamat tervezésében minden tanuló tényleges részvételének biztosítása (csoport, páros, egyéni munkaforma)</w:t>
      </w:r>
    </w:p>
    <w:p>
      <w:pPr>
        <w:pStyle w:val="Listaszerbekezds"/>
        <w:numPr>
          <w:ilvl w:val="0"/>
          <w:numId w:val="12"/>
        </w:numPr>
        <w:spacing w:after="0" w:line="360" w:lineRule="auto"/>
        <w:ind w:left="567" w:firstLine="0"/>
        <w:rPr>
          <w:rFonts w:ascii="Times New Roman" w:hAnsi="Times New Roman" w:cs="Times New Roman"/>
          <w:sz w:val="24"/>
          <w:szCs w:val="24"/>
        </w:rPr>
      </w:pPr>
      <w:r>
        <w:rPr>
          <w:rFonts w:ascii="Times New Roman" w:hAnsi="Times New Roman" w:cs="Times New Roman"/>
          <w:sz w:val="24"/>
          <w:szCs w:val="24"/>
        </w:rPr>
        <w:t>az érintett tanuló érdek-és esélyérvényesülésének elősegítése</w:t>
      </w:r>
    </w:p>
    <w:p>
      <w:pPr>
        <w:pStyle w:val="Cmsor2"/>
      </w:pPr>
      <w:bookmarkStart w:id="33" w:name="_Toc77073030"/>
      <w:r>
        <w:t>Feladat</w:t>
      </w:r>
      <w:bookmarkEnd w:id="33"/>
    </w:p>
    <w:p>
      <w:pPr>
        <w:pStyle w:val="Listaszerbekezds"/>
        <w:numPr>
          <w:ilvl w:val="0"/>
          <w:numId w:val="13"/>
        </w:numPr>
        <w:spacing w:after="0" w:line="360" w:lineRule="auto"/>
        <w:ind w:left="1418" w:hanging="709"/>
        <w:rPr>
          <w:rFonts w:ascii="Times New Roman" w:hAnsi="Times New Roman" w:cs="Times New Roman"/>
          <w:sz w:val="24"/>
          <w:szCs w:val="24"/>
        </w:rPr>
      </w:pPr>
      <w:r>
        <w:rPr>
          <w:rFonts w:ascii="Times New Roman" w:hAnsi="Times New Roman" w:cs="Times New Roman"/>
          <w:sz w:val="24"/>
          <w:szCs w:val="24"/>
        </w:rPr>
        <w:t>olyan közösségek kialakítása, amelyekben a tanulók életkori sajátosságaiknak megfelelően fejleszthetik alapkészségeiket, gyakorolhatják közösségi szerepüket, személyiségüket sokoldalúan fejleszthetik</w:t>
      </w:r>
    </w:p>
    <w:p>
      <w:pPr>
        <w:pStyle w:val="Listaszerbekezds"/>
        <w:numPr>
          <w:ilvl w:val="0"/>
          <w:numId w:val="13"/>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 xml:space="preserve">ki kell alakítani helyes értékítéletüket, a másság elfogadását, a szolidaritást, a kisebbség iránti </w:t>
      </w:r>
      <w:proofErr w:type="gramStart"/>
      <w:r>
        <w:rPr>
          <w:rFonts w:ascii="Times New Roman" w:hAnsi="Times New Roman" w:cs="Times New Roman"/>
          <w:sz w:val="24"/>
          <w:szCs w:val="24"/>
        </w:rPr>
        <w:t>toleranciát</w:t>
      </w:r>
      <w:proofErr w:type="gramEnd"/>
    </w:p>
    <w:p>
      <w:pPr>
        <w:pStyle w:val="Listaszerbekezds"/>
        <w:numPr>
          <w:ilvl w:val="0"/>
          <w:numId w:val="13"/>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a hátrányos és halmozottan hátrányos helyzet feltárása</w:t>
      </w:r>
    </w:p>
    <w:p>
      <w:pPr>
        <w:pStyle w:val="Listaszerbekezds"/>
        <w:numPr>
          <w:ilvl w:val="0"/>
          <w:numId w:val="13"/>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törekedni kell a hátrányos helyzetet kiváltó okok mérséklésére</w:t>
      </w:r>
    </w:p>
    <w:p>
      <w:pPr>
        <w:pStyle w:val="Listaszerbekezds"/>
        <w:numPr>
          <w:ilvl w:val="0"/>
          <w:numId w:val="13"/>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tájékozódjanak a tanulóink szabadidő hasznos eltöltéséről</w:t>
      </w:r>
    </w:p>
    <w:p>
      <w:pPr>
        <w:pStyle w:val="Cmsor2"/>
      </w:pPr>
      <w:bookmarkStart w:id="34" w:name="_Toc77073031"/>
      <w:r>
        <w:lastRenderedPageBreak/>
        <w:t>A szociális hátrányok enyhítését segítő tevékenységek a következők</w:t>
      </w:r>
      <w:bookmarkEnd w:id="34"/>
    </w:p>
    <w:p>
      <w:pPr>
        <w:pStyle w:val="Listaszerbekezds"/>
        <w:numPr>
          <w:ilvl w:val="0"/>
          <w:numId w:val="14"/>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helyzetfeltárás</w:t>
      </w:r>
    </w:p>
    <w:p>
      <w:pPr>
        <w:pStyle w:val="Listaszerbekezds"/>
        <w:numPr>
          <w:ilvl w:val="0"/>
          <w:numId w:val="1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 segítő tevékenység formáinak és működési rendjének (tanulószoba, felzárkóztató foglalkozások) megszervezése</w:t>
      </w:r>
    </w:p>
    <w:p>
      <w:pPr>
        <w:pStyle w:val="Listaszerbekezds"/>
        <w:numPr>
          <w:ilvl w:val="0"/>
          <w:numId w:val="1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 külső kapcsolatrendszer kiépítése, fenntartása (szakszolgálatok, gyermekjólét)</w:t>
      </w:r>
    </w:p>
    <w:p>
      <w:pPr>
        <w:pStyle w:val="Listaszerbekezds"/>
        <w:numPr>
          <w:ilvl w:val="0"/>
          <w:numId w:val="14"/>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az anyagi háttér biztosító rendszerének felkutatása (táborozások, ösztöndíjak, pályázatok nyomon követése)</w:t>
      </w:r>
    </w:p>
    <w:p>
      <w:pPr>
        <w:pStyle w:val="Cmsor2"/>
      </w:pPr>
      <w:bookmarkStart w:id="35" w:name="_Toc77073032"/>
      <w:r>
        <w:t>Különös bánásmódot igénylő tanulókkal kapcsolatos feladatok</w:t>
      </w:r>
      <w:bookmarkEnd w:id="35"/>
    </w:p>
    <w:p>
      <w:pPr>
        <w:pStyle w:val="Listaszerbekezds"/>
        <w:numPr>
          <w:ilvl w:val="0"/>
          <w:numId w:val="15"/>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a gyermek egészségügyi körülményeire</w:t>
      </w:r>
    </w:p>
    <w:p>
      <w:pPr>
        <w:pStyle w:val="Listaszerbekezds"/>
        <w:numPr>
          <w:ilvl w:val="0"/>
          <w:numId w:val="15"/>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tanulási teljesítményére</w:t>
      </w:r>
    </w:p>
    <w:p>
      <w:pPr>
        <w:pStyle w:val="Listaszerbekezds"/>
        <w:numPr>
          <w:ilvl w:val="0"/>
          <w:numId w:val="15"/>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családi, iskolai sérelmekre, bántalmazásokra</w:t>
      </w:r>
    </w:p>
    <w:p>
      <w:pPr>
        <w:pStyle w:val="Listaszerbekezds"/>
        <w:numPr>
          <w:ilvl w:val="0"/>
          <w:numId w:val="15"/>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hiányzások, mulasztások mennyiségére, okaira</w:t>
      </w:r>
    </w:p>
    <w:p>
      <w:pPr>
        <w:pStyle w:val="Listaszerbekezds"/>
        <w:numPr>
          <w:ilvl w:val="0"/>
          <w:numId w:val="15"/>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a számukra biztosított foglalkozásokon megjelenik-e</w:t>
      </w:r>
    </w:p>
    <w:p>
      <w:pPr>
        <w:pStyle w:val="Listaszerbekezds"/>
        <w:numPr>
          <w:ilvl w:val="0"/>
          <w:numId w:val="15"/>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a beilleszkedési, tanulási és magatartási nehézségekkel küzdő tanulók felismerése</w:t>
      </w:r>
    </w:p>
    <w:p>
      <w:pPr>
        <w:pStyle w:val="Listaszerbekezds"/>
        <w:numPr>
          <w:ilvl w:val="0"/>
          <w:numId w:val="18"/>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olyan környezet kialakítása, amely alkalmas az el- és befogadásra</w:t>
      </w:r>
    </w:p>
    <w:p>
      <w:pPr>
        <w:pStyle w:val="Listaszerbekezds"/>
        <w:numPr>
          <w:ilvl w:val="0"/>
          <w:numId w:val="18"/>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 beilleszkedést segítő megfelelő képzettséggel rendelkező pedagógusok felkészítése, továbbképzések keretében</w:t>
      </w:r>
    </w:p>
    <w:p>
      <w:pPr>
        <w:pStyle w:val="Listaszerbekezds"/>
        <w:numPr>
          <w:ilvl w:val="0"/>
          <w:numId w:val="18"/>
        </w:numPr>
        <w:spacing w:after="0" w:line="360" w:lineRule="auto"/>
        <w:ind w:hanging="11"/>
        <w:rPr>
          <w:rFonts w:ascii="Times New Roman" w:hAnsi="Times New Roman" w:cs="Times New Roman"/>
          <w:sz w:val="24"/>
          <w:szCs w:val="24"/>
        </w:rPr>
      </w:pPr>
      <w:r>
        <w:rPr>
          <w:rFonts w:ascii="Times New Roman" w:hAnsi="Times New Roman" w:cs="Times New Roman"/>
          <w:sz w:val="24"/>
          <w:szCs w:val="24"/>
        </w:rPr>
        <w:t>szűrés, diagnosztizálás</w:t>
      </w:r>
    </w:p>
    <w:p>
      <w:pPr>
        <w:pStyle w:val="Listaszerbekezds"/>
        <w:numPr>
          <w:ilvl w:val="0"/>
          <w:numId w:val="16"/>
        </w:numPr>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egyéni segítségnyújtást kell biztosítani a szociálisan hátrányos helyzetű, beilleszkedési, magatartási, tanulmányi </w:t>
      </w:r>
      <w:proofErr w:type="gramStart"/>
      <w:r>
        <w:rPr>
          <w:rFonts w:ascii="Times New Roman" w:hAnsi="Times New Roman" w:cs="Times New Roman"/>
          <w:sz w:val="24"/>
          <w:szCs w:val="24"/>
        </w:rPr>
        <w:t>problémákkal</w:t>
      </w:r>
      <w:proofErr w:type="gramEnd"/>
      <w:r>
        <w:rPr>
          <w:rFonts w:ascii="Times New Roman" w:hAnsi="Times New Roman" w:cs="Times New Roman"/>
          <w:sz w:val="24"/>
          <w:szCs w:val="24"/>
        </w:rPr>
        <w:t xml:space="preserve"> küzdő tanulók részére</w:t>
      </w:r>
    </w:p>
    <w:p>
      <w:pPr>
        <w:pStyle w:val="Listaszerbekezds"/>
        <w:numPr>
          <w:ilvl w:val="0"/>
          <w:numId w:val="16"/>
        </w:numPr>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a nevelőknek az egyes szaktárgyak tanítási óráin előnyben kell részesíteniük az egyéni képességekhez igazodó munkaformákat – elsősorban a gyakorlásnál, ismétlésnél – a tanulók önálló és csoportos munkájára kell támaszkodniuk</w:t>
      </w:r>
    </w:p>
    <w:p>
      <w:pPr>
        <w:pStyle w:val="Listaszerbekezds"/>
        <w:numPr>
          <w:ilvl w:val="0"/>
          <w:numId w:val="1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lastRenderedPageBreak/>
        <w:t>keresni kell további lehetőségeket segítésükre, pl.: Útravaló ösztöndíj, esélyegyenlőségi támogatások, pályázatok</w:t>
      </w:r>
    </w:p>
    <w:p>
      <w:pPr>
        <w:pStyle w:val="Listaszerbekezds"/>
        <w:numPr>
          <w:ilvl w:val="0"/>
          <w:numId w:val="16"/>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az SNI tanulók iskolába lépésekor felmérni képességeiket</w:t>
      </w:r>
    </w:p>
    <w:p>
      <w:pPr>
        <w:pStyle w:val="Listaszerbekezds"/>
        <w:numPr>
          <w:ilvl w:val="0"/>
          <w:numId w:val="17"/>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pedagógusok felkészítése a feladatra – továbbképzések szervezése</w:t>
      </w:r>
    </w:p>
    <w:p>
      <w:pPr>
        <w:pStyle w:val="Listaszerbekezds"/>
        <w:numPr>
          <w:ilvl w:val="0"/>
          <w:numId w:val="17"/>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a gyermek sajátos igényeihez igazodó egyéni fejlesztő program és terv kidolgozása (gyógypedagógus)</w:t>
      </w:r>
    </w:p>
    <w:p>
      <w:pPr>
        <w:pStyle w:val="Listaszerbekezds"/>
        <w:numPr>
          <w:ilvl w:val="0"/>
          <w:numId w:val="17"/>
        </w:numPr>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minden tanuló sikerhez juttatása sport, művészetek és az általános iskolai tudás területein</w:t>
      </w:r>
    </w:p>
    <w:p>
      <w:pPr>
        <w:rPr>
          <w:rFonts w:ascii="Times New Roman" w:hAnsi="Times New Roman" w:cs="Times New Roman"/>
          <w:sz w:val="24"/>
          <w:szCs w:val="24"/>
          <w:u w:val="single"/>
        </w:rPr>
      </w:pPr>
    </w:p>
    <w:p>
      <w:pPr>
        <w:keepNext/>
        <w:keepLines/>
        <w:spacing w:after="0"/>
        <w:outlineLvl w:val="0"/>
        <w:rPr>
          <w:rFonts w:ascii="Times New Roman" w:eastAsiaTheme="majorEastAsia" w:hAnsi="Times New Roman" w:cstheme="majorBidi"/>
          <w:b/>
          <w:bCs/>
          <w:smallCaps/>
          <w:color w:val="000000" w:themeColor="text1"/>
          <w:sz w:val="32"/>
          <w:szCs w:val="36"/>
          <w:lang w:eastAsia="hu-HU"/>
        </w:rPr>
      </w:pPr>
      <w:r>
        <w:rPr>
          <w:rFonts w:ascii="Times New Roman" w:eastAsiaTheme="majorEastAsia" w:hAnsi="Times New Roman" w:cstheme="majorBidi"/>
          <w:b/>
          <w:bCs/>
          <w:smallCaps/>
          <w:color w:val="000000" w:themeColor="text1"/>
          <w:sz w:val="32"/>
          <w:szCs w:val="36"/>
          <w:lang w:eastAsia="hu-HU"/>
        </w:rPr>
        <w:t>10 Ellenőrzési terv</w:t>
      </w:r>
    </w:p>
    <w:p>
      <w:pPr>
        <w:jc w:val="center"/>
        <w:rPr>
          <w:rFonts w:ascii="Times New Roman" w:hAnsi="Times New Roman" w:cs="Times New Roman"/>
          <w:b/>
          <w:sz w:val="24"/>
          <w:szCs w:val="24"/>
        </w:rPr>
      </w:pPr>
      <w:r>
        <w:rPr>
          <w:rFonts w:ascii="Times New Roman" w:hAnsi="Times New Roman" w:cs="Times New Roman"/>
          <w:b/>
          <w:sz w:val="24"/>
          <w:szCs w:val="24"/>
        </w:rPr>
        <w:t>Intézményi ellenőrzési terv</w:t>
      </w:r>
    </w:p>
    <w:p>
      <w:pPr>
        <w:rPr>
          <w:rFonts w:ascii="Times New Roman" w:hAnsi="Times New Roman" w:cs="Times New Roman"/>
          <w:sz w:val="24"/>
          <w:szCs w:val="24"/>
          <w:u w:val="single"/>
        </w:rPr>
      </w:pPr>
      <w:r>
        <w:rPr>
          <w:rFonts w:ascii="Times New Roman" w:hAnsi="Times New Roman" w:cs="Times New Roman"/>
          <w:sz w:val="24"/>
          <w:szCs w:val="24"/>
          <w:u w:val="single"/>
        </w:rPr>
        <w:br w:type="page"/>
      </w:r>
    </w:p>
    <w:tbl>
      <w:tblPr>
        <w:tblStyle w:val="Rcsostblzat"/>
        <w:tblpPr w:leftFromText="141" w:rightFromText="141" w:vertAnchor="text" w:horzAnchor="margin" w:tblpXSpec="center" w:tblpY="-1215"/>
        <w:tblW w:w="12334" w:type="dxa"/>
        <w:tblLayout w:type="fixed"/>
        <w:tblLook w:val="04A0" w:firstRow="1" w:lastRow="0" w:firstColumn="1" w:lastColumn="0" w:noHBand="0" w:noVBand="1"/>
      </w:tblPr>
      <w:tblGrid>
        <w:gridCol w:w="568"/>
        <w:gridCol w:w="2127"/>
        <w:gridCol w:w="1842"/>
        <w:gridCol w:w="1559"/>
        <w:gridCol w:w="2126"/>
        <w:gridCol w:w="1276"/>
        <w:gridCol w:w="2836"/>
      </w:tblGrid>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b/>
                <w:sz w:val="20"/>
                <w:szCs w:val="20"/>
              </w:rPr>
            </w:pPr>
            <w:bookmarkStart w:id="36" w:name="_Toc77073033"/>
          </w:p>
        </w:tc>
        <w:tc>
          <w:tcPr>
            <w:tcW w:w="212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b/>
                <w:sz w:val="20"/>
                <w:szCs w:val="20"/>
              </w:rPr>
            </w:pPr>
            <w:r>
              <w:rPr>
                <w:rFonts w:ascii="Times New Roman" w:hAnsi="Times New Roman" w:cs="Times New Roman"/>
                <w:b/>
                <w:sz w:val="20"/>
                <w:szCs w:val="20"/>
              </w:rPr>
              <w:t>Cél</w:t>
            </w:r>
          </w:p>
        </w:tc>
        <w:tc>
          <w:tcPr>
            <w:tcW w:w="1842"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b/>
                <w:sz w:val="20"/>
                <w:szCs w:val="20"/>
              </w:rPr>
            </w:pPr>
            <w:r>
              <w:rPr>
                <w:rFonts w:ascii="Times New Roman" w:hAnsi="Times New Roman" w:cs="Times New Roman"/>
                <w:b/>
                <w:sz w:val="20"/>
                <w:szCs w:val="20"/>
              </w:rPr>
              <w:t>Módszer</w:t>
            </w:r>
          </w:p>
        </w:tc>
        <w:tc>
          <w:tcPr>
            <w:tcW w:w="1559"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b/>
                <w:sz w:val="20"/>
                <w:szCs w:val="20"/>
              </w:rPr>
            </w:pPr>
            <w:r>
              <w:rPr>
                <w:rFonts w:ascii="Times New Roman" w:hAnsi="Times New Roman" w:cs="Times New Roman"/>
                <w:b/>
                <w:sz w:val="20"/>
                <w:szCs w:val="20"/>
              </w:rPr>
              <w:t>Időpont</w:t>
            </w:r>
          </w:p>
        </w:tc>
        <w:tc>
          <w:tcPr>
            <w:tcW w:w="212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b/>
                <w:sz w:val="20"/>
                <w:szCs w:val="20"/>
              </w:rPr>
            </w:pPr>
            <w:proofErr w:type="gramStart"/>
            <w:r>
              <w:rPr>
                <w:rFonts w:ascii="Times New Roman" w:hAnsi="Times New Roman" w:cs="Times New Roman"/>
                <w:b/>
                <w:sz w:val="20"/>
                <w:szCs w:val="20"/>
              </w:rPr>
              <w:t>Koncepció</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b/>
                <w:sz w:val="20"/>
                <w:szCs w:val="20"/>
              </w:rPr>
            </w:pPr>
            <w:r>
              <w:rPr>
                <w:rFonts w:ascii="Times New Roman" w:hAnsi="Times New Roman" w:cs="Times New Roman"/>
                <w:b/>
                <w:sz w:val="20"/>
                <w:szCs w:val="20"/>
              </w:rPr>
              <w:t>Ellenőrző</w:t>
            </w:r>
          </w:p>
        </w:tc>
        <w:tc>
          <w:tcPr>
            <w:tcW w:w="283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b/>
                <w:sz w:val="20"/>
                <w:szCs w:val="20"/>
              </w:rPr>
            </w:pPr>
            <w:r>
              <w:rPr>
                <w:rFonts w:ascii="Times New Roman" w:hAnsi="Times New Roman" w:cs="Times New Roman"/>
                <w:b/>
                <w:sz w:val="20"/>
                <w:szCs w:val="20"/>
              </w:rPr>
              <w:t>Segítő</w:t>
            </w:r>
          </w:p>
        </w:tc>
      </w:tr>
      <w:tr>
        <w:trPr>
          <w:trHeight w:val="424"/>
        </w:trP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tantervek ellenőrzése</w:t>
            </w:r>
          </w:p>
        </w:tc>
        <w:tc>
          <w:tcPr>
            <w:tcW w:w="1842"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proofErr w:type="gramStart"/>
            <w:r>
              <w:rPr>
                <w:rFonts w:ascii="Times New Roman" w:hAnsi="Times New Roman" w:cs="Times New Roman"/>
                <w:sz w:val="20"/>
                <w:szCs w:val="20"/>
              </w:rPr>
              <w:t>dokumentumok</w:t>
            </w:r>
            <w:proofErr w:type="gramEnd"/>
            <w:r>
              <w:rPr>
                <w:rFonts w:ascii="Times New Roman" w:hAnsi="Times New Roman" w:cs="Times New Roman"/>
                <w:sz w:val="20"/>
                <w:szCs w:val="20"/>
              </w:rPr>
              <w:t xml:space="preserve"> ellenőrzés</w:t>
            </w:r>
          </w:p>
        </w:tc>
        <w:tc>
          <w:tcPr>
            <w:tcW w:w="1559"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aug. 21-aug. 31.</w:t>
            </w:r>
          </w:p>
        </w:tc>
        <w:tc>
          <w:tcPr>
            <w:tcW w:w="212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koherencia a pedagógiai programmal</w:t>
            </w:r>
          </w:p>
        </w:tc>
        <w:tc>
          <w:tcPr>
            <w:tcW w:w="127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 xml:space="preserve">munkaközösség-vezetők </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 xml:space="preserve">2. </w:t>
            </w:r>
          </w:p>
        </w:tc>
        <w:tc>
          <w:tcPr>
            <w:tcW w:w="212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ügyeleti tevékenység ellenőrzése</w:t>
            </w:r>
          </w:p>
        </w:tc>
        <w:tc>
          <w:tcPr>
            <w:tcW w:w="1842"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 xml:space="preserve"> személyes</w:t>
            </w:r>
          </w:p>
        </w:tc>
        <w:tc>
          <w:tcPr>
            <w:tcW w:w="1559"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 xml:space="preserve">folyamatos </w:t>
            </w:r>
          </w:p>
        </w:tc>
        <w:tc>
          <w:tcPr>
            <w:tcW w:w="212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a felújított helységek állagának megóvása</w:t>
            </w:r>
          </w:p>
        </w:tc>
        <w:tc>
          <w:tcPr>
            <w:tcW w:w="127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szülői értekezletek jegyzőkönyveinek felülvizsgálata</w:t>
            </w:r>
          </w:p>
        </w:tc>
        <w:tc>
          <w:tcPr>
            <w:tcW w:w="1842"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proofErr w:type="gramStart"/>
            <w:r>
              <w:rPr>
                <w:rFonts w:ascii="Times New Roman" w:hAnsi="Times New Roman" w:cs="Times New Roman"/>
                <w:sz w:val="20"/>
                <w:szCs w:val="20"/>
              </w:rPr>
              <w:t>dokumentumok</w:t>
            </w:r>
            <w:proofErr w:type="gramEnd"/>
            <w:r>
              <w:rPr>
                <w:rFonts w:ascii="Times New Roman" w:hAnsi="Times New Roman" w:cs="Times New Roman"/>
                <w:sz w:val="20"/>
                <w:szCs w:val="20"/>
              </w:rPr>
              <w:t xml:space="preserve"> ellenőrzés</w:t>
            </w:r>
          </w:p>
        </w:tc>
        <w:tc>
          <w:tcPr>
            <w:tcW w:w="1559"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október</w:t>
            </w:r>
          </w:p>
        </w:tc>
        <w:tc>
          <w:tcPr>
            <w:tcW w:w="212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szülői visszajelzések kivizsgálása</w:t>
            </w:r>
          </w:p>
        </w:tc>
        <w:tc>
          <w:tcPr>
            <w:tcW w:w="127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továbbtanulási tájékoztatók megszervezése</w:t>
            </w:r>
          </w:p>
        </w:tc>
        <w:tc>
          <w:tcPr>
            <w:tcW w:w="1842"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 xml:space="preserve"> központi szülői értekezletek</w:t>
            </w:r>
          </w:p>
        </w:tc>
        <w:tc>
          <w:tcPr>
            <w:tcW w:w="1559"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november</w:t>
            </w:r>
          </w:p>
        </w:tc>
        <w:tc>
          <w:tcPr>
            <w:tcW w:w="212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8.-os osztály-főnökök</w:t>
            </w:r>
          </w:p>
        </w:tc>
        <w:tc>
          <w:tcPr>
            <w:tcW w:w="1276" w:type="dxa"/>
            <w:tcBorders>
              <w:top w:val="single" w:sz="4" w:space="0" w:color="auto"/>
              <w:left w:val="single" w:sz="4" w:space="0" w:color="auto"/>
              <w:bottom w:val="single" w:sz="4" w:space="0" w:color="auto"/>
              <w:right w:val="single" w:sz="4" w:space="0" w:color="auto"/>
            </w:tcBorders>
            <w:vAlign w:val="center"/>
          </w:tcPr>
          <w:p>
            <w:pPr>
              <w:rPr>
                <w:rFonts w:ascii="Times New Roman" w:hAnsi="Times New Roman" w:cs="Times New Roman"/>
                <w:sz w:val="20"/>
                <w:szCs w:val="20"/>
              </w:rPr>
            </w:pPr>
            <w:r>
              <w:rPr>
                <w:rFonts w:ascii="Times New Roman" w:hAnsi="Times New Roman" w:cs="Times New Roman"/>
                <w:sz w:val="20"/>
                <w:szCs w:val="20"/>
              </w:rPr>
              <w:t>vezetőség</w:t>
            </w:r>
          </w:p>
          <w:p>
            <w:pPr>
              <w:rPr>
                <w:rFonts w:ascii="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képességmérések az 1. évfolyamon DIFER</w:t>
            </w:r>
          </w:p>
        </w:tc>
        <w:tc>
          <w:tcPr>
            <w:tcW w:w="1842"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 xml:space="preserve"> felmérő, elemző vizsgálat, és </w:t>
            </w:r>
            <w:proofErr w:type="gramStart"/>
            <w:r>
              <w:rPr>
                <w:rFonts w:ascii="Times New Roman" w:hAnsi="Times New Roman" w:cs="Times New Roman"/>
                <w:sz w:val="20"/>
                <w:szCs w:val="20"/>
              </w:rPr>
              <w:t>kontroll</w:t>
            </w:r>
            <w:proofErr w:type="gramEnd"/>
            <w:r>
              <w:rPr>
                <w:rFonts w:ascii="Times New Roman" w:hAnsi="Times New Roman" w:cs="Times New Roman"/>
                <w:sz w:val="20"/>
                <w:szCs w:val="20"/>
              </w:rPr>
              <w:t xml:space="preserve"> vizsgálat</w:t>
            </w:r>
          </w:p>
        </w:tc>
        <w:tc>
          <w:tcPr>
            <w:tcW w:w="1559"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október, május</w:t>
            </w:r>
          </w:p>
        </w:tc>
        <w:tc>
          <w:tcPr>
            <w:tcW w:w="212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Halász Ottóné</w:t>
            </w:r>
          </w:p>
        </w:tc>
        <w:tc>
          <w:tcPr>
            <w:tcW w:w="127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szülői értekezletek ellenőrzése</w:t>
            </w:r>
          </w:p>
        </w:tc>
        <w:tc>
          <w:tcPr>
            <w:tcW w:w="1842"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vezetői részvétel beszámoltatás</w:t>
            </w:r>
          </w:p>
        </w:tc>
        <w:tc>
          <w:tcPr>
            <w:tcW w:w="1559"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 xml:space="preserve">szeptember, </w:t>
            </w:r>
          </w:p>
          <w:p>
            <w:pPr>
              <w:rPr>
                <w:rFonts w:ascii="Times New Roman" w:hAnsi="Times New Roman" w:cs="Times New Roman"/>
                <w:sz w:val="20"/>
                <w:szCs w:val="20"/>
              </w:rPr>
            </w:pPr>
            <w:r>
              <w:rPr>
                <w:rFonts w:ascii="Times New Roman" w:hAnsi="Times New Roman" w:cs="Times New Roman"/>
                <w:sz w:val="20"/>
                <w:szCs w:val="20"/>
              </w:rPr>
              <w:t>február,</w:t>
            </w:r>
          </w:p>
          <w:p>
            <w:pPr>
              <w:rPr>
                <w:rFonts w:ascii="Times New Roman" w:hAnsi="Times New Roman" w:cs="Times New Roman"/>
                <w:sz w:val="20"/>
                <w:szCs w:val="20"/>
              </w:rPr>
            </w:pPr>
            <w:r>
              <w:rPr>
                <w:rFonts w:ascii="Times New Roman" w:hAnsi="Times New Roman" w:cs="Times New Roman"/>
                <w:sz w:val="20"/>
                <w:szCs w:val="20"/>
              </w:rPr>
              <w:t>április</w:t>
            </w:r>
          </w:p>
        </w:tc>
        <w:tc>
          <w:tcPr>
            <w:tcW w:w="212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proofErr w:type="gramStart"/>
            <w:r>
              <w:rPr>
                <w:rFonts w:ascii="Times New Roman" w:hAnsi="Times New Roman" w:cs="Times New Roman"/>
                <w:sz w:val="20"/>
                <w:szCs w:val="20"/>
              </w:rPr>
              <w:t>adminisztráció</w:t>
            </w:r>
            <w:proofErr w:type="gramEnd"/>
            <w:r>
              <w:rPr>
                <w:rFonts w:ascii="Times New Roman" w:hAnsi="Times New Roman" w:cs="Times New Roman"/>
                <w:sz w:val="20"/>
                <w:szCs w:val="20"/>
              </w:rPr>
              <w:t xml:space="preserve"> ellenőrzése</w:t>
            </w:r>
          </w:p>
        </w:tc>
        <w:tc>
          <w:tcPr>
            <w:tcW w:w="1842"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 xml:space="preserve">e-napló, szakköri naplók, fejlesztések, korrepetálások, tehetséggondozás, fejlesztési tervek, tanmenetek, egyéni bánásmód nyomon követesé, </w:t>
            </w:r>
          </w:p>
        </w:tc>
        <w:tc>
          <w:tcPr>
            <w:tcW w:w="1559"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folyamatos</w:t>
            </w:r>
          </w:p>
        </w:tc>
        <w:tc>
          <w:tcPr>
            <w:tcW w:w="212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törvényi előírások betartása és betartatása</w:t>
            </w:r>
          </w:p>
        </w:tc>
        <w:tc>
          <w:tcPr>
            <w:tcW w:w="127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vezetőség</w:t>
            </w: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8.</w:t>
            </w:r>
          </w:p>
        </w:tc>
        <w:tc>
          <w:tcPr>
            <w:tcW w:w="212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1-8. évfolyam óralátogatások</w:t>
            </w:r>
          </w:p>
        </w:tc>
        <w:tc>
          <w:tcPr>
            <w:tcW w:w="1842"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tanórák ellenőrzése</w:t>
            </w:r>
          </w:p>
        </w:tc>
        <w:tc>
          <w:tcPr>
            <w:tcW w:w="1559"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október-május</w:t>
            </w:r>
          </w:p>
        </w:tc>
        <w:tc>
          <w:tcPr>
            <w:tcW w:w="212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szakmai munka ellenőrzése</w:t>
            </w:r>
          </w:p>
        </w:tc>
        <w:tc>
          <w:tcPr>
            <w:tcW w:w="127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9.</w:t>
            </w:r>
          </w:p>
        </w:tc>
        <w:tc>
          <w:tcPr>
            <w:tcW w:w="212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művészeti iskola tagozat szakmai m. ellenőrzése</w:t>
            </w:r>
          </w:p>
        </w:tc>
        <w:tc>
          <w:tcPr>
            <w:tcW w:w="1842"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 xml:space="preserve">tanórák látogatása, </w:t>
            </w:r>
            <w:proofErr w:type="gramStart"/>
            <w:r>
              <w:rPr>
                <w:rFonts w:ascii="Times New Roman" w:hAnsi="Times New Roman" w:cs="Times New Roman"/>
                <w:sz w:val="20"/>
                <w:szCs w:val="20"/>
              </w:rPr>
              <w:t>adminisztráció</w:t>
            </w:r>
            <w:proofErr w:type="gramEnd"/>
            <w:r>
              <w:rPr>
                <w:rFonts w:ascii="Times New Roman" w:hAnsi="Times New Roman" w:cs="Times New Roman"/>
                <w:sz w:val="20"/>
                <w:szCs w:val="20"/>
              </w:rPr>
              <w:t xml:space="preserve"> ellenőrzése</w:t>
            </w:r>
          </w:p>
        </w:tc>
        <w:tc>
          <w:tcPr>
            <w:tcW w:w="1559"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október, december, április</w:t>
            </w:r>
          </w:p>
        </w:tc>
        <w:tc>
          <w:tcPr>
            <w:tcW w:w="212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szakmai munka ellenőrzése</w:t>
            </w:r>
          </w:p>
        </w:tc>
        <w:tc>
          <w:tcPr>
            <w:tcW w:w="127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10.</w:t>
            </w:r>
          </w:p>
        </w:tc>
        <w:tc>
          <w:tcPr>
            <w:tcW w:w="212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témahetek megszervezése</w:t>
            </w:r>
          </w:p>
        </w:tc>
        <w:tc>
          <w:tcPr>
            <w:tcW w:w="1842"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témahetek, projektek megbeszélése, lebonyolítása</w:t>
            </w:r>
          </w:p>
        </w:tc>
        <w:tc>
          <w:tcPr>
            <w:tcW w:w="1559"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március, április</w:t>
            </w:r>
          </w:p>
        </w:tc>
        <w:tc>
          <w:tcPr>
            <w:tcW w:w="212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szakmai munka ellenőrzése, lebonyolítása</w:t>
            </w:r>
          </w:p>
        </w:tc>
        <w:tc>
          <w:tcPr>
            <w:tcW w:w="127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11.</w:t>
            </w:r>
          </w:p>
        </w:tc>
        <w:tc>
          <w:tcPr>
            <w:tcW w:w="212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 xml:space="preserve">művészeti iskola vizsgájának megszervezése lebonyolítása </w:t>
            </w:r>
          </w:p>
        </w:tc>
        <w:tc>
          <w:tcPr>
            <w:tcW w:w="1842"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vizsgán való részvétel</w:t>
            </w:r>
          </w:p>
        </w:tc>
        <w:tc>
          <w:tcPr>
            <w:tcW w:w="1559"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január, május</w:t>
            </w:r>
          </w:p>
        </w:tc>
        <w:tc>
          <w:tcPr>
            <w:tcW w:w="212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tagozatok vezetői</w:t>
            </w:r>
          </w:p>
        </w:tc>
        <w:tc>
          <w:tcPr>
            <w:tcW w:w="127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2022-ben az általános pedagógusminősítésben résztvevő kollegák fokozott ellenőrzése</w:t>
            </w:r>
          </w:p>
        </w:tc>
        <w:tc>
          <w:tcPr>
            <w:tcW w:w="1842"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 xml:space="preserve">tanórák, </w:t>
            </w:r>
            <w:proofErr w:type="gramStart"/>
            <w:r>
              <w:rPr>
                <w:rFonts w:ascii="Times New Roman" w:hAnsi="Times New Roman" w:cs="Times New Roman"/>
                <w:sz w:val="20"/>
                <w:szCs w:val="20"/>
              </w:rPr>
              <w:t>dokumentumok</w:t>
            </w:r>
            <w:proofErr w:type="gramEnd"/>
            <w:r>
              <w:rPr>
                <w:rFonts w:ascii="Times New Roman" w:hAnsi="Times New Roman" w:cs="Times New Roman"/>
                <w:sz w:val="20"/>
                <w:szCs w:val="20"/>
              </w:rPr>
              <w:t xml:space="preserve"> ellenőrzése</w:t>
            </w:r>
          </w:p>
        </w:tc>
        <w:tc>
          <w:tcPr>
            <w:tcW w:w="1559"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januártól folyamatos</w:t>
            </w:r>
          </w:p>
        </w:tc>
        <w:tc>
          <w:tcPr>
            <w:tcW w:w="212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vezetőség</w:t>
            </w:r>
          </w:p>
        </w:tc>
        <w:tc>
          <w:tcPr>
            <w:tcW w:w="127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lastRenderedPageBreak/>
              <w:t>13.</w:t>
            </w:r>
          </w:p>
        </w:tc>
        <w:tc>
          <w:tcPr>
            <w:tcW w:w="212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kompetenciamérés</w:t>
            </w:r>
          </w:p>
          <w:p>
            <w:pPr>
              <w:rPr>
                <w:rFonts w:ascii="Times New Roman" w:hAnsi="Times New Roman" w:cs="Times New Roman"/>
                <w:sz w:val="20"/>
                <w:szCs w:val="20"/>
              </w:rPr>
            </w:pPr>
            <w:r>
              <w:rPr>
                <w:rFonts w:ascii="Times New Roman" w:hAnsi="Times New Roman" w:cs="Times New Roman"/>
                <w:sz w:val="20"/>
                <w:szCs w:val="20"/>
              </w:rPr>
              <w:t xml:space="preserve">kielemzése </w:t>
            </w:r>
          </w:p>
        </w:tc>
        <w:tc>
          <w:tcPr>
            <w:tcW w:w="1842"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proofErr w:type="gramStart"/>
            <w:r>
              <w:rPr>
                <w:rFonts w:ascii="Times New Roman" w:hAnsi="Times New Roman" w:cs="Times New Roman"/>
                <w:sz w:val="20"/>
                <w:szCs w:val="20"/>
              </w:rPr>
              <w:t>OH</w:t>
            </w:r>
            <w:proofErr w:type="gramEnd"/>
            <w:r>
              <w:rPr>
                <w:rFonts w:ascii="Times New Roman" w:hAnsi="Times New Roman" w:cs="Times New Roman"/>
                <w:sz w:val="20"/>
                <w:szCs w:val="20"/>
              </w:rPr>
              <w:t xml:space="preserve"> elemzés kiértékelése, intézkedési terv</w:t>
            </w:r>
          </w:p>
        </w:tc>
        <w:tc>
          <w:tcPr>
            <w:tcW w:w="1559"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februártól</w:t>
            </w:r>
          </w:p>
        </w:tc>
        <w:tc>
          <w:tcPr>
            <w:tcW w:w="2126" w:type="dxa"/>
            <w:tcBorders>
              <w:top w:val="single" w:sz="4" w:space="0" w:color="auto"/>
              <w:left w:val="single" w:sz="4" w:space="0" w:color="auto"/>
              <w:bottom w:val="single" w:sz="4" w:space="0" w:color="auto"/>
              <w:right w:val="single" w:sz="4" w:space="0" w:color="auto"/>
            </w:tcBorders>
            <w:vAlign w:val="center"/>
          </w:tcPr>
          <w:p>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munkaközösség-vezetők</w:t>
            </w:r>
          </w:p>
        </w:tc>
      </w:tr>
      <w:tr>
        <w:tc>
          <w:tcPr>
            <w:tcW w:w="56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14.</w:t>
            </w:r>
          </w:p>
        </w:tc>
        <w:tc>
          <w:tcPr>
            <w:tcW w:w="2127"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 xml:space="preserve">tanév végi mérések kiértékelése </w:t>
            </w:r>
          </w:p>
        </w:tc>
        <w:tc>
          <w:tcPr>
            <w:tcW w:w="1842"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dolgozatok áttekintése, elemzése, intézkedési terv</w:t>
            </w:r>
          </w:p>
        </w:tc>
        <w:tc>
          <w:tcPr>
            <w:tcW w:w="1559" w:type="dxa"/>
            <w:tcBorders>
              <w:top w:val="single" w:sz="4" w:space="0" w:color="auto"/>
              <w:left w:val="single" w:sz="4" w:space="0" w:color="auto"/>
              <w:bottom w:val="single" w:sz="4" w:space="0" w:color="auto"/>
              <w:right w:val="single" w:sz="4" w:space="0" w:color="auto"/>
            </w:tcBorders>
            <w:vAlign w:val="center"/>
          </w:tcPr>
          <w:p>
            <w:pPr>
              <w:rPr>
                <w:rFonts w:ascii="Times New Roman" w:hAnsi="Times New Roman" w:cs="Times New Roman"/>
                <w:sz w:val="20"/>
                <w:szCs w:val="20"/>
              </w:rPr>
            </w:pPr>
            <w:r>
              <w:rPr>
                <w:rFonts w:ascii="Times New Roman" w:hAnsi="Times New Roman" w:cs="Times New Roman"/>
                <w:sz w:val="20"/>
                <w:szCs w:val="20"/>
              </w:rPr>
              <w:t>május utolsó hete</w:t>
            </w:r>
          </w:p>
        </w:tc>
        <w:tc>
          <w:tcPr>
            <w:tcW w:w="2126" w:type="dxa"/>
            <w:tcBorders>
              <w:top w:val="single" w:sz="4" w:space="0" w:color="auto"/>
              <w:left w:val="single" w:sz="4" w:space="0" w:color="auto"/>
              <w:bottom w:val="single" w:sz="4" w:space="0" w:color="auto"/>
              <w:right w:val="single" w:sz="4" w:space="0" w:color="auto"/>
            </w:tcBorders>
            <w:vAlign w:val="center"/>
          </w:tcPr>
          <w:p>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cs="Times New Roman"/>
                <w:sz w:val="20"/>
                <w:szCs w:val="20"/>
              </w:rPr>
            </w:pPr>
            <w:r>
              <w:rPr>
                <w:rFonts w:ascii="Times New Roman" w:hAnsi="Times New Roman" w:cs="Times New Roman"/>
                <w:sz w:val="20"/>
                <w:szCs w:val="20"/>
              </w:rPr>
              <w:t>munkaközösség-vezetők</w:t>
            </w:r>
          </w:p>
        </w:tc>
      </w:tr>
      <w:tr>
        <w:tc>
          <w:tcPr>
            <w:tcW w:w="568"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15.</w:t>
            </w:r>
          </w:p>
        </w:tc>
        <w:tc>
          <w:tcPr>
            <w:tcW w:w="2127"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 xml:space="preserve">tankönyvrendelés </w:t>
            </w:r>
          </w:p>
        </w:tc>
        <w:tc>
          <w:tcPr>
            <w:tcW w:w="1842"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nyomtatványok kiosztása</w:t>
            </w:r>
          </w:p>
        </w:tc>
        <w:tc>
          <w:tcPr>
            <w:tcW w:w="1559"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januártól</w:t>
            </w:r>
          </w:p>
        </w:tc>
        <w:tc>
          <w:tcPr>
            <w:tcW w:w="212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vezetőség</w:t>
            </w:r>
          </w:p>
        </w:tc>
        <w:tc>
          <w:tcPr>
            <w:tcW w:w="283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munkaközösség-vezetők</w:t>
            </w:r>
          </w:p>
        </w:tc>
      </w:tr>
    </w:tbl>
    <w:p>
      <w:pPr>
        <w:pStyle w:val="Cmsor1"/>
        <w:numPr>
          <w:ilvl w:val="0"/>
          <w:numId w:val="0"/>
        </w:numPr>
      </w:pPr>
    </w:p>
    <w:p>
      <w:pPr>
        <w:pStyle w:val="Cmsor1"/>
        <w:numPr>
          <w:ilvl w:val="0"/>
          <w:numId w:val="0"/>
        </w:numPr>
      </w:pPr>
    </w:p>
    <w:p>
      <w:pPr>
        <w:pStyle w:val="Cmsor1"/>
        <w:numPr>
          <w:ilvl w:val="0"/>
          <w:numId w:val="0"/>
        </w:numPr>
      </w:pPr>
    </w:p>
    <w:bookmarkEnd w:id="36"/>
    <w:p>
      <w:pPr>
        <w:jc w:val="both"/>
        <w:rPr>
          <w:rFonts w:ascii="Times New Roman" w:hAnsi="Times New Roman" w:cs="Times New Roman"/>
          <w:color w:val="000000" w:themeColor="text1"/>
          <w:sz w:val="28"/>
          <w:szCs w:val="28"/>
        </w:rPr>
      </w:pPr>
    </w:p>
    <w:p>
      <w:pPr>
        <w:pStyle w:val="Cmsor1"/>
      </w:pPr>
      <w:bookmarkStart w:id="37" w:name="_Toc77073034"/>
      <w:r>
        <w:t>2021/2022. tanév eseményei</w:t>
      </w:r>
      <w:bookmarkEnd w:id="37"/>
    </w:p>
    <w:tbl>
      <w:tblPr>
        <w:tblStyle w:val="Rcsostblzat"/>
        <w:tblW w:w="0" w:type="auto"/>
        <w:jc w:val="center"/>
        <w:tblLook w:val="05A0" w:firstRow="1" w:lastRow="0" w:firstColumn="1" w:lastColumn="1" w:noHBand="0" w:noVBand="1"/>
      </w:tblPr>
      <w:tblGrid>
        <w:gridCol w:w="1838"/>
        <w:gridCol w:w="3827"/>
        <w:gridCol w:w="3969"/>
      </w:tblGrid>
      <w:tr>
        <w:trPr>
          <w:jc w:val="center"/>
        </w:trPr>
        <w:tc>
          <w:tcPr>
            <w:tcW w:w="1838" w:type="dxa"/>
          </w:tcPr>
          <w:p>
            <w:pPr>
              <w:jc w:val="center"/>
              <w:rPr>
                <w:rFonts w:ascii="Times New Roman" w:hAnsi="Times New Roman" w:cs="Times New Roman"/>
                <w:b/>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w:t>
            </w: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felelősök</w:t>
            </w:r>
          </w:p>
        </w:tc>
      </w:tr>
      <w:tr>
        <w:trPr>
          <w:jc w:val="center"/>
        </w:trPr>
        <w:tc>
          <w:tcPr>
            <w:tcW w:w="1838" w:type="dxa"/>
            <w:vMerge w:val="restart"/>
            <w:vAlign w:val="center"/>
          </w:tcPr>
          <w:p>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Szeptember</w:t>
            </w: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munkaközösségi értekezlet</w:t>
            </w: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munkaközösség- vezető</w:t>
            </w:r>
          </w:p>
        </w:tc>
      </w:tr>
      <w:tr>
        <w:trPr>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DIFER</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Halász Ottóné</w:t>
            </w:r>
          </w:p>
        </w:tc>
      </w:tr>
      <w:tr>
        <w:trPr>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szülői értekezletek</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trPr>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Csongrád-Csanád megyei </w:t>
            </w:r>
            <w:proofErr w:type="gramStart"/>
            <w:r>
              <w:rPr>
                <w:rFonts w:ascii="Times New Roman" w:hAnsi="Times New Roman" w:cs="Times New Roman"/>
                <w:color w:val="000000" w:themeColor="text1"/>
                <w:sz w:val="24"/>
                <w:szCs w:val="24"/>
              </w:rPr>
              <w:t>identitás erősítő</w:t>
            </w:r>
            <w:proofErr w:type="gramEnd"/>
            <w:r>
              <w:rPr>
                <w:rFonts w:ascii="Times New Roman" w:hAnsi="Times New Roman" w:cs="Times New Roman"/>
                <w:color w:val="000000" w:themeColor="text1"/>
                <w:sz w:val="24"/>
                <w:szCs w:val="24"/>
              </w:rPr>
              <w:t xml:space="preserve"> program</w:t>
            </w: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intézményvezető</w:t>
            </w:r>
          </w:p>
        </w:tc>
      </w:tr>
      <w:tr>
        <w:trPr>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Máté-napi megemlékezés</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trPr>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levelezős versenyek szervezése</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munkaközösség-vezető</w:t>
            </w:r>
          </w:p>
        </w:tc>
      </w:tr>
      <w:tr>
        <w:trPr>
          <w:jc w:val="center"/>
        </w:trPr>
        <w:tc>
          <w:tcPr>
            <w:tcW w:w="1838" w:type="dxa"/>
            <w:vMerge w:val="restart"/>
            <w:vAlign w:val="center"/>
          </w:tcPr>
          <w:p>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Október</w:t>
            </w: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DIFER</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Halász Ottóné</w:t>
            </w:r>
          </w:p>
        </w:tc>
      </w:tr>
      <w:tr>
        <w:trPr>
          <w:jc w:val="center"/>
        </w:trPr>
        <w:tc>
          <w:tcPr>
            <w:tcW w:w="1838" w:type="dxa"/>
            <w:vMerge/>
            <w:vAlign w:val="center"/>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megemlékezés október 6.</w:t>
            </w:r>
          </w:p>
        </w:tc>
        <w:tc>
          <w:tcPr>
            <w:tcW w:w="3969" w:type="dxa"/>
            <w:vAlign w:val="center"/>
          </w:tcPr>
          <w:p>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osztály osztályfőnök</w:t>
            </w:r>
          </w:p>
        </w:tc>
      </w:tr>
      <w:tr>
        <w:trPr>
          <w:jc w:val="center"/>
        </w:trPr>
        <w:tc>
          <w:tcPr>
            <w:tcW w:w="1838" w:type="dxa"/>
            <w:vMerge/>
            <w:vAlign w:val="center"/>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Hangszert a kézbe - Mindszent</w:t>
            </w: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 1-8-évfolyamok</w:t>
            </w:r>
          </w:p>
        </w:tc>
      </w:tr>
      <w:tr>
        <w:trPr>
          <w:jc w:val="center"/>
        </w:trPr>
        <w:tc>
          <w:tcPr>
            <w:tcW w:w="1838" w:type="dxa"/>
            <w:vMerge/>
            <w:vAlign w:val="center"/>
          </w:tcPr>
          <w:p>
            <w:pP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Kézmosás Világnapja</w:t>
            </w: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(vetélkedő)</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Bereczkiné Buza Anett és a napközis nevelők</w:t>
            </w:r>
          </w:p>
        </w:tc>
      </w:tr>
      <w:tr>
        <w:trPr>
          <w:jc w:val="center"/>
        </w:trPr>
        <w:tc>
          <w:tcPr>
            <w:tcW w:w="1838" w:type="dxa"/>
            <w:vMerge/>
            <w:vAlign w:val="center"/>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ünnepi műsor </w:t>
            </w: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október 23.</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Tóthné </w:t>
            </w:r>
            <w:proofErr w:type="spellStart"/>
            <w:r>
              <w:rPr>
                <w:rFonts w:ascii="Times New Roman" w:hAnsi="Times New Roman" w:cs="Times New Roman"/>
                <w:color w:val="000000" w:themeColor="text1"/>
                <w:sz w:val="24"/>
                <w:szCs w:val="24"/>
              </w:rPr>
              <w:t>Nóbik</w:t>
            </w:r>
            <w:proofErr w:type="spellEnd"/>
            <w:r>
              <w:rPr>
                <w:rFonts w:ascii="Times New Roman" w:hAnsi="Times New Roman" w:cs="Times New Roman"/>
                <w:color w:val="000000" w:themeColor="text1"/>
                <w:sz w:val="24"/>
                <w:szCs w:val="24"/>
              </w:rPr>
              <w:t xml:space="preserve"> Marianna Ildikó, Németh Tamás</w:t>
            </w:r>
          </w:p>
        </w:tc>
      </w:tr>
      <w:tr>
        <w:trPr>
          <w:jc w:val="center"/>
        </w:trPr>
        <w:tc>
          <w:tcPr>
            <w:tcW w:w="1838" w:type="dxa"/>
            <w:vAlign w:val="center"/>
          </w:tcPr>
          <w:p>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November</w:t>
            </w: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hulladékgyűjtés</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DÖK, osztályfőnökök</w:t>
            </w:r>
          </w:p>
        </w:tc>
      </w:tr>
      <w:tr>
        <w:trPr>
          <w:jc w:val="center"/>
        </w:trPr>
        <w:tc>
          <w:tcPr>
            <w:tcW w:w="1838" w:type="dxa"/>
            <w:vMerge w:val="restart"/>
            <w:vAlign w:val="center"/>
          </w:tcPr>
          <w:p>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December</w:t>
            </w: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Mikulás ünnepség</w:t>
            </w: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(teadélután osztálykeretben)</w:t>
            </w: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karácsonyváró ünnepség szervezése </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p>
            <w:pPr>
              <w:rPr>
                <w:rFonts w:ascii="Times New Roman" w:hAnsi="Times New Roman" w:cs="Times New Roman"/>
                <w:color w:val="000000" w:themeColor="text1"/>
                <w:sz w:val="24"/>
                <w:szCs w:val="24"/>
              </w:rPr>
            </w:pPr>
          </w:p>
          <w:p>
            <w:pPr>
              <w:rPr>
                <w:rFonts w:ascii="Times New Roman" w:hAnsi="Times New Roman" w:cs="Times New Roman"/>
                <w:color w:val="000000" w:themeColor="text1"/>
                <w:sz w:val="24"/>
                <w:szCs w:val="24"/>
              </w:rPr>
            </w:pP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trPr>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kézműves foglalkozás a karácsony jegyében</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napközis nevelők</w:t>
            </w:r>
          </w:p>
        </w:tc>
      </w:tr>
      <w:tr>
        <w:trPr>
          <w:jc w:val="center"/>
        </w:trPr>
        <w:tc>
          <w:tcPr>
            <w:tcW w:w="1838" w:type="dxa"/>
            <w:vAlign w:val="center"/>
          </w:tcPr>
          <w:p>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Január</w:t>
            </w: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félévi osztályozó értekezlet</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munkaközöség-vezető</w:t>
            </w:r>
          </w:p>
        </w:tc>
      </w:tr>
      <w:tr>
        <w:trPr>
          <w:trHeight w:val="303"/>
          <w:jc w:val="center"/>
        </w:trPr>
        <w:tc>
          <w:tcPr>
            <w:tcW w:w="1838" w:type="dxa"/>
            <w:vMerge w:val="restart"/>
            <w:vAlign w:val="center"/>
          </w:tcPr>
          <w:p>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Február</w:t>
            </w: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félévi értesítők kiosztása</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trPr>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szülői értekezletek</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trPr>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félévi értekezlet</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vezetőség</w:t>
            </w:r>
          </w:p>
        </w:tc>
      </w:tr>
      <w:tr>
        <w:trPr>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farsangi suli-buli</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DÖK, osztályfőnökök</w:t>
            </w:r>
          </w:p>
        </w:tc>
      </w:tr>
      <w:tr>
        <w:trPr>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kommunizmus és egyéb diktatúra áldozataira emlékezés osztálykeretben</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trPr>
          <w:jc w:val="center"/>
        </w:trPr>
        <w:tc>
          <w:tcPr>
            <w:tcW w:w="1838" w:type="dxa"/>
            <w:vMerge w:val="restart"/>
            <w:vAlign w:val="center"/>
          </w:tcPr>
          <w:p>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Március</w:t>
            </w: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iskolai tanulmányi versenyek </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területi versenyekhez igazodva)</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munkaközösség- vezető</w:t>
            </w: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trPr>
          <w:jc w:val="center"/>
        </w:trPr>
        <w:tc>
          <w:tcPr>
            <w:tcW w:w="1838" w:type="dxa"/>
            <w:vMerge/>
            <w:vAlign w:val="center"/>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témahét: pénzügyi tudatosság és gazdálkodás</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osztályfőnökök</w:t>
            </w:r>
          </w:p>
        </w:tc>
      </w:tr>
      <w:tr>
        <w:trPr>
          <w:jc w:val="center"/>
        </w:trPr>
        <w:tc>
          <w:tcPr>
            <w:tcW w:w="1838" w:type="dxa"/>
            <w:vMerge/>
            <w:vAlign w:val="center"/>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nemzeti ünnep március 15-i megemlékezés</w:t>
            </w: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osztály)</w:t>
            </w: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Vassné </w:t>
            </w:r>
            <w:proofErr w:type="spellStart"/>
            <w:r>
              <w:rPr>
                <w:rFonts w:ascii="Times New Roman" w:hAnsi="Times New Roman" w:cs="Times New Roman"/>
                <w:color w:val="000000" w:themeColor="text1"/>
                <w:sz w:val="24"/>
                <w:szCs w:val="24"/>
              </w:rPr>
              <w:t>Lucz</w:t>
            </w:r>
            <w:proofErr w:type="spellEnd"/>
            <w:r>
              <w:rPr>
                <w:rFonts w:ascii="Times New Roman" w:hAnsi="Times New Roman" w:cs="Times New Roman"/>
                <w:color w:val="000000" w:themeColor="text1"/>
                <w:sz w:val="24"/>
                <w:szCs w:val="24"/>
              </w:rPr>
              <w:t xml:space="preserve"> Klára</w:t>
            </w: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Magyar Nóra</w:t>
            </w:r>
          </w:p>
          <w:p>
            <w:pPr>
              <w:rPr>
                <w:rFonts w:ascii="Times New Roman" w:hAnsi="Times New Roman" w:cs="Times New Roman"/>
                <w:color w:val="000000" w:themeColor="text1"/>
                <w:sz w:val="24"/>
                <w:szCs w:val="24"/>
              </w:rPr>
            </w:pPr>
          </w:p>
        </w:tc>
      </w:tr>
      <w:tr>
        <w:trPr>
          <w:jc w:val="center"/>
        </w:trPr>
        <w:tc>
          <w:tcPr>
            <w:tcW w:w="1838" w:type="dxa"/>
            <w:vMerge/>
            <w:vAlign w:val="center"/>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Gergelyjárás</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Magyar Nóra, Papné Benkő Mónika, Bereczkiné Buza Anett</w:t>
            </w:r>
          </w:p>
        </w:tc>
      </w:tr>
      <w:tr>
        <w:trPr>
          <w:jc w:val="center"/>
        </w:trPr>
        <w:tc>
          <w:tcPr>
            <w:tcW w:w="1838" w:type="dxa"/>
            <w:vMerge w:val="restart"/>
            <w:vAlign w:val="center"/>
          </w:tcPr>
          <w:p>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Április</w:t>
            </w: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tanulmányi versenyek (területi versenyekhez igazodva)</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munkaközösség-vezető</w:t>
            </w: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trPr>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témahét: digitális</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trPr>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költészetnapi szavalóverseny könyvtárral együttműködve</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munkaközösség-vezető</w:t>
            </w: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trPr>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témahét: fenntarthatóság-környezettudatosság</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trPr>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szülői értekezletek</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trPr>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megemlékezés a Holokauszt áldozatairól</w:t>
            </w: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trPr>
          <w:jc w:val="center"/>
        </w:trPr>
        <w:tc>
          <w:tcPr>
            <w:tcW w:w="1838" w:type="dxa"/>
            <w:vMerge w:val="restart"/>
            <w:vAlign w:val="center"/>
          </w:tcPr>
          <w:p>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Május</w:t>
            </w: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olvasás születésnapja</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osztályos osztályfőnökök</w:t>
            </w:r>
          </w:p>
        </w:tc>
      </w:tr>
      <w:tr>
        <w:trPr>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tanulmányi versenyek (területi versenyekhez igazodva)</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munkaközösség-vezető</w:t>
            </w:r>
          </w:p>
        </w:tc>
      </w:tr>
      <w:tr>
        <w:trPr>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mérések a Pedagógiai Program alapján </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Halász Ottóné munkaközösség-vezető</w:t>
            </w:r>
          </w:p>
          <w:p>
            <w:pPr>
              <w:rPr>
                <w:rFonts w:ascii="Times New Roman" w:hAnsi="Times New Roman" w:cs="Times New Roman"/>
                <w:color w:val="000000" w:themeColor="text1"/>
                <w:sz w:val="24"/>
                <w:szCs w:val="24"/>
              </w:rPr>
            </w:pPr>
          </w:p>
        </w:tc>
      </w:tr>
      <w:tr>
        <w:trPr>
          <w:jc w:val="center"/>
        </w:trPr>
        <w:tc>
          <w:tcPr>
            <w:tcW w:w="1838" w:type="dxa"/>
            <w:vMerge w:val="restart"/>
            <w:vAlign w:val="center"/>
          </w:tcPr>
          <w:p>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Június</w:t>
            </w: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Nemzeti Összetartozás Napja (osztálykeretben)</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tc>
      </w:tr>
      <w:tr>
        <w:trPr>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mérések a Pedagógiai Program alapján</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w:t>
            </w: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Halász Ottóné</w:t>
            </w: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munkaközösség-vezető</w:t>
            </w:r>
          </w:p>
          <w:p>
            <w:pPr>
              <w:rPr>
                <w:rFonts w:ascii="Times New Roman" w:hAnsi="Times New Roman" w:cs="Times New Roman"/>
                <w:color w:val="000000" w:themeColor="text1"/>
                <w:sz w:val="24"/>
                <w:szCs w:val="24"/>
              </w:rPr>
            </w:pPr>
          </w:p>
        </w:tc>
      </w:tr>
      <w:tr>
        <w:trPr>
          <w:trHeight w:val="70"/>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gyereknap</w:t>
            </w:r>
          </w:p>
          <w:p>
            <w:pPr>
              <w:rPr>
                <w:rFonts w:ascii="Times New Roman" w:hAnsi="Times New Roman" w:cs="Times New Roman"/>
                <w:color w:val="000000" w:themeColor="text1"/>
                <w:sz w:val="24"/>
                <w:szCs w:val="24"/>
              </w:rPr>
            </w:pP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osztályfőnökök, DÖK</w:t>
            </w:r>
          </w:p>
        </w:tc>
      </w:tr>
      <w:tr>
        <w:trPr>
          <w:trHeight w:val="70"/>
          <w:jc w:val="center"/>
        </w:trPr>
        <w:tc>
          <w:tcPr>
            <w:tcW w:w="1838" w:type="dxa"/>
            <w:vMerge/>
          </w:tcPr>
          <w:p>
            <w:pPr>
              <w:jc w:val="center"/>
              <w:rPr>
                <w:rFonts w:ascii="Times New Roman" w:hAnsi="Times New Roman" w:cs="Times New Roman"/>
                <w:color w:val="000000" w:themeColor="text1"/>
                <w:sz w:val="24"/>
                <w:szCs w:val="24"/>
              </w:rPr>
            </w:pPr>
          </w:p>
        </w:tc>
        <w:tc>
          <w:tcPr>
            <w:tcW w:w="3827"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év végi osztályozó értekezlet, bizonyítványok, évzáró ünnepség</w:t>
            </w:r>
          </w:p>
        </w:tc>
        <w:tc>
          <w:tcPr>
            <w:tcW w:w="3969" w:type="dxa"/>
            <w:vAlign w:val="center"/>
          </w:tcPr>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vezetőség, osztályfőnökök</w:t>
            </w:r>
          </w:p>
        </w:tc>
      </w:tr>
    </w:tbl>
    <w:p>
      <w:pPr>
        <w:tabs>
          <w:tab w:val="left" w:pos="2128"/>
        </w:tabs>
        <w:rPr>
          <w:rFonts w:ascii="Times New Roman" w:eastAsia="Calibri" w:hAnsi="Times New Roman" w:cs="Times New Roman"/>
          <w:sz w:val="28"/>
          <w:szCs w:val="28"/>
          <w:lang w:eastAsia="hu-HU"/>
        </w:rPr>
        <w:sectPr>
          <w:footerReference w:type="default" r:id="rId11"/>
          <w:pgSz w:w="16838" w:h="11906" w:orient="landscape" w:code="9"/>
          <w:pgMar w:top="1418" w:right="1418" w:bottom="1418" w:left="1418" w:header="709" w:footer="709" w:gutter="0"/>
          <w:cols w:space="708"/>
          <w:docGrid w:linePitch="360"/>
        </w:sectPr>
      </w:pPr>
    </w:p>
    <w:p>
      <w:pPr>
        <w:pStyle w:val="Cmsor1"/>
      </w:pPr>
      <w:bookmarkStart w:id="38" w:name="_Toc77073035"/>
      <w:r>
        <w:lastRenderedPageBreak/>
        <w:t>MELLÉKLETEK</w:t>
      </w:r>
      <w:bookmarkEnd w:id="38"/>
    </w:p>
    <w:p>
      <w:pPr>
        <w:pStyle w:val="Cmsor2"/>
        <w:rPr>
          <w:rFonts w:eastAsia="Calibri Light"/>
        </w:rPr>
      </w:pPr>
      <w:bookmarkStart w:id="39" w:name="_Toc77073036"/>
      <w:r>
        <w:rPr>
          <w:rFonts w:eastAsia="Calibri Light"/>
        </w:rPr>
        <w:t>Diákönkormányzat munkaterve</w:t>
      </w:r>
      <w:bookmarkEnd w:id="39"/>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munkaterv az iskolánk SZMSZ-e, Pedagógiai Programja, Házirendje, 2021/2022. évi munkaterve, a tanulók képviselőinek véleménye alapján készült el.</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diákönkormányzati ülések havonta egy alkalommal kerülnek összehívásra.</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diákképviselők 5-8 osztályokig kerülnek megválasztásra, osztályonként egy fő az állandó, illetve egy fő helyettesként.</w:t>
      </w:r>
    </w:p>
    <w:p>
      <w:pPr>
        <w:spacing w:after="0" w:line="360" w:lineRule="auto"/>
        <w:jc w:val="both"/>
        <w:rPr>
          <w:rFonts w:ascii="Times New Roman" w:eastAsia="Calibri" w:hAnsi="Times New Roman" w:cs="Times New Roman"/>
          <w:sz w:val="24"/>
          <w:szCs w:val="24"/>
          <w:lang w:eastAsia="hu-HU"/>
        </w:rPr>
      </w:pP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b/>
          <w:sz w:val="24"/>
          <w:szCs w:val="24"/>
          <w:lang w:eastAsia="hu-HU"/>
        </w:rPr>
        <w:t>DÖK képviselők</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DÖK elnök: Szabó Levente, 8</w:t>
      </w:r>
      <w:proofErr w:type="gramStart"/>
      <w:r>
        <w:rPr>
          <w:rFonts w:ascii="Times New Roman" w:eastAsia="Calibri" w:hAnsi="Times New Roman" w:cs="Times New Roman"/>
          <w:sz w:val="24"/>
          <w:szCs w:val="24"/>
          <w:lang w:eastAsia="hu-HU"/>
        </w:rPr>
        <w:t>.b</w:t>
      </w:r>
      <w:proofErr w:type="gramEnd"/>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DÖK alelnök: Csatordai Zsófia 8.</w:t>
      </w:r>
      <w:proofErr w:type="gramStart"/>
      <w:r>
        <w:rPr>
          <w:rFonts w:ascii="Times New Roman" w:eastAsia="Calibri" w:hAnsi="Times New Roman" w:cs="Times New Roman"/>
          <w:sz w:val="24"/>
          <w:szCs w:val="24"/>
          <w:lang w:eastAsia="hu-HU"/>
        </w:rPr>
        <w:t>a</w:t>
      </w:r>
      <w:proofErr w:type="gramEnd"/>
      <w:r>
        <w:rPr>
          <w:rFonts w:ascii="Times New Roman" w:eastAsia="Calibri" w:hAnsi="Times New Roman" w:cs="Times New Roman"/>
          <w:sz w:val="24"/>
          <w:szCs w:val="24"/>
          <w:lang w:eastAsia="hu-HU"/>
        </w:rPr>
        <w:t>, Csikós Amanda 8.b</w:t>
      </w:r>
    </w:p>
    <w:p>
      <w:pPr>
        <w:spacing w:after="0" w:line="360" w:lineRule="auto"/>
        <w:jc w:val="both"/>
        <w:rPr>
          <w:rFonts w:ascii="Times New Roman" w:eastAsia="Calibri" w:hAnsi="Times New Roman" w:cs="Times New Roman"/>
          <w:sz w:val="24"/>
          <w:szCs w:val="24"/>
          <w:lang w:eastAsia="hu-HU"/>
        </w:rPr>
      </w:pPr>
    </w:p>
    <w:p>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DÖK képviselők osztályonként</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5. </w:t>
      </w:r>
      <w:r>
        <w:rPr>
          <w:rFonts w:ascii="Times New Roman" w:eastAsia="Calibri" w:hAnsi="Times New Roman" w:cs="Times New Roman"/>
          <w:sz w:val="24"/>
          <w:szCs w:val="24"/>
          <w:lang w:eastAsia="hu-HU"/>
        </w:rPr>
        <w:tab/>
      </w:r>
      <w:proofErr w:type="spellStart"/>
      <w:r>
        <w:rPr>
          <w:rFonts w:ascii="Times New Roman" w:eastAsia="Calibri" w:hAnsi="Times New Roman" w:cs="Times New Roman"/>
          <w:sz w:val="24"/>
          <w:szCs w:val="24"/>
          <w:lang w:eastAsia="hu-HU"/>
        </w:rPr>
        <w:t>Bánfi</w:t>
      </w:r>
      <w:proofErr w:type="spellEnd"/>
      <w:r>
        <w:rPr>
          <w:rFonts w:ascii="Times New Roman" w:eastAsia="Calibri" w:hAnsi="Times New Roman" w:cs="Times New Roman"/>
          <w:sz w:val="24"/>
          <w:szCs w:val="24"/>
          <w:lang w:eastAsia="hu-HU"/>
        </w:rPr>
        <w:t xml:space="preserve"> Zoltán, Mihály Szabina</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6.</w:t>
      </w:r>
      <w:r>
        <w:rPr>
          <w:rFonts w:ascii="Times New Roman" w:eastAsia="Calibri" w:hAnsi="Times New Roman" w:cs="Times New Roman"/>
          <w:sz w:val="24"/>
          <w:szCs w:val="24"/>
          <w:lang w:eastAsia="hu-HU"/>
        </w:rPr>
        <w:tab/>
        <w:t xml:space="preserve">Apró Panka, Farkas Lilla </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7.</w:t>
      </w:r>
      <w:r>
        <w:rPr>
          <w:rFonts w:ascii="Times New Roman" w:eastAsia="Calibri" w:hAnsi="Times New Roman" w:cs="Times New Roman"/>
          <w:sz w:val="24"/>
          <w:szCs w:val="24"/>
          <w:lang w:eastAsia="hu-HU"/>
        </w:rPr>
        <w:tab/>
      </w:r>
      <w:proofErr w:type="spellStart"/>
      <w:r>
        <w:rPr>
          <w:rFonts w:ascii="Times New Roman" w:eastAsia="Calibri" w:hAnsi="Times New Roman" w:cs="Times New Roman"/>
          <w:sz w:val="24"/>
          <w:szCs w:val="24"/>
          <w:lang w:eastAsia="hu-HU"/>
        </w:rPr>
        <w:t>Szlapák</w:t>
      </w:r>
      <w:proofErr w:type="spellEnd"/>
      <w:r>
        <w:rPr>
          <w:rFonts w:ascii="Times New Roman" w:eastAsia="Calibri" w:hAnsi="Times New Roman" w:cs="Times New Roman"/>
          <w:sz w:val="24"/>
          <w:szCs w:val="24"/>
          <w:lang w:eastAsia="hu-HU"/>
        </w:rPr>
        <w:t xml:space="preserve"> Nóra Zita, László Blanka</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8</w:t>
      </w:r>
      <w:proofErr w:type="gramStart"/>
      <w:r>
        <w:rPr>
          <w:rFonts w:ascii="Times New Roman" w:eastAsia="Calibri" w:hAnsi="Times New Roman" w:cs="Times New Roman"/>
          <w:sz w:val="24"/>
          <w:szCs w:val="24"/>
          <w:lang w:eastAsia="hu-HU"/>
        </w:rPr>
        <w:t>.a</w:t>
      </w:r>
      <w:proofErr w:type="gramEnd"/>
      <w:r>
        <w:rPr>
          <w:rFonts w:ascii="Times New Roman" w:eastAsia="Calibri" w:hAnsi="Times New Roman" w:cs="Times New Roman"/>
          <w:sz w:val="24"/>
          <w:szCs w:val="24"/>
          <w:lang w:eastAsia="hu-HU"/>
        </w:rPr>
        <w:t xml:space="preserve">  </w:t>
      </w:r>
      <w:r>
        <w:rPr>
          <w:rFonts w:ascii="Times New Roman" w:eastAsia="Calibri" w:hAnsi="Times New Roman" w:cs="Times New Roman"/>
          <w:sz w:val="24"/>
          <w:szCs w:val="24"/>
          <w:lang w:eastAsia="hu-HU"/>
        </w:rPr>
        <w:tab/>
        <w:t>Csatordai Zsófia</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8</w:t>
      </w:r>
      <w:proofErr w:type="gramStart"/>
      <w:r>
        <w:rPr>
          <w:rFonts w:ascii="Times New Roman" w:eastAsia="Calibri" w:hAnsi="Times New Roman" w:cs="Times New Roman"/>
          <w:sz w:val="24"/>
          <w:szCs w:val="24"/>
          <w:lang w:eastAsia="hu-HU"/>
        </w:rPr>
        <w:t>.b</w:t>
      </w:r>
      <w:proofErr w:type="gramEnd"/>
      <w:r>
        <w:rPr>
          <w:rFonts w:ascii="Times New Roman" w:eastAsia="Calibri" w:hAnsi="Times New Roman" w:cs="Times New Roman"/>
          <w:sz w:val="24"/>
          <w:szCs w:val="24"/>
          <w:lang w:eastAsia="hu-HU"/>
        </w:rPr>
        <w:t xml:space="preserve"> </w:t>
      </w:r>
      <w:r>
        <w:rPr>
          <w:rFonts w:ascii="Times New Roman" w:eastAsia="Calibri" w:hAnsi="Times New Roman" w:cs="Times New Roman"/>
          <w:sz w:val="24"/>
          <w:szCs w:val="24"/>
          <w:lang w:eastAsia="hu-HU"/>
        </w:rPr>
        <w:tab/>
        <w:t>Szabó Levente, Csikós Amanda</w:t>
      </w:r>
    </w:p>
    <w:p>
      <w:pPr>
        <w:spacing w:after="0" w:line="360" w:lineRule="auto"/>
        <w:jc w:val="both"/>
        <w:rPr>
          <w:rFonts w:ascii="Times New Roman" w:eastAsia="Calibri" w:hAnsi="Times New Roman" w:cs="Times New Roman"/>
          <w:sz w:val="24"/>
          <w:szCs w:val="24"/>
          <w:lang w:eastAsia="hu-HU"/>
        </w:rPr>
      </w:pPr>
    </w:p>
    <w:p>
      <w:pPr>
        <w:spacing w:after="0" w:line="360" w:lineRule="auto"/>
        <w:jc w:val="both"/>
        <w:rPr>
          <w:rFonts w:ascii="Times New Roman" w:eastAsia="Calibri Light" w:hAnsi="Times New Roman" w:cs="Times New Roman"/>
          <w:b/>
          <w:spacing w:val="-10"/>
          <w:sz w:val="24"/>
          <w:szCs w:val="24"/>
          <w:lang w:eastAsia="hu-HU"/>
        </w:rPr>
      </w:pPr>
      <w:r>
        <w:rPr>
          <w:rFonts w:ascii="Times New Roman" w:eastAsia="Calibri Light" w:hAnsi="Times New Roman" w:cs="Times New Roman"/>
          <w:b/>
          <w:spacing w:val="-10"/>
          <w:sz w:val="24"/>
          <w:szCs w:val="24"/>
          <w:lang w:eastAsia="hu-HU"/>
        </w:rPr>
        <w:t>Legfontosabb célkitűzések, vállalások a 2021/2022. tanévre</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Az állandó DÖK megbeszélések pontos megtartása, szükség szerint rendkívüli ülés megtartása.</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Egy tanévben minimum két Fórum szervezése és lebonyolítása.</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hagyományos DÖK szervezések megtartása, továbbfejlesztése.</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Máté napi megemlékezés és akadályverseny.</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Hulladékgyűjtés.</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Farsang.</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Pályázat írása, udvari játékokra.</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Az ügyeletes tevékenység segítése.</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Tisztasági őrjárat.</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Udvari játék és játékszerek rendben tartása és felügyelete.</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lastRenderedPageBreak/>
        <w:t>Az iskola sport és kulturális tevékenyégeinek ajánlása, támogatása, szervezésben, mozgósításban való részvétel.</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Gyermeknap szervezése és lebonyolítása.</w:t>
      </w:r>
    </w:p>
    <w:p>
      <w:pPr>
        <w:spacing w:after="0" w:line="360" w:lineRule="auto"/>
        <w:jc w:val="both"/>
        <w:rPr>
          <w:rFonts w:ascii="Times New Roman" w:eastAsia="Calibri Light" w:hAnsi="Times New Roman" w:cs="Times New Roman"/>
          <w:b/>
          <w:spacing w:val="-10"/>
          <w:sz w:val="24"/>
          <w:szCs w:val="24"/>
          <w:lang w:eastAsia="hu-HU"/>
        </w:rPr>
      </w:pPr>
    </w:p>
    <w:p>
      <w:pPr>
        <w:spacing w:after="0" w:line="360" w:lineRule="auto"/>
        <w:jc w:val="both"/>
        <w:rPr>
          <w:rFonts w:ascii="Times New Roman" w:eastAsia="Calibri Light" w:hAnsi="Times New Roman" w:cs="Times New Roman"/>
          <w:b/>
          <w:spacing w:val="-10"/>
          <w:sz w:val="24"/>
          <w:szCs w:val="24"/>
          <w:lang w:eastAsia="hu-HU"/>
        </w:rPr>
      </w:pPr>
      <w:r>
        <w:rPr>
          <w:rFonts w:ascii="Times New Roman" w:eastAsia="Calibri Light" w:hAnsi="Times New Roman" w:cs="Times New Roman"/>
          <w:b/>
          <w:spacing w:val="-10"/>
          <w:sz w:val="24"/>
          <w:szCs w:val="24"/>
          <w:lang w:eastAsia="hu-HU"/>
        </w:rPr>
        <w:t>Újabb törekvések, elképzelések:</w:t>
      </w:r>
    </w:p>
    <w:p>
      <w:pPr>
        <w:spacing w:after="0" w:line="360" w:lineRule="auto"/>
        <w:ind w:left="709" w:hanging="142"/>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egy DÖK képviselő - egy feladatkör, mint például, ügyelet, tisztasági őrjárat, kultúra, sport, udvari játékok, faliújság</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ötletbörze</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Kamasz Panasz láda kihelyezése</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DÖK híradó írása az iskolánk honlapjára</w:t>
      </w:r>
    </w:p>
    <w:p>
      <w:pPr>
        <w:spacing w:after="0" w:line="360" w:lineRule="auto"/>
        <w:jc w:val="both"/>
        <w:rPr>
          <w:rFonts w:ascii="Times New Roman" w:eastAsia="Calibri" w:hAnsi="Times New Roman" w:cs="Times New Roman"/>
          <w:sz w:val="24"/>
          <w:szCs w:val="24"/>
          <w:lang w:eastAsia="hu-HU"/>
        </w:rPr>
      </w:pPr>
    </w:p>
    <w:p>
      <w:pPr>
        <w:spacing w:after="0" w:line="360" w:lineRule="auto"/>
        <w:jc w:val="both"/>
        <w:rPr>
          <w:rFonts w:ascii="Times New Roman" w:eastAsia="Times New Roman" w:hAnsi="Times New Roman" w:cs="Times New Roman"/>
          <w:b/>
          <w:spacing w:val="-10"/>
          <w:sz w:val="24"/>
          <w:szCs w:val="24"/>
          <w:lang w:eastAsia="hu-HU"/>
        </w:rPr>
      </w:pPr>
      <w:r>
        <w:rPr>
          <w:rFonts w:ascii="Times New Roman" w:eastAsia="Times New Roman" w:hAnsi="Times New Roman" w:cs="Times New Roman"/>
          <w:b/>
          <w:spacing w:val="-10"/>
          <w:sz w:val="24"/>
          <w:szCs w:val="24"/>
          <w:lang w:eastAsia="hu-HU"/>
        </w:rPr>
        <w:t>Munkatervünk havonkénti lebontása</w:t>
      </w:r>
    </w:p>
    <w:p>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SZEPTEMBER</w:t>
      </w:r>
    </w:p>
    <w:p>
      <w:pPr>
        <w:spacing w:after="0" w:line="360" w:lineRule="auto"/>
        <w:ind w:left="709" w:hanging="142"/>
        <w:jc w:val="both"/>
        <w:rPr>
          <w:rFonts w:ascii="Times New Roman" w:eastAsia="Times New Roman" w:hAnsi="Times New Roman" w:cs="Times New Roman"/>
          <w:sz w:val="24"/>
          <w:szCs w:val="24"/>
          <w:lang w:eastAsia="hu-HU"/>
        </w:rPr>
      </w:pPr>
      <w:r>
        <w:rPr>
          <w:rFonts w:ascii="Times New Roman" w:eastAsia="Calibri" w:hAnsi="Times New Roman" w:cs="Times New Roman"/>
          <w:sz w:val="24"/>
          <w:szCs w:val="24"/>
          <w:lang w:eastAsia="hu-HU"/>
        </w:rPr>
        <w:t xml:space="preserve">- alakuló megbeszélés, szeptember </w:t>
      </w:r>
    </w:p>
    <w:p>
      <w:pPr>
        <w:spacing w:after="0" w:line="360" w:lineRule="auto"/>
        <w:ind w:left="709" w:hanging="142"/>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megemlékezés iskolánk névadójáról, Forray Mátéról, Fórum, Akadályverseny, szeptember 21.</w:t>
      </w:r>
    </w:p>
    <w:p>
      <w:pPr>
        <w:spacing w:after="0" w:line="360" w:lineRule="auto"/>
        <w:ind w:left="709" w:hanging="142"/>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közvéleménykutatás udvari játékokhoz</w:t>
      </w:r>
    </w:p>
    <w:p>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OKTÓBER</w:t>
      </w:r>
    </w:p>
    <w:p>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DÖK híradó készítése</w:t>
      </w:r>
    </w:p>
    <w:p>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kutatás DÖK pályázat iránt, pályázat elkészítése</w:t>
      </w:r>
    </w:p>
    <w:p>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NOVEMBER</w:t>
      </w:r>
    </w:p>
    <w:p>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hulladékgyűjtés</w:t>
      </w:r>
    </w:p>
    <w:p>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az osztálytermek dekorálásának, tisztaságának véleményezése/nem versenyszerűen/</w:t>
      </w:r>
    </w:p>
    <w:p>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DECEMBER</w:t>
      </w:r>
    </w:p>
    <w:p>
      <w:pPr>
        <w:pStyle w:val="Listaszerbekezds"/>
        <w:numPr>
          <w:ilvl w:val="0"/>
          <w:numId w:val="9"/>
        </w:numPr>
        <w:spacing w:after="0" w:line="360" w:lineRule="auto"/>
        <w:ind w:left="142" w:firstLine="425"/>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Mikulásozás</w:t>
      </w:r>
      <w:proofErr w:type="spellEnd"/>
      <w:r>
        <w:rPr>
          <w:rFonts w:ascii="Times New Roman" w:eastAsia="Times New Roman" w:hAnsi="Times New Roman" w:cs="Times New Roman"/>
          <w:sz w:val="24"/>
          <w:szCs w:val="24"/>
          <w:lang w:eastAsia="hu-HU"/>
        </w:rPr>
        <w:t xml:space="preserve"> osztálykeretben</w:t>
      </w:r>
    </w:p>
    <w:p>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JANUÁR</w:t>
      </w:r>
    </w:p>
    <w:p>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DÖK híradó készítése</w:t>
      </w:r>
    </w:p>
    <w:p>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a felsős farsang forgatókönyvének véglegesítése</w:t>
      </w:r>
    </w:p>
    <w:p>
      <w:pPr>
        <w:spacing w:after="0" w:line="36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a 2021/2022. tanév DÖK munkájának, első félévének értékelése</w:t>
      </w:r>
    </w:p>
    <w:p>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FEBRUÁR</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 farsang, február 19. Művelődési ház, vetélkedő és </w:t>
      </w:r>
      <w:proofErr w:type="spellStart"/>
      <w:r>
        <w:rPr>
          <w:rFonts w:ascii="Times New Roman" w:eastAsia="Calibri" w:hAnsi="Times New Roman" w:cs="Times New Roman"/>
          <w:sz w:val="24"/>
          <w:szCs w:val="24"/>
          <w:lang w:eastAsia="hu-HU"/>
        </w:rPr>
        <w:t>disco</w:t>
      </w:r>
      <w:proofErr w:type="spellEnd"/>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Fórum</w:t>
      </w:r>
    </w:p>
    <w:p>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MÁRCIUS</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tavaszi zsongás, DÖK délután</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lastRenderedPageBreak/>
        <w:t>- ötletbörze a gyereknaphoz</w:t>
      </w:r>
    </w:p>
    <w:p>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ÁPRILIS</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DÖK híradó</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tisztasági őrjárat</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Fórum</w:t>
      </w:r>
    </w:p>
    <w:p>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MÁJUS</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 gyermeknap szervezése és lebonyolítása</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az osztályok dekorációjának és tisztaságának értékelése és véleményezése</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DÖK kirándulás</w:t>
      </w:r>
    </w:p>
    <w:p>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JÚNIUS</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az 2021/2022. tanév DÖK munkájának értékelése</w:t>
      </w:r>
    </w:p>
    <w:p>
      <w:pPr>
        <w:spacing w:after="0" w:line="360" w:lineRule="auto"/>
        <w:ind w:firstLine="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 végzős DÖK tagok jutalmazásának terve</w:t>
      </w:r>
    </w:p>
    <w:p>
      <w:pPr>
        <w:rPr>
          <w:rFonts w:ascii="Times New Roman" w:eastAsia="Calibri" w:hAnsi="Times New Roman" w:cs="Times New Roman"/>
          <w:sz w:val="24"/>
          <w:szCs w:val="24"/>
          <w:lang w:eastAsia="hu-HU"/>
        </w:rPr>
      </w:pPr>
    </w:p>
    <w:p>
      <w:pPr>
        <w:rPr>
          <w:rFonts w:ascii="Calibri" w:eastAsia="Calibri" w:hAnsi="Calibri" w:cs="Calibri"/>
          <w:lang w:eastAsia="hu-HU"/>
        </w:rPr>
      </w:pPr>
    </w:p>
    <w:p>
      <w:pPr>
        <w:rPr>
          <w:rFonts w:ascii="Calibri" w:eastAsia="Calibri" w:hAnsi="Calibri" w:cs="Calibri"/>
          <w:lang w:eastAsia="hu-HU"/>
        </w:rPr>
      </w:pPr>
    </w:p>
    <w:p>
      <w:pP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Szegvár, 2021. szeptember 1. </w:t>
      </w:r>
    </w:p>
    <w:p>
      <w:pPr>
        <w:rPr>
          <w:rFonts w:ascii="Times New Roman" w:eastAsia="Calibri" w:hAnsi="Times New Roman" w:cs="Times New Roman"/>
          <w:sz w:val="24"/>
          <w:szCs w:val="24"/>
          <w:lang w:eastAsia="hu-HU"/>
        </w:rPr>
      </w:pPr>
    </w:p>
    <w:p>
      <w:pP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t xml:space="preserve">    Rozgonyiné Szabó Mária </w:t>
      </w:r>
    </w:p>
    <w:p>
      <w:pP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t>Diákönkormányzatot segítő tanár</w:t>
      </w:r>
    </w:p>
    <w:p>
      <w:pPr>
        <w:rPr>
          <w:lang w:eastAsia="hu-HU"/>
        </w:rPr>
        <w:sectPr>
          <w:pgSz w:w="11906" w:h="16838" w:code="9"/>
          <w:pgMar w:top="1418" w:right="1418" w:bottom="1418" w:left="1418" w:header="709" w:footer="709" w:gutter="0"/>
          <w:cols w:space="708"/>
          <w:docGrid w:linePitch="360"/>
        </w:sectPr>
      </w:pPr>
    </w:p>
    <w:p>
      <w:pPr>
        <w:pStyle w:val="Cmsor2"/>
        <w:rPr>
          <w:rFonts w:eastAsia="Calibri"/>
        </w:rPr>
      </w:pPr>
      <w:bookmarkStart w:id="40" w:name="_Toc77073037"/>
      <w:r>
        <w:rPr>
          <w:rFonts w:eastAsia="Calibri"/>
        </w:rPr>
        <w:lastRenderedPageBreak/>
        <w:t>Alsós munkaközösség munkaterve</w:t>
      </w:r>
      <w:bookmarkEnd w:id="40"/>
    </w:p>
    <w:p>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Az alsó tagozatos tanulócsoportjaink oktatása a Régiposta utcai épületünkben folyik.</w:t>
      </w:r>
    </w:p>
    <w:p>
      <w:pPr>
        <w:spacing w:after="0" w:line="360" w:lineRule="auto"/>
        <w:rPr>
          <w:rFonts w:ascii="Times New Roman" w:hAnsi="Times New Roman" w:cs="Times New Roman"/>
          <w:b/>
          <w:color w:val="000000" w:themeColor="text1"/>
          <w:sz w:val="24"/>
          <w:szCs w:val="24"/>
        </w:rPr>
      </w:pPr>
    </w:p>
    <w:tbl>
      <w:tblPr>
        <w:tblStyle w:val="Rcsostblzat"/>
        <w:tblW w:w="9359" w:type="dxa"/>
        <w:tblInd w:w="-147" w:type="dxa"/>
        <w:tblLayout w:type="fixed"/>
        <w:tblLook w:val="04A0" w:firstRow="1" w:lastRow="0" w:firstColumn="1" w:lastColumn="0" w:noHBand="0" w:noVBand="1"/>
      </w:tblPr>
      <w:tblGrid>
        <w:gridCol w:w="9359"/>
      </w:tblGrid>
      <w:tr>
        <w:trPr>
          <w:trHeight w:val="567"/>
        </w:trPr>
        <w:tc>
          <w:tcPr>
            <w:tcW w:w="9359" w:type="dxa"/>
            <w:vAlign w:val="center"/>
          </w:tcPr>
          <w:p>
            <w:pPr>
              <w:pStyle w:val="Listaszerbekezd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osztály – Papné Benkő Mónika</w:t>
            </w:r>
          </w:p>
        </w:tc>
      </w:tr>
      <w:tr>
        <w:trPr>
          <w:trHeight w:val="567"/>
        </w:trPr>
        <w:tc>
          <w:tcPr>
            <w:tcW w:w="9359" w:type="dxa"/>
            <w:vAlign w:val="center"/>
          </w:tcPr>
          <w:p>
            <w:pPr>
              <w:pStyle w:val="Listaszerbekezd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roofErr w:type="gramStart"/>
            <w:r>
              <w:rPr>
                <w:rFonts w:ascii="Times New Roman" w:hAnsi="Times New Roman" w:cs="Times New Roman"/>
                <w:color w:val="000000" w:themeColor="text1"/>
                <w:sz w:val="24"/>
                <w:szCs w:val="24"/>
              </w:rPr>
              <w:t>.b</w:t>
            </w:r>
            <w:proofErr w:type="gramEnd"/>
            <w:r>
              <w:rPr>
                <w:rFonts w:ascii="Times New Roman" w:hAnsi="Times New Roman" w:cs="Times New Roman"/>
                <w:color w:val="000000" w:themeColor="text1"/>
                <w:sz w:val="24"/>
                <w:szCs w:val="24"/>
              </w:rPr>
              <w:t xml:space="preserve"> osztály – Bereczkiné Buza Anett</w:t>
            </w:r>
          </w:p>
        </w:tc>
      </w:tr>
      <w:tr>
        <w:trPr>
          <w:trHeight w:val="567"/>
        </w:trPr>
        <w:tc>
          <w:tcPr>
            <w:tcW w:w="9359" w:type="dxa"/>
            <w:vAlign w:val="center"/>
          </w:tcPr>
          <w:p>
            <w:pPr>
              <w:spacing w:line="360" w:lineRule="auto"/>
              <w:ind w:left="3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osztály – Csák Benedek László</w:t>
            </w:r>
          </w:p>
        </w:tc>
      </w:tr>
      <w:tr>
        <w:trPr>
          <w:trHeight w:val="567"/>
        </w:trPr>
        <w:tc>
          <w:tcPr>
            <w:tcW w:w="9359" w:type="dxa"/>
            <w:vAlign w:val="center"/>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osztály – Halász Ottóné</w:t>
            </w:r>
          </w:p>
        </w:tc>
      </w:tr>
      <w:tr>
        <w:trPr>
          <w:trHeight w:val="567"/>
        </w:trPr>
        <w:tc>
          <w:tcPr>
            <w:tcW w:w="9359" w:type="dxa"/>
            <w:vAlign w:val="center"/>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osztály – Vassné </w:t>
            </w:r>
            <w:proofErr w:type="spellStart"/>
            <w:r>
              <w:rPr>
                <w:rFonts w:ascii="Times New Roman" w:hAnsi="Times New Roman" w:cs="Times New Roman"/>
                <w:color w:val="000000" w:themeColor="text1"/>
                <w:sz w:val="24"/>
                <w:szCs w:val="24"/>
              </w:rPr>
              <w:t>Lucz</w:t>
            </w:r>
            <w:proofErr w:type="spellEnd"/>
            <w:r>
              <w:rPr>
                <w:rFonts w:ascii="Times New Roman" w:hAnsi="Times New Roman" w:cs="Times New Roman"/>
                <w:color w:val="000000" w:themeColor="text1"/>
                <w:sz w:val="24"/>
                <w:szCs w:val="24"/>
              </w:rPr>
              <w:t xml:space="preserve"> Klára</w:t>
            </w:r>
          </w:p>
        </w:tc>
      </w:tr>
    </w:tbl>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Napközis csoportok</w:t>
      </w:r>
    </w:p>
    <w:tbl>
      <w:tblPr>
        <w:tblStyle w:val="Rcsostblzat"/>
        <w:tblW w:w="9209" w:type="dxa"/>
        <w:jc w:val="center"/>
        <w:tblLayout w:type="fixed"/>
        <w:tblLook w:val="04A0" w:firstRow="1" w:lastRow="0" w:firstColumn="1" w:lastColumn="0" w:noHBand="0" w:noVBand="1"/>
      </w:tblPr>
      <w:tblGrid>
        <w:gridCol w:w="9209"/>
      </w:tblGrid>
      <w:tr>
        <w:trPr>
          <w:trHeight w:val="567"/>
          <w:jc w:val="center"/>
        </w:trPr>
        <w:tc>
          <w:tcPr>
            <w:tcW w:w="9209" w:type="dxa"/>
            <w:vAlign w:val="center"/>
          </w:tcPr>
          <w:p>
            <w:pPr>
              <w:pStyle w:val="Listaszerbekezds"/>
              <w:numPr>
                <w:ilvl w:val="0"/>
                <w:numId w:val="38"/>
              </w:num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osztály – </w:t>
            </w:r>
            <w:proofErr w:type="spellStart"/>
            <w:r>
              <w:rPr>
                <w:rFonts w:ascii="Times New Roman" w:hAnsi="Times New Roman" w:cs="Times New Roman"/>
                <w:color w:val="000000" w:themeColor="text1"/>
                <w:sz w:val="24"/>
                <w:szCs w:val="24"/>
              </w:rPr>
              <w:t>Ternainé</w:t>
            </w:r>
            <w:proofErr w:type="spellEnd"/>
            <w:r>
              <w:rPr>
                <w:rFonts w:ascii="Times New Roman" w:hAnsi="Times New Roman" w:cs="Times New Roman"/>
                <w:color w:val="000000" w:themeColor="text1"/>
                <w:sz w:val="24"/>
                <w:szCs w:val="24"/>
              </w:rPr>
              <w:t xml:space="preserve"> Kovács Anna, Papné Benkő Mónika, Bereczkiné Buza Anett </w:t>
            </w:r>
          </w:p>
        </w:tc>
      </w:tr>
      <w:tr>
        <w:trPr>
          <w:trHeight w:val="567"/>
          <w:jc w:val="center"/>
        </w:trPr>
        <w:tc>
          <w:tcPr>
            <w:tcW w:w="9209" w:type="dxa"/>
            <w:vAlign w:val="center"/>
          </w:tcPr>
          <w:p>
            <w:pPr>
              <w:pStyle w:val="Listaszerbekezds"/>
              <w:spacing w:line="360" w:lineRule="auto"/>
              <w:ind w:left="28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osztály – Hegedűsné </w:t>
            </w:r>
            <w:proofErr w:type="spellStart"/>
            <w:r>
              <w:rPr>
                <w:rFonts w:ascii="Times New Roman" w:hAnsi="Times New Roman" w:cs="Times New Roman"/>
                <w:color w:val="000000" w:themeColor="text1"/>
                <w:sz w:val="24"/>
                <w:szCs w:val="24"/>
              </w:rPr>
              <w:t>Ternai</w:t>
            </w:r>
            <w:proofErr w:type="spellEnd"/>
            <w:r>
              <w:rPr>
                <w:rFonts w:ascii="Times New Roman" w:hAnsi="Times New Roman" w:cs="Times New Roman"/>
                <w:color w:val="000000" w:themeColor="text1"/>
                <w:sz w:val="24"/>
                <w:szCs w:val="24"/>
              </w:rPr>
              <w:t xml:space="preserve"> Ágnes, Bárány Brigitta, Csák Benedek László</w:t>
            </w:r>
          </w:p>
        </w:tc>
      </w:tr>
      <w:tr>
        <w:trPr>
          <w:trHeight w:val="567"/>
          <w:jc w:val="center"/>
        </w:trPr>
        <w:tc>
          <w:tcPr>
            <w:tcW w:w="9209" w:type="dxa"/>
            <w:vAlign w:val="center"/>
          </w:tcPr>
          <w:p>
            <w:pPr>
              <w:pStyle w:val="Listaszerbekezds"/>
              <w:spacing w:line="360" w:lineRule="auto"/>
              <w:ind w:left="28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osztály – </w:t>
            </w:r>
            <w:proofErr w:type="spellStart"/>
            <w:r>
              <w:rPr>
                <w:rFonts w:ascii="Times New Roman" w:hAnsi="Times New Roman" w:cs="Times New Roman"/>
                <w:color w:val="000000" w:themeColor="text1"/>
                <w:sz w:val="24"/>
                <w:szCs w:val="24"/>
              </w:rPr>
              <w:t>Laskovicsné</w:t>
            </w:r>
            <w:proofErr w:type="spellEnd"/>
            <w:r>
              <w:rPr>
                <w:rFonts w:ascii="Times New Roman" w:hAnsi="Times New Roman" w:cs="Times New Roman"/>
                <w:color w:val="000000" w:themeColor="text1"/>
                <w:sz w:val="24"/>
                <w:szCs w:val="24"/>
              </w:rPr>
              <w:t xml:space="preserve"> Ágoston Sarolta</w:t>
            </w:r>
          </w:p>
        </w:tc>
      </w:tr>
      <w:tr>
        <w:trPr>
          <w:trHeight w:val="567"/>
          <w:jc w:val="center"/>
        </w:trPr>
        <w:tc>
          <w:tcPr>
            <w:tcW w:w="9209" w:type="dxa"/>
            <w:vAlign w:val="center"/>
          </w:tcPr>
          <w:p>
            <w:pPr>
              <w:pStyle w:val="Listaszerbekezds"/>
              <w:spacing w:line="360" w:lineRule="auto"/>
              <w:ind w:left="28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osztály – Györgyné Tóth Krisztina</w:t>
            </w:r>
          </w:p>
        </w:tc>
      </w:tr>
    </w:tbl>
    <w:p>
      <w:pPr>
        <w:spacing w:after="0" w:line="360" w:lineRule="auto"/>
        <w:jc w:val="both"/>
        <w:rPr>
          <w:rFonts w:ascii="Times New Roman" w:hAnsi="Times New Roman" w:cs="Times New Roman"/>
          <w:color w:val="000000" w:themeColor="text1"/>
          <w:sz w:val="24"/>
          <w:szCs w:val="24"/>
        </w:rPr>
      </w:pPr>
    </w:p>
    <w:tbl>
      <w:tblPr>
        <w:tblStyle w:val="Rcsostblzat"/>
        <w:tblW w:w="9354" w:type="dxa"/>
        <w:tblInd w:w="-147" w:type="dxa"/>
        <w:tblLayout w:type="fixed"/>
        <w:tblLook w:val="04A0" w:firstRow="1" w:lastRow="0" w:firstColumn="1" w:lastColumn="0" w:noHBand="0" w:noVBand="1"/>
      </w:tblPr>
      <w:tblGrid>
        <w:gridCol w:w="4748"/>
        <w:gridCol w:w="4606"/>
      </w:tblGrid>
      <w:tr>
        <w:tc>
          <w:tcPr>
            <w:tcW w:w="4748" w:type="dxa"/>
          </w:tcPr>
          <w:p>
            <w:pPr>
              <w:spacing w:line="36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Angol szakkör</w:t>
            </w:r>
          </w:p>
        </w:tc>
        <w:tc>
          <w:tcPr>
            <w:tcW w:w="4606" w:type="dxa"/>
            <w:vAlign w:val="center"/>
          </w:tcPr>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Papné Benkő Mónika</w:t>
            </w:r>
          </w:p>
        </w:tc>
      </w:tr>
      <w:tr>
        <w:tc>
          <w:tcPr>
            <w:tcW w:w="4748" w:type="dxa"/>
          </w:tcPr>
          <w:p>
            <w:pPr>
              <w:spacing w:line="360" w:lineRule="auto"/>
              <w:jc w:val="righ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Gyógypedagógus</w:t>
            </w:r>
          </w:p>
        </w:tc>
        <w:tc>
          <w:tcPr>
            <w:tcW w:w="4606" w:type="dxa"/>
            <w:vAlign w:val="center"/>
          </w:tcPr>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Tompa-Tóth Adrienn</w:t>
            </w:r>
          </w:p>
        </w:tc>
      </w:tr>
      <w:tr>
        <w:tc>
          <w:tcPr>
            <w:tcW w:w="4748" w:type="dxa"/>
          </w:tcPr>
          <w:p>
            <w:pPr>
              <w:spacing w:line="360" w:lineRule="auto"/>
              <w:jc w:val="right"/>
              <w:rPr>
                <w:rFonts w:ascii="Times New Roman" w:hAnsi="Times New Roman" w:cs="Times New Roman"/>
                <w:b/>
                <w:sz w:val="24"/>
                <w:szCs w:val="24"/>
              </w:rPr>
            </w:pPr>
            <w:r>
              <w:rPr>
                <w:rFonts w:ascii="Times New Roman" w:hAnsi="Times New Roman" w:cs="Times New Roman"/>
                <w:b/>
                <w:color w:val="000000" w:themeColor="text1"/>
                <w:sz w:val="24"/>
                <w:szCs w:val="24"/>
              </w:rPr>
              <w:t>M</w:t>
            </w:r>
            <w:r>
              <w:rPr>
                <w:rFonts w:ascii="Times New Roman" w:hAnsi="Times New Roman" w:cs="Times New Roman"/>
                <w:b/>
                <w:sz w:val="24"/>
                <w:szCs w:val="24"/>
              </w:rPr>
              <w:t>ozgáskultúra fejlesztés</w:t>
            </w:r>
          </w:p>
        </w:tc>
        <w:tc>
          <w:tcPr>
            <w:tcW w:w="4606" w:type="dxa"/>
            <w:vAlign w:val="center"/>
          </w:tcPr>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Magyar Nóra</w:t>
            </w:r>
          </w:p>
        </w:tc>
      </w:tr>
      <w:tr>
        <w:tc>
          <w:tcPr>
            <w:tcW w:w="4748" w:type="dxa"/>
          </w:tcPr>
          <w:p>
            <w:pPr>
              <w:spacing w:line="36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Hittan</w:t>
            </w:r>
          </w:p>
        </w:tc>
        <w:tc>
          <w:tcPr>
            <w:tcW w:w="4606" w:type="dxa"/>
            <w:vAlign w:val="center"/>
          </w:tcPr>
          <w:p>
            <w:p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Bánfiné</w:t>
            </w:r>
            <w:proofErr w:type="spellEnd"/>
            <w:r>
              <w:rPr>
                <w:rFonts w:ascii="Times New Roman" w:hAnsi="Times New Roman" w:cs="Times New Roman"/>
                <w:color w:val="000000" w:themeColor="text1"/>
                <w:sz w:val="24"/>
                <w:szCs w:val="24"/>
              </w:rPr>
              <w:t xml:space="preserve"> Sajtos Lolita</w:t>
            </w:r>
          </w:p>
        </w:tc>
      </w:tr>
      <w:tr>
        <w:tc>
          <w:tcPr>
            <w:tcW w:w="4748" w:type="dxa"/>
          </w:tcPr>
          <w:p>
            <w:pPr>
              <w:spacing w:line="36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Fejlesztő pedagógus</w:t>
            </w:r>
          </w:p>
        </w:tc>
        <w:tc>
          <w:tcPr>
            <w:tcW w:w="4606" w:type="dxa"/>
            <w:vAlign w:val="center"/>
          </w:tcPr>
          <w:p>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Beliczay</w:t>
            </w:r>
            <w:proofErr w:type="spellEnd"/>
            <w:r>
              <w:rPr>
                <w:rFonts w:ascii="Times New Roman" w:hAnsi="Times New Roman" w:cs="Times New Roman"/>
                <w:sz w:val="24"/>
                <w:szCs w:val="24"/>
              </w:rPr>
              <w:t xml:space="preserve"> Krisztina</w:t>
            </w:r>
          </w:p>
        </w:tc>
      </w:tr>
    </w:tbl>
    <w:p>
      <w:pPr>
        <w:spacing w:after="0" w:line="360" w:lineRule="auto"/>
        <w:jc w:val="both"/>
        <w:rPr>
          <w:rFonts w:ascii="Times New Roman" w:hAnsi="Times New Roman" w:cs="Times New Roman"/>
          <w:b/>
          <w:color w:val="000000" w:themeColor="text1"/>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Céljaink</w:t>
      </w:r>
    </w:p>
    <w:p>
      <w:pPr>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tanulmányi versenyeken részvétel, szakkörök, korrepetálások, tehetséggondozás</w:t>
      </w:r>
      <w:proofErr w:type="gramStart"/>
      <w:r>
        <w:rPr>
          <w:rFonts w:ascii="Times New Roman" w:hAnsi="Times New Roman" w:cs="Times New Roman"/>
          <w:color w:val="000000" w:themeColor="text1"/>
          <w:sz w:val="24"/>
          <w:szCs w:val="24"/>
        </w:rPr>
        <w:t>,  differenciált</w:t>
      </w:r>
      <w:proofErr w:type="gramEnd"/>
      <w:r>
        <w:rPr>
          <w:rFonts w:ascii="Times New Roman" w:hAnsi="Times New Roman" w:cs="Times New Roman"/>
          <w:color w:val="000000" w:themeColor="text1"/>
          <w:sz w:val="24"/>
          <w:szCs w:val="24"/>
        </w:rPr>
        <w:t xml:space="preserve"> tanulás szervezés segítségével</w:t>
      </w:r>
    </w:p>
    <w:p>
      <w:pPr>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integrációs program és az SNI tanulók integrált oktatása</w:t>
      </w:r>
    </w:p>
    <w:p>
      <w:pPr>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akadályversenyek, kulturális programok szervezése</w:t>
      </w:r>
    </w:p>
    <w:p>
      <w:pPr>
        <w:pStyle w:val="Listaszerbekezds"/>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személyre szabott feladatok a tanítási órákon</w:t>
      </w:r>
    </w:p>
    <w:p>
      <w:pPr>
        <w:pStyle w:val="Listaszerbekezds"/>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kapcsolattartás a gyermekvédelmi felelőssel</w:t>
      </w:r>
    </w:p>
    <w:p>
      <w:pPr>
        <w:pStyle w:val="Listaszerbekezds"/>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gyermekjóléti szolgálattal</w:t>
      </w:r>
    </w:p>
    <w:p>
      <w:pPr>
        <w:pStyle w:val="Listaszerbekezds"/>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védőnőkkel</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kirándulások, közös iskolai és osztályszintű programok szervezése</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játékdélutánok szervezése, ünnepélyeken való részvétel</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akadályversenyek, osztálykirándulások </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akadályversenyek, séták során különös tekintettel a környezettudatos viselkedésre, környezetünk védelmére, fenntarthatósági témahét szervezése, hulladékgyűjtés szervezése</w:t>
      </w:r>
    </w:p>
    <w:p>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jeles napok, nemzeti ünnepek, kézműves foglalkozások a hagyományok jegyében</w:t>
      </w:r>
    </w:p>
    <w:p>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az alapkészségek és a kulcskompetenciák fejlesztése</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Magyar nyelv és irodalom </w:t>
      </w:r>
    </w:p>
    <w:p>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sz w:val="24"/>
          <w:szCs w:val="24"/>
        </w:rPr>
        <w:t>a szövegértési és -alkotási készségek, és az ezeket megalapozó képességek fejlesztése</w:t>
      </w:r>
    </w:p>
    <w:p>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életkoruknak megfelelő szinten birtokolják a szóbeli és írásbeli kommunikáció eszköztárát, váljanak képessé azok gyakorlati alkalmazására </w:t>
      </w:r>
    </w:p>
    <w:p>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sz w:val="24"/>
          <w:szCs w:val="24"/>
        </w:rPr>
        <w:t>a tanulók olvasástechnikájának fejlesztése</w:t>
      </w:r>
    </w:p>
    <w:p>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az írástempó fokozása az íráskép megtartásával </w:t>
      </w:r>
    </w:p>
    <w:p>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sz w:val="24"/>
          <w:szCs w:val="24"/>
        </w:rPr>
        <w:t>az önálló könyvtárhasználat erősítése</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Matematika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biztos számköri ismeret, számolási készség kialakítása </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alapműveletek begyakorlása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matematikai szövegértés fejlesztése </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gramStart"/>
      <w:r>
        <w:rPr>
          <w:rFonts w:ascii="Times New Roman" w:hAnsi="Times New Roman" w:cs="Times New Roman"/>
          <w:color w:val="000000" w:themeColor="text1"/>
          <w:sz w:val="24"/>
          <w:szCs w:val="24"/>
        </w:rPr>
        <w:t>probléma</w:t>
      </w:r>
      <w:proofErr w:type="gramEnd"/>
      <w:r>
        <w:rPr>
          <w:rFonts w:ascii="Times New Roman" w:hAnsi="Times New Roman" w:cs="Times New Roman"/>
          <w:color w:val="000000" w:themeColor="text1"/>
          <w:sz w:val="24"/>
          <w:szCs w:val="24"/>
        </w:rPr>
        <w:t>megoldó, alkotó gondolkodásmód fejlesztése</w:t>
      </w:r>
    </w:p>
    <w:p>
      <w:pPr>
        <w:spacing w:after="0" w:line="360" w:lineRule="auto"/>
        <w:jc w:val="both"/>
        <w:rPr>
          <w:rFonts w:ascii="Times New Roman" w:hAnsi="Times New Roman" w:cs="Times New Roman"/>
          <w:color w:val="C00000"/>
          <w:sz w:val="24"/>
          <w:szCs w:val="24"/>
        </w:rPr>
      </w:pPr>
      <w:proofErr w:type="gramStart"/>
      <w:r>
        <w:rPr>
          <w:rFonts w:ascii="Times New Roman" w:hAnsi="Times New Roman" w:cs="Times New Roman"/>
          <w:b/>
          <w:sz w:val="24"/>
          <w:szCs w:val="24"/>
        </w:rPr>
        <w:t>Etika</w:t>
      </w:r>
      <w:proofErr w:type="gramEnd"/>
      <w:r>
        <w:rPr>
          <w:rFonts w:ascii="Times New Roman" w:hAnsi="Times New Roman" w:cs="Times New Roman"/>
          <w:b/>
          <w:sz w:val="24"/>
          <w:szCs w:val="24"/>
        </w:rPr>
        <w:t>/hit és erkölcstan</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tudja alkalmazni az emberi kapcsolatok elfogadott formáit</w:t>
      </w:r>
    </w:p>
    <w:p>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Művészetek</w:t>
      </w:r>
    </w:p>
    <w:p>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tanulók szépérzékének, a mozgáskultúrájának, érzelemvilágának fejlesztése</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Természetismeret</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környezet sajátosságainak megismertetése </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környezetében lejátszódó kedvező és kedvezőtlen folyamatok változásának elemi szinten való értékelése </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fontos természeti és társadalmi ismeretek nyújtása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környezetvédelem fontossága, helyes magatartásminták követése</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az ország, a település szimbólumainak megismertetése, nemzeti ünnepeink méltó megünneplése </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népi hagyományok felelevenítése</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házirend megismertetése, elfogadtatása, megfelelő szokásrend kialakítása, kulturált viselkedés elemi szabályainak betartatása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 szabadidő hasznos eltöltésének segítése</w:t>
      </w:r>
    </w:p>
    <w:p>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Feladataink</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kulcskompetenciák megalapozása valamennyi tantárgy keretében </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egyéni képességek felismerése, fejlesztése</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tehetséggondozás, korrepetálás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kompetencia</w:t>
      </w:r>
      <w:proofErr w:type="gramEnd"/>
      <w:r>
        <w:rPr>
          <w:rFonts w:ascii="Times New Roman" w:hAnsi="Times New Roman" w:cs="Times New Roman"/>
          <w:color w:val="000000" w:themeColor="text1"/>
          <w:sz w:val="24"/>
          <w:szCs w:val="24"/>
        </w:rPr>
        <w:t xml:space="preserve"> alapú oktatás fenntartása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szociális hátrányok, tanulási nehézségek enyhítése</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IKT-s eszközök használata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óvoda-iskola, alsóból-felsőbe átmenet segítése</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jó kapcsolat kialakítása a szülői házzal</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napközis csoport főbb feladatai</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tanulók a másnapi órákra való felkészülésének biztosítása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önálló tanulás módszereinek megtanítása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segítségnyújtás a tanulásban</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tanulmányi idő védettsége</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együttműködés az osztálytanítókkal</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szabadidő helyes megszervezése</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Tanórákba beépítendő feladatok</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mindennapos tollbamondás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differenciált csoportmunka, kooperatív tanulási módszerek alkalmazása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differenciált házi feladat adása</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Kapcsolattartás az óvodával</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kölcsönös látogatás (farsang, Gergely-járás, tanévnyitó iskolagyűlés, ünnepélyek, ballagás, Olvasás születésnapja)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szülői értekezlet a leendő első osztályosok szüleinek</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Kapcsolattartás a felsős tanárokkal</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átvezetni a 4. osztályos tanulókat a felsős iskolai környezetbe</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Együttműködés a szülőkkel</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szülői értekezletek</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fogadóórák</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családlátogatás szükség szerint</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szülők meghívása ünnepségekre</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kirándulások</w:t>
      </w:r>
    </w:p>
    <w:p>
      <w:pPr>
        <w:pStyle w:val="Listaszerbekezds"/>
        <w:spacing w:after="0" w:line="360" w:lineRule="auto"/>
        <w:ind w:left="426"/>
        <w:jc w:val="both"/>
        <w:rPr>
          <w:rFonts w:ascii="Times New Roman" w:hAnsi="Times New Roman" w:cs="Times New Roman"/>
          <w:color w:val="000000" w:themeColor="text1"/>
          <w:sz w:val="24"/>
          <w:szCs w:val="24"/>
        </w:rPr>
      </w:pP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Tehetséggondozás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differenciált óravezetés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szakkörök</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tanulmányi versenyek</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művészeti tagozatok vizsgái</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Felzárkóztatás</w:t>
      </w:r>
    </w:p>
    <w:p>
      <w:pPr>
        <w:pStyle w:val="Listaszerbekezds"/>
        <w:numPr>
          <w:ilvl w:val="0"/>
          <w:numId w:val="22"/>
        </w:numPr>
        <w:spacing w:after="0" w:line="360" w:lineRule="auto"/>
        <w:ind w:left="426" w:firstLine="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korrepetálások</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egyéni foglalkozások</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tanulópárok szervezése</w:t>
      </w:r>
    </w:p>
    <w:p>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Természetvédelemre és a természet szeretetére nevelés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szelektív hulladékgyűjtés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szűkebb és tágabb környezetük rendje, tisztasága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rendszeres testmozgás, tisztálkodás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egészséges, kulturált táplálkozás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megfelelő baráti kapcsolatok kialakítása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könyvajánlások</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tévéműsorok megbeszélése, válogatása</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hangverseny-, színház-, könyvtár-, múzeumlátogatások a vírushelyzet függvényében</w:t>
      </w: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Társintézményekkel</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védőnők: szűrések, felvilágosítás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Gyermekjóléti Szolgálat: szociális-és lelki segítségnyújtás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rendőrség, polgárőrség: szabályos gyalogos-és kerékpáros közlekedés,</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egyház: hit-és erkölcstanoktatás</w:t>
      </w:r>
    </w:p>
    <w:p>
      <w:pPr>
        <w:pStyle w:val="Listaszerbekezds"/>
        <w:numPr>
          <w:ilvl w:val="0"/>
          <w:numId w:val="22"/>
        </w:numPr>
        <w:spacing w:after="0" w:line="360" w:lineRule="auto"/>
        <w:ind w:left="426" w:firstLine="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Egységes Pedagógiai Szakszolgálat: logopédus, </w:t>
      </w:r>
      <w:r>
        <w:rPr>
          <w:rFonts w:ascii="Times New Roman" w:hAnsi="Times New Roman" w:cs="Times New Roman"/>
          <w:sz w:val="24"/>
          <w:szCs w:val="24"/>
        </w:rPr>
        <w:t>pszichológus</w:t>
      </w:r>
    </w:p>
    <w:p>
      <w:pPr>
        <w:spacing w:after="0" w:line="360" w:lineRule="auto"/>
        <w:jc w:val="both"/>
        <w:rPr>
          <w:rFonts w:ascii="Times New Roman" w:hAnsi="Times New Roman" w:cs="Times New Roman"/>
          <w:b/>
          <w:color w:val="000000" w:themeColor="text1"/>
          <w:sz w:val="24"/>
          <w:szCs w:val="24"/>
        </w:rPr>
      </w:pP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tanórai és tanórán kívüli munkák, programok összehangolása a napközis tevékenységgel</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foglalkozási tervek megbeszélése az osztálytanítókkal</w:t>
      </w:r>
    </w:p>
    <w:p>
      <w:pPr>
        <w:pStyle w:val="Listaszerbekezds"/>
        <w:numPr>
          <w:ilvl w:val="0"/>
          <w:numId w:val="22"/>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hospitálások</w:t>
      </w:r>
    </w:p>
    <w:p>
      <w:pPr>
        <w:pStyle w:val="Listaszerbekezds"/>
        <w:spacing w:after="0" w:line="360" w:lineRule="auto"/>
        <w:ind w:left="426"/>
        <w:jc w:val="both"/>
        <w:rPr>
          <w:rFonts w:ascii="Times New Roman" w:hAnsi="Times New Roman" w:cs="Times New Roman"/>
          <w:color w:val="000000" w:themeColor="text1"/>
          <w:sz w:val="24"/>
          <w:szCs w:val="24"/>
        </w:rPr>
      </w:pPr>
    </w:p>
    <w:p>
      <w:pPr>
        <w:spacing w:after="0" w:line="360" w:lineRule="auto"/>
        <w:jc w:val="center"/>
        <w:rPr>
          <w:rFonts w:ascii="Times New Roman" w:hAnsi="Times New Roman" w:cs="Times New Roman"/>
          <w:color w:val="000000" w:themeColor="text1"/>
          <w:sz w:val="24"/>
          <w:szCs w:val="24"/>
        </w:rPr>
      </w:pPr>
    </w:p>
    <w:p>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Szegvár, 2021. szeptember 1.                          </w:t>
      </w:r>
    </w:p>
    <w:p>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Halász Ottóné</w:t>
      </w:r>
    </w:p>
    <w:p>
      <w:pPr>
        <w:spacing w:after="0" w:line="360" w:lineRule="auto"/>
        <w:ind w:left="4248"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alsós</w:t>
      </w:r>
      <w:proofErr w:type="gramEnd"/>
      <w:r>
        <w:rPr>
          <w:rFonts w:ascii="Times New Roman" w:hAnsi="Times New Roman" w:cs="Times New Roman"/>
          <w:color w:val="000000" w:themeColor="text1"/>
          <w:sz w:val="24"/>
          <w:szCs w:val="24"/>
        </w:rPr>
        <w:t xml:space="preserve"> munkaközösség vezető</w:t>
      </w:r>
    </w:p>
    <w:p>
      <w:pPr>
        <w:pStyle w:val="Cmsor2"/>
        <w:rPr>
          <w:rFonts w:eastAsia="Calibri"/>
        </w:rPr>
      </w:pPr>
      <w:bookmarkStart w:id="41" w:name="_Toc497816096"/>
      <w:bookmarkStart w:id="42" w:name="_Toc77073038"/>
      <w:r>
        <w:rPr>
          <w:rFonts w:eastAsia="Calibri"/>
        </w:rPr>
        <w:lastRenderedPageBreak/>
        <w:t>Felsős munkaközösség munkaterve</w:t>
      </w:r>
      <w:bookmarkEnd w:id="41"/>
      <w:bookmarkEnd w:id="42"/>
    </w:p>
    <w:p>
      <w:pPr>
        <w:spacing w:before="240"/>
        <w:rPr>
          <w:rFonts w:cstheme="minorHAnsi"/>
          <w:i/>
          <w:sz w:val="24"/>
          <w:szCs w:val="24"/>
        </w:rPr>
      </w:pPr>
      <w:r>
        <w:rPr>
          <w:rFonts w:ascii="Times New Roman" w:hAnsi="Times New Roman" w:cs="Times New Roman"/>
          <w:b/>
          <w:sz w:val="24"/>
          <w:szCs w:val="24"/>
        </w:rPr>
        <w:t>Munkaközösség tagjai</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Fazekasné Korcsik Mária – gyógypedagógus</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Németh Tamás – történelem, természetismeret, könyvtár</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Oroszné Kosztolányi Éva – angol, földrajz, MUNKAKÖZÖSSÉGVEZETŐ</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Papné Mészáros Réka – magyar nyelvtan, magyar irodalom, történelem</w:t>
      </w:r>
    </w:p>
    <w:p>
      <w:pPr>
        <w:numPr>
          <w:ilvl w:val="0"/>
          <w:numId w:val="26"/>
        </w:numPr>
        <w:spacing w:after="0" w:line="360" w:lineRule="auto"/>
        <w:contextualSpacing/>
        <w:jc w:val="both"/>
        <w:rPr>
          <w:rFonts w:ascii="Times New Roman" w:hAnsi="Times New Roman" w:cs="Times New Roman"/>
          <w:i/>
          <w:sz w:val="24"/>
          <w:szCs w:val="24"/>
        </w:rPr>
      </w:pPr>
      <w:proofErr w:type="spellStart"/>
      <w:r>
        <w:rPr>
          <w:rFonts w:ascii="Times New Roman" w:hAnsi="Times New Roman" w:cs="Times New Roman"/>
          <w:i/>
          <w:sz w:val="24"/>
          <w:szCs w:val="24"/>
        </w:rPr>
        <w:t>Pólyáné</w:t>
      </w:r>
      <w:proofErr w:type="spellEnd"/>
      <w:r>
        <w:rPr>
          <w:rFonts w:ascii="Times New Roman" w:hAnsi="Times New Roman" w:cs="Times New Roman"/>
          <w:i/>
          <w:sz w:val="24"/>
          <w:szCs w:val="24"/>
        </w:rPr>
        <w:t xml:space="preserve"> Téli Éva - testnevelés</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Rozgonyi Zoltán - matematika, kémia</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Rozgonyiné Szabó Mária – magyar, angol</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Sápi Attila - matematika, fizika, </w:t>
      </w:r>
    </w:p>
    <w:p>
      <w:pPr>
        <w:numPr>
          <w:ilvl w:val="0"/>
          <w:numId w:val="26"/>
        </w:numPr>
        <w:spacing w:after="0" w:line="360" w:lineRule="auto"/>
        <w:ind w:left="714" w:hanging="357"/>
        <w:contextualSpacing/>
        <w:jc w:val="both"/>
        <w:rPr>
          <w:rFonts w:ascii="Times New Roman" w:hAnsi="Times New Roman" w:cs="Times New Roman"/>
          <w:i/>
          <w:sz w:val="24"/>
          <w:szCs w:val="24"/>
        </w:rPr>
      </w:pPr>
      <w:r>
        <w:rPr>
          <w:rFonts w:ascii="Times New Roman" w:hAnsi="Times New Roman" w:cs="Times New Roman"/>
          <w:i/>
          <w:sz w:val="24"/>
          <w:szCs w:val="24"/>
        </w:rPr>
        <w:t>Tóth Flóra – ének-zene</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Marianna Ildikó - tanító, informatika, minőségfejlesztés szakos tanár</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Vass </w:t>
      </w:r>
      <w:proofErr w:type="gramStart"/>
      <w:r>
        <w:rPr>
          <w:rFonts w:ascii="Times New Roman" w:hAnsi="Times New Roman" w:cs="Times New Roman"/>
          <w:i/>
          <w:sz w:val="24"/>
          <w:szCs w:val="24"/>
        </w:rPr>
        <w:t>Tibor  –</w:t>
      </w:r>
      <w:proofErr w:type="gramEnd"/>
      <w:r>
        <w:rPr>
          <w:rFonts w:ascii="Times New Roman" w:hAnsi="Times New Roman" w:cs="Times New Roman"/>
          <w:i/>
          <w:sz w:val="24"/>
          <w:szCs w:val="24"/>
        </w:rPr>
        <w:t xml:space="preserve"> testnevelés</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Vigh Nóra - angol, matematika</w:t>
      </w:r>
    </w:p>
    <w:p>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Vighné Németh Ildikó - biológia, kémia, környezetvédelem</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Az előző tanévben megfogalmazott általános elvek mentén végzett munkánk az idei tanévben is időszerű. Munkatervünket az iskolai munkatervvel összhangban állítottuk össze. Különös tekintettel voltunk az előző év tapasztalataira, az év végén megbeszélteket beépítettük az idei munkatervbe.</w:t>
      </w:r>
    </w:p>
    <w:p>
      <w:pPr>
        <w:autoSpaceDE w:val="0"/>
        <w:autoSpaceDN w:val="0"/>
        <w:adjustRightInd w:val="0"/>
        <w:spacing w:before="240" w:after="0" w:line="360" w:lineRule="auto"/>
        <w:rPr>
          <w:rFonts w:ascii="Times New Roman" w:hAnsi="Times New Roman" w:cs="Times New Roman"/>
          <w:b/>
          <w:sz w:val="24"/>
          <w:szCs w:val="24"/>
        </w:rPr>
      </w:pPr>
      <w:r>
        <w:rPr>
          <w:rFonts w:ascii="Times New Roman" w:hAnsi="Times New Roman" w:cs="Times New Roman"/>
          <w:b/>
          <w:sz w:val="24"/>
          <w:szCs w:val="24"/>
        </w:rPr>
        <w:t>Munkaközösségünkben folyó nevelő-oktató munka pedagógiai alapelvei</w:t>
      </w:r>
    </w:p>
    <w:p>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Nevelő-oktató munkánk során a személyiség harmonikus fejlesztése érdekében az alábbi alapelveket tartjuk szem előtt</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Elvárás minden munkaközösségi taggal szemben a demokratikus vezetési stílus alkalmazása. A tanítási órákon alkalmazott szabályokat közösen hozzuk létre a gyerekekkel, természetesen ezek betartása mind a pedagógus, mind a gyerekek részéről kötelező. Reményeink szerint, ezáltal csökkennek a magatartási </w:t>
      </w:r>
      <w:proofErr w:type="gramStart"/>
      <w:r>
        <w:rPr>
          <w:rFonts w:ascii="Times New Roman" w:hAnsi="Times New Roman" w:cs="Times New Roman"/>
          <w:sz w:val="24"/>
          <w:szCs w:val="24"/>
        </w:rPr>
        <w:t>problémák</w:t>
      </w:r>
      <w:proofErr w:type="gramEnd"/>
      <w:r>
        <w:rPr>
          <w:rFonts w:ascii="Times New Roman" w:hAnsi="Times New Roman" w:cs="Times New Roman"/>
          <w:sz w:val="24"/>
          <w:szCs w:val="24"/>
        </w:rPr>
        <w:t xml:space="preserve">. </w:t>
      </w:r>
    </w:p>
    <w:p>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Olyan légkört kell teremteni a foglalkozásokon, hogy a gyerekek véleményüket bátran elmondhassák.</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Alapvető jelentőséget tulajdonítunk a kulcskompetenciák (szövegértés – szövegalkotás, matematika-logika, szociális, életviteli, környezeti és életpálya-építési, idegen nyelvi, infokommunikációs technológiák) kialakításának, az egész életen át tartó tanuláshoz szükséges tanulási képességek kialakításának.</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lastRenderedPageBreak/>
        <w:t xml:space="preserve">A tanulás tervezésében, szervezésében és irányításában a </w:t>
      </w:r>
      <w:proofErr w:type="gramStart"/>
      <w:r>
        <w:rPr>
          <w:rFonts w:ascii="Times New Roman" w:hAnsi="Times New Roman" w:cs="Times New Roman"/>
          <w:sz w:val="24"/>
          <w:szCs w:val="24"/>
        </w:rPr>
        <w:t>kompetencia</w:t>
      </w:r>
      <w:proofErr w:type="gramEnd"/>
      <w:r>
        <w:rPr>
          <w:rFonts w:ascii="Times New Roman" w:hAnsi="Times New Roman" w:cs="Times New Roman"/>
          <w:sz w:val="24"/>
          <w:szCs w:val="24"/>
        </w:rPr>
        <w:t xml:space="preserve"> alapú, tevékenység-központú tanítási gyakorlatot kívánjuk meghonosítani, mely életszerű helyzetek teremtésével alkalmat nyújt konkrét élmények és tapasztalatok gyűjtésére.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 nevelő-oktató munka hatékonyságának növelése érdekében előtérbe kell helyezni a kísérletezést, a megfigyelést, a természettudományos gondolkodás differenciált fejlesztését és alkalmazását, a műszaki ismeretek hétköznapi életben is használható elemeinek gyakorlati elsajátítását. Ennek érdekében a tanórákon kívül több alkalommal terveztünk délutáni foglalkozásokat, melyek során megismerkedhetnek tanulóink szűkebb - és tágabb környezetünk élővilágával, mezőgazdaságával, az egészséges életmóddal.</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Törekedni kell az állandó megújulásra, új módszerek, eljárások bevezetésére (projektek, témahetek, IKT eszközök, integrációs program, stb.)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bCs/>
          <w:i/>
          <w:sz w:val="24"/>
          <w:szCs w:val="24"/>
        </w:rPr>
      </w:pPr>
      <w:r>
        <w:rPr>
          <w:rFonts w:ascii="Times New Roman" w:hAnsi="Times New Roman" w:cs="Times New Roman"/>
          <w:bCs/>
          <w:sz w:val="24"/>
          <w:szCs w:val="24"/>
        </w:rPr>
        <w:t>A nevelési, tanulási folyamatban akadályozott tanulók differenciált fejlesztése, az őket fejlesztő pedagógusok munkájának segítése. Az eltérő képességek, viselkedések figyelembe vétele. Az integráltan oktatott tanulók tanulmányainak segítése.</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bCs/>
          <w:i/>
          <w:sz w:val="24"/>
          <w:szCs w:val="24"/>
        </w:rPr>
      </w:pPr>
      <w:r>
        <w:rPr>
          <w:rFonts w:ascii="Times New Roman" w:hAnsi="Times New Roman" w:cs="Times New Roman"/>
          <w:bCs/>
          <w:sz w:val="24"/>
          <w:szCs w:val="24"/>
        </w:rPr>
        <w:t>Minden lehetőséget meg kell ragadni a továbbképzésre. Szükség van belső továbbképzésekre is, melyet igény szerint megszervezünk.</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bCs/>
          <w:i/>
          <w:sz w:val="24"/>
          <w:szCs w:val="24"/>
        </w:rPr>
      </w:pPr>
      <w:r>
        <w:rPr>
          <w:rFonts w:ascii="Times New Roman" w:hAnsi="Times New Roman" w:cs="Times New Roman"/>
          <w:bCs/>
          <w:sz w:val="24"/>
          <w:szCs w:val="24"/>
        </w:rPr>
        <w:t>Lehetőség szerint alkalmazni kell az IKT- eszközöket. Ennek tárgyi feltétele legtöbb esetben meg van hiszen, a tantermek többsége rendelkezik interaktív táblával, ahol pedig nincs, ott termek cseréjével megoldható.</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Segíteni kell tanulóinkat egyéni képességeik kibontakozásában, fel kell készíteni őket az önálló ismeretszerzésre, önművelésre. Törekedni kell arra, hogy egyetlen tehetség se kallódjon el.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bCs/>
          <w:i/>
          <w:sz w:val="24"/>
          <w:szCs w:val="24"/>
        </w:rPr>
      </w:pPr>
      <w:r>
        <w:rPr>
          <w:rFonts w:ascii="Times New Roman" w:hAnsi="Times New Roman" w:cs="Times New Roman"/>
          <w:bCs/>
          <w:sz w:val="24"/>
          <w:szCs w:val="24"/>
        </w:rPr>
        <w:t>A tanulásszervezés során figyelembe kell venni a különböző tanulási stílusokat. Nagy hangsúlyt kell fektetni a feladatok nehézségi fokának optimális, egyénre szabott meghatározására (közepes nehézségű feladat), mely az önértékelést, önbizalmat növeli.</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bCs/>
          <w:sz w:val="24"/>
          <w:szCs w:val="24"/>
        </w:rPr>
        <w:t>A délutáni foglalkozásokon lehetőséget biztosítani tanulóinknak, hogy érdeklődésüknek megfelelő szakkörökön vegyenek részt.</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Erkölcsileg, szellemileg és testileg egészséges nemzedéket kell nevelni</w:t>
      </w:r>
      <w:r>
        <w:rPr>
          <w:rFonts w:ascii="Times New Roman" w:hAnsi="Times New Roman" w:cs="Times New Roman"/>
          <w:i/>
          <w:sz w:val="24"/>
          <w:szCs w:val="24"/>
        </w:rPr>
        <w:t>.</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 mindennapos testnevelésen kívül délutánonként és a projektnapokon sportolási, mozgási lehetőséget biztosítunk tanulóinknak.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lastRenderedPageBreak/>
        <w:t>Törekedni kell az esélyegyenlőség biztosítására, a szociális hátránnyal, tanulási nehézséggel, beilleszkedési vagy magatartási zavarral küzdő gyerekek hátrányának leküzdésére.</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Fontos a szülőkkel való folyamatos kapcsolattartás, valamint </w:t>
      </w:r>
      <w:proofErr w:type="gramStart"/>
      <w:r>
        <w:rPr>
          <w:rFonts w:ascii="Times New Roman" w:hAnsi="Times New Roman" w:cs="Times New Roman"/>
          <w:sz w:val="24"/>
          <w:szCs w:val="24"/>
        </w:rPr>
        <w:t>aktív</w:t>
      </w:r>
      <w:proofErr w:type="gramEnd"/>
      <w:r>
        <w:rPr>
          <w:rFonts w:ascii="Times New Roman" w:hAnsi="Times New Roman" w:cs="Times New Roman"/>
          <w:sz w:val="24"/>
          <w:szCs w:val="24"/>
        </w:rPr>
        <w:t xml:space="preserve"> részvétel a lakóhelyünk életében.</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Partnerkapcsolat kialakítására, folyamatos ápolására törekszünk a szülőkkel. Rendszeresen tartjuk a kapcsolatot, szükség esetén családot látogatunk, fogadóórát tartunk. Nyílt napokon lehetőséget biztosítunk a </w:t>
      </w:r>
      <w:proofErr w:type="gramStart"/>
      <w:r>
        <w:rPr>
          <w:rFonts w:ascii="Times New Roman" w:hAnsi="Times New Roman" w:cs="Times New Roman"/>
          <w:sz w:val="24"/>
          <w:szCs w:val="24"/>
        </w:rPr>
        <w:t>konzultációra</w:t>
      </w:r>
      <w:proofErr w:type="gramEnd"/>
      <w:r>
        <w:rPr>
          <w:rFonts w:ascii="Times New Roman" w:hAnsi="Times New Roman" w:cs="Times New Roman"/>
          <w:sz w:val="24"/>
          <w:szCs w:val="24"/>
        </w:rPr>
        <w:t>.</w:t>
      </w:r>
    </w:p>
    <w:p>
      <w:pPr>
        <w:autoSpaceDE w:val="0"/>
        <w:autoSpaceDN w:val="0"/>
        <w:adjustRightInd w:val="0"/>
        <w:spacing w:after="0" w:line="360" w:lineRule="auto"/>
        <w:ind w:left="1080"/>
        <w:contextualSpacing/>
        <w:jc w:val="both"/>
        <w:rPr>
          <w:rFonts w:ascii="Times New Roman" w:hAnsi="Times New Roman" w:cs="Times New Roman"/>
          <w:i/>
          <w:sz w:val="24"/>
          <w:szCs w:val="24"/>
        </w:rPr>
      </w:pPr>
    </w:p>
    <w:p>
      <w:pPr>
        <w:autoSpaceDE w:val="0"/>
        <w:autoSpaceDN w:val="0"/>
        <w:adjustRightInd w:val="0"/>
        <w:spacing w:after="0" w:line="360" w:lineRule="auto"/>
        <w:ind w:left="142"/>
        <w:rPr>
          <w:rFonts w:ascii="Times New Roman" w:hAnsi="Times New Roman" w:cs="Times New Roman"/>
          <w:b/>
          <w:i/>
          <w:sz w:val="24"/>
          <w:szCs w:val="24"/>
        </w:rPr>
      </w:pPr>
      <w:r>
        <w:rPr>
          <w:rFonts w:ascii="Times New Roman" w:hAnsi="Times New Roman" w:cs="Times New Roman"/>
          <w:b/>
          <w:sz w:val="24"/>
          <w:szCs w:val="24"/>
        </w:rPr>
        <w:t>Feladataink</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 szakmai színvonal és a motiváció emelése.</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Szükséges a módszertani kultúránk folyamatos fejlesztése. Lehetőségeink szerint továbbképzéseken veszünk részt.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 TÁMOP pályázat keretein belül megkezdett </w:t>
      </w:r>
      <w:proofErr w:type="gramStart"/>
      <w:r>
        <w:rPr>
          <w:rFonts w:ascii="Times New Roman" w:hAnsi="Times New Roman" w:cs="Times New Roman"/>
          <w:sz w:val="24"/>
          <w:szCs w:val="24"/>
        </w:rPr>
        <w:t>kompetencia</w:t>
      </w:r>
      <w:proofErr w:type="gramEnd"/>
      <w:r>
        <w:rPr>
          <w:rFonts w:ascii="Times New Roman" w:hAnsi="Times New Roman" w:cs="Times New Roman"/>
          <w:sz w:val="24"/>
          <w:szCs w:val="24"/>
        </w:rPr>
        <w:t xml:space="preserve"> alapú oktatás folytatása.</w:t>
      </w:r>
    </w:p>
    <w:p>
      <w:pPr>
        <w:numPr>
          <w:ilvl w:val="0"/>
          <w:numId w:val="19"/>
        </w:numPr>
        <w:spacing w:line="360" w:lineRule="auto"/>
        <w:ind w:left="567"/>
        <w:contextualSpacing/>
        <w:jc w:val="both"/>
        <w:rPr>
          <w:rFonts w:ascii="Times New Roman" w:hAnsi="Times New Roman" w:cs="Times New Roman"/>
          <w:i/>
          <w:sz w:val="28"/>
          <w:szCs w:val="28"/>
        </w:rPr>
      </w:pPr>
      <w:r>
        <w:rPr>
          <w:rFonts w:ascii="Times New Roman" w:hAnsi="Times New Roman" w:cs="Times New Roman"/>
          <w:sz w:val="24"/>
          <w:szCs w:val="24"/>
        </w:rPr>
        <w:t>A lexikális tudás helyett/mellett előtérbe helyezzük a logikus gondolkodásra építő tanítást, a lényegmegragadó és kritikai, összefüggések feltárására építő képességfejlesztést</w:t>
      </w:r>
      <w:r>
        <w:rPr>
          <w:rFonts w:ascii="Times New Roman" w:hAnsi="Times New Roman" w:cs="Times New Roman"/>
          <w:sz w:val="28"/>
          <w:szCs w:val="28"/>
        </w:rPr>
        <w:t>.</w:t>
      </w:r>
    </w:p>
    <w:p>
      <w:pPr>
        <w:numPr>
          <w:ilvl w:val="0"/>
          <w:numId w:val="19"/>
        </w:numPr>
        <w:spacing w:after="20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Az olvasási - szövegértési készség fejlesztése közös szövegfeldolgozással, vázlatkészítéssel (de nemcsak a magyarórákon).</w:t>
      </w:r>
    </w:p>
    <w:p>
      <w:pPr>
        <w:numPr>
          <w:ilvl w:val="0"/>
          <w:numId w:val="19"/>
        </w:numPr>
        <w:spacing w:after="20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Az idegen nyelvi területen a kognitív képességek előtérbe helyezése, készülve a kompetenciamérésre. </w:t>
      </w:r>
    </w:p>
    <w:p>
      <w:pPr>
        <w:numPr>
          <w:ilvl w:val="0"/>
          <w:numId w:val="19"/>
        </w:numPr>
        <w:spacing w:after="20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Az előző pedagógiai szakaszok eredményeire építve hangsúlyosabbá kívánjuk tenni az önálló tanulási tevékenységet.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 fejlesztőpedagógus valamint a gyógypedagógus szakmai véleményének figyelembe vételével végezzük munkánkat. Szükség esetén esetmegbeszéléseket tartunk.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 gyengén teljesítő tanulóknak folyamatosan lehetőséget biztosítunk a javításra. A felkészülésben segítséget nyújtunk a délutáni fejlesztő korrepetálásokon.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Változatos délutáni programokat biztosítunk tanulóink számára. A gyerekek szakkörökön, túrákon, sportfoglalkozásokon vehetnek részt.</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i/>
          <w:sz w:val="24"/>
          <w:szCs w:val="24"/>
        </w:rPr>
        <w:t>Pályaorientáció</w:t>
      </w:r>
    </w:p>
    <w:p>
      <w:pPr>
        <w:autoSpaceDE w:val="0"/>
        <w:autoSpaceDN w:val="0"/>
        <w:adjustRightInd w:val="0"/>
        <w:spacing w:after="0" w:line="36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Továbbtanulásra felkészítés keretében idén online felületeket biztosítanak a középiskolák, ezeket továbbítjuk a nyolcadikos diákok és szüleik számára.</w:t>
      </w:r>
    </w:p>
    <w:p>
      <w:pPr>
        <w:autoSpaceDE w:val="0"/>
        <w:autoSpaceDN w:val="0"/>
        <w:adjustRightInd w:val="0"/>
        <w:spacing w:after="0" w:line="360" w:lineRule="auto"/>
        <w:ind w:left="567"/>
        <w:contextualSpacing/>
        <w:jc w:val="both"/>
        <w:rPr>
          <w:rFonts w:ascii="Times New Roman" w:hAnsi="Times New Roman" w:cs="Times New Roman"/>
          <w:i/>
          <w:sz w:val="24"/>
          <w:szCs w:val="24"/>
        </w:rPr>
      </w:pP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Tehetséggondozás, felzárkóztatás</w:t>
      </w:r>
    </w:p>
    <w:p>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Kiemelt feladatnak tekintjük a tehetséggondozást.</w:t>
      </w:r>
    </w:p>
    <w:p>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Délutáni szakkörökön felkészítjük tanulóinkat a különböző tanulmányi versenyekre. Lehetőség szerint minél több tanulmányi versenyen képviseljük iskolánkat. A tanév folyamán több alkalommal rendezünk házi versenyeket.</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 tehetséggondozáshoz hasonlóan kiemelt feladatnak tekintjük a felzárkóztatást is. Szeretnénk elérni, hogy a délutáni foglalkozásokat minél több tanuló vegye igénybe. Ezeken a foglalkozásokon egyénileg vagy kis csoportokban tudunk foglalkozni a gyerekekkel, ami sok esetben a gyermek fejlődéséhez elengedhetetlenül szükséges. Reményeink szerint javulni fog a gyermekek teljesítménye, javulni fog a tanulmányi átlaguk.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 mindennapos testnevelés keretén belül lehetőséget biztosítunk a gyerekek számára a rendszeres testmozgásra.</w:t>
      </w:r>
    </w:p>
    <w:p>
      <w:pPr>
        <w:numPr>
          <w:ilvl w:val="0"/>
          <w:numId w:val="19"/>
        </w:numPr>
        <w:autoSpaceDE w:val="0"/>
        <w:autoSpaceDN w:val="0"/>
        <w:adjustRightInd w:val="0"/>
        <w:spacing w:after="0" w:line="360" w:lineRule="auto"/>
        <w:ind w:left="567"/>
        <w:jc w:val="both"/>
        <w:rPr>
          <w:rFonts w:ascii="Times New Roman" w:hAnsi="Times New Roman" w:cs="Times New Roman"/>
          <w:iCs/>
          <w:sz w:val="24"/>
          <w:szCs w:val="24"/>
        </w:rPr>
      </w:pPr>
      <w:r>
        <w:rPr>
          <w:rFonts w:ascii="Times New Roman" w:hAnsi="Times New Roman" w:cs="Times New Roman"/>
          <w:iCs/>
          <w:sz w:val="24"/>
          <w:szCs w:val="24"/>
        </w:rPr>
        <w:t>Az egészséges életre nevelés, egészségtudatos viselkedésformák bevezetése lehetőségeinek feltárása, beépítése a mindennapokba (háziorvosok és védőnők segítségével).</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IKT – technológiák alkalmazása a tanult technikák alkalmazásával.</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Számítástechnikai ismeretek, internet használatának ösztönzése az ismeretszerzésben. A tanulókban ki kell fejleszteni az </w:t>
      </w:r>
      <w:proofErr w:type="gramStart"/>
      <w:r>
        <w:rPr>
          <w:rFonts w:ascii="Times New Roman" w:hAnsi="Times New Roman" w:cs="Times New Roman"/>
          <w:sz w:val="24"/>
          <w:szCs w:val="24"/>
        </w:rPr>
        <w:t>információs</w:t>
      </w:r>
      <w:proofErr w:type="gramEnd"/>
      <w:r>
        <w:rPr>
          <w:rFonts w:ascii="Times New Roman" w:hAnsi="Times New Roman" w:cs="Times New Roman"/>
          <w:sz w:val="24"/>
          <w:szCs w:val="24"/>
        </w:rPr>
        <w:t xml:space="preserve"> rendszerben való eligazodás, valamint annak kritikai módon való használatának képességét.</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Arra ösztönözzük tanulóinkat, hogy önmagukkal és másokkal szemben legyenek igényesek.</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 tanulók neveltségi szintjének folyamatos fejlesztése.</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i/>
          <w:sz w:val="24"/>
          <w:szCs w:val="24"/>
        </w:rPr>
        <w:t>Környezetvédelmi nevelés előtérbe helyezése</w:t>
      </w:r>
    </w:p>
    <w:p>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 környezettudatos látásmód, életmód alapjainak megismertetése szűkebb környezetben (osztályterem, iskola, falu környezetének szépítése, igényes kialakítása). A tanórákon kívül a délutáni foglalkozásokon, a tanulmányi kirándulásokon, a projektnapokon lehetőséget biztosítunk tanulóinknak, hogy megismerjék, megszeressék, óvják és tiszteljék környezetünket.</w:t>
      </w:r>
    </w:p>
    <w:p>
      <w:pPr>
        <w:numPr>
          <w:ilvl w:val="0"/>
          <w:numId w:val="19"/>
        </w:numPr>
        <w:spacing w:after="20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Nemzeti ünnepeinkre való méltó megemlékezés. (okt. 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23. felső tagozat; március 15. alsó tagozat), a többi kiemelt, neves napról (kultúra napja, nemzeti összetartozás napja) osztályfőnöki órán, illetve adott naptári napon, tanórán beszélgetünk.</w:t>
      </w:r>
    </w:p>
    <w:p>
      <w:pPr>
        <w:numPr>
          <w:ilvl w:val="0"/>
          <w:numId w:val="19"/>
        </w:numPr>
        <w:spacing w:after="20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lastRenderedPageBreak/>
        <w:t>A munkaközösség-vezető az intézményvezető-helyettessel tanórákat látogat, hospitál. A tanév elején az első félévre látogatási tervet készít.</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Az eredmények elismerése.</w:t>
      </w:r>
    </w:p>
    <w:p>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 kiemelkedő eredménnyel végzett együttes munkának az osztályközösségben történő elismerése.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 házi feladatok rendszeres ellenőrzése, ösztönzés a füzetek esztétikus vezetésére, a füzetek rendszeres ellenőrzése </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Az </w:t>
      </w:r>
      <w:proofErr w:type="gramStart"/>
      <w:r>
        <w:rPr>
          <w:rFonts w:ascii="Times New Roman" w:hAnsi="Times New Roman" w:cs="Times New Roman"/>
          <w:sz w:val="24"/>
          <w:szCs w:val="24"/>
        </w:rPr>
        <w:t>adminisztrációs</w:t>
      </w:r>
      <w:proofErr w:type="gramEnd"/>
      <w:r>
        <w:rPr>
          <w:rFonts w:ascii="Times New Roman" w:hAnsi="Times New Roman" w:cs="Times New Roman"/>
          <w:sz w:val="24"/>
          <w:szCs w:val="24"/>
        </w:rPr>
        <w:t xml:space="preserve"> munkánk folyamatos javítása. </w:t>
      </w:r>
    </w:p>
    <w:p>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E-napló pontos vezetése, füzetek havi rendszerességgel történő ellenőrzése.</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Pályázatok figyelése.</w:t>
      </w:r>
    </w:p>
    <w:p>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Figyelemmel kísérjük a pályázatokat, felkérés alapján részt veszünk azok írásában.</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i/>
          <w:sz w:val="24"/>
          <w:szCs w:val="24"/>
        </w:rPr>
        <w:t xml:space="preserve">A tantárgyi </w:t>
      </w:r>
      <w:proofErr w:type="gramStart"/>
      <w:r>
        <w:rPr>
          <w:rFonts w:ascii="Times New Roman" w:hAnsi="Times New Roman" w:cs="Times New Roman"/>
          <w:i/>
          <w:sz w:val="24"/>
          <w:szCs w:val="24"/>
        </w:rPr>
        <w:t>kompetenciák</w:t>
      </w:r>
      <w:proofErr w:type="gramEnd"/>
      <w:r>
        <w:rPr>
          <w:rFonts w:ascii="Times New Roman" w:hAnsi="Times New Roman" w:cs="Times New Roman"/>
          <w:i/>
          <w:sz w:val="24"/>
          <w:szCs w:val="24"/>
        </w:rPr>
        <w:t xml:space="preserve"> fejlesztése</w:t>
      </w:r>
    </w:p>
    <w:p>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Arra törekszünk, hogy olyan gyermeket neveljünk, akik a kíváncsiak, szeretnék megismerni, megérteni a természeti jelenségeket, akik szeretik és tisztelik a természetet.</w:t>
      </w:r>
    </w:p>
    <w:p>
      <w:pPr>
        <w:numPr>
          <w:ilvl w:val="0"/>
          <w:numId w:val="19"/>
        </w:num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i/>
          <w:sz w:val="24"/>
          <w:szCs w:val="24"/>
        </w:rPr>
        <w:t>A tanulók felkészítése a kompetenciamérésre</w:t>
      </w:r>
    </w:p>
    <w:p>
      <w:pPr>
        <w:autoSpaceDE w:val="0"/>
        <w:autoSpaceDN w:val="0"/>
        <w:adjustRightInd w:val="0"/>
        <w:spacing w:after="0" w:line="360" w:lineRule="auto"/>
        <w:ind w:left="567"/>
        <w:contextualSpacing/>
        <w:jc w:val="both"/>
        <w:rPr>
          <w:rFonts w:ascii="Times New Roman" w:hAnsi="Times New Roman" w:cs="Times New Roman"/>
          <w:i/>
          <w:sz w:val="24"/>
          <w:szCs w:val="24"/>
        </w:rPr>
      </w:pPr>
      <w:r>
        <w:rPr>
          <w:rFonts w:ascii="Times New Roman" w:hAnsi="Times New Roman" w:cs="Times New Roman"/>
          <w:sz w:val="24"/>
          <w:szCs w:val="24"/>
        </w:rPr>
        <w:t xml:space="preserve">Az előző tanévek mérési eredményeit elemezzük, majd ezek alapján a teendőket meghatározzuk. </w:t>
      </w:r>
    </w:p>
    <w:p>
      <w:pPr>
        <w:ind w:left="567"/>
        <w:rPr>
          <w:rFonts w:ascii="Times New Roman" w:hAnsi="Times New Roman" w:cs="Times New Roman"/>
          <w:b/>
          <w:i/>
          <w:sz w:val="24"/>
          <w:szCs w:val="24"/>
        </w:rPr>
        <w:sectPr>
          <w:footerReference w:type="default" r:id="rId12"/>
          <w:pgSz w:w="11906" w:h="16838"/>
          <w:pgMar w:top="1418" w:right="1418" w:bottom="1418" w:left="1418" w:header="709" w:footer="709" w:gutter="0"/>
          <w:cols w:space="708"/>
          <w:docGrid w:linePitch="360"/>
        </w:sectPr>
      </w:pPr>
    </w:p>
    <w:p>
      <w:pPr>
        <w:spacing w:before="100" w:beforeAutospacing="1" w:after="100" w:afterAutospacing="1" w:line="240" w:lineRule="auto"/>
        <w:rPr>
          <w:rFonts w:ascii="Times New Roman" w:hAnsi="Times New Roman" w:cs="Times New Roman"/>
          <w:b/>
          <w:i/>
          <w:sz w:val="24"/>
          <w:szCs w:val="24"/>
        </w:rPr>
      </w:pPr>
      <w:r>
        <w:rPr>
          <w:rFonts w:ascii="Times New Roman" w:hAnsi="Times New Roman" w:cs="Times New Roman"/>
          <w:b/>
          <w:sz w:val="24"/>
          <w:szCs w:val="24"/>
        </w:rPr>
        <w:lastRenderedPageBreak/>
        <w:t>Várható programjaink</w:t>
      </w:r>
    </w:p>
    <w:tbl>
      <w:tblPr>
        <w:tblW w:w="1400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1E0" w:firstRow="1" w:lastRow="1" w:firstColumn="1" w:lastColumn="1" w:noHBand="0" w:noVBand="0"/>
      </w:tblPr>
      <w:tblGrid>
        <w:gridCol w:w="5353"/>
        <w:gridCol w:w="2552"/>
        <w:gridCol w:w="2551"/>
        <w:gridCol w:w="3544"/>
      </w:tblGrid>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Esemény</w:t>
            </w:r>
          </w:p>
        </w:tc>
        <w:tc>
          <w:tcPr>
            <w:tcW w:w="2552" w:type="dxa"/>
            <w:shd w:val="clear" w:color="auto" w:fill="auto"/>
            <w:vAlign w:val="center"/>
          </w:tcPr>
          <w:p>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Határidő</w:t>
            </w:r>
          </w:p>
        </w:tc>
        <w:tc>
          <w:tcPr>
            <w:tcW w:w="2551" w:type="dxa"/>
            <w:shd w:val="clear" w:color="auto" w:fill="auto"/>
            <w:vAlign w:val="center"/>
          </w:tcPr>
          <w:p>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Érintett évfolyam</w:t>
            </w:r>
          </w:p>
        </w:tc>
        <w:tc>
          <w:tcPr>
            <w:tcW w:w="3544" w:type="dxa"/>
            <w:shd w:val="clear" w:color="auto" w:fill="auto"/>
            <w:vAlign w:val="center"/>
          </w:tcPr>
          <w:p>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Felelős/felkészítő pedagógus</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Tanmenetek elkészítése, feltöltése az e-Kréta rendszerbe</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15-ig</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Szülői értekezletek</w:t>
            </w:r>
          </w:p>
        </w:tc>
        <w:tc>
          <w:tcPr>
            <w:tcW w:w="2552"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szeptember 6-10.</w:t>
            </w:r>
          </w:p>
        </w:tc>
        <w:tc>
          <w:tcPr>
            <w:tcW w:w="2551"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Osztályfőnökök</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munkaterv elkészítése</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1.</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Idegen nyelvi mérés online</w:t>
            </w:r>
          </w:p>
        </w:tc>
        <w:tc>
          <w:tcPr>
            <w:tcW w:w="2552"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szeptember 14.</w:t>
            </w:r>
          </w:p>
        </w:tc>
        <w:tc>
          <w:tcPr>
            <w:tcW w:w="2551" w:type="dxa"/>
            <w:shd w:val="clear" w:color="auto" w:fill="auto"/>
            <w:vAlign w:val="center"/>
          </w:tcPr>
          <w:p>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7.</w:t>
            </w:r>
          </w:p>
        </w:tc>
        <w:tc>
          <w:tcPr>
            <w:tcW w:w="3544"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Angol nyelvtanárok</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Délutáni órák és az ügyelet megszervezése</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15.</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tcBorders>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Tehetséggondozás, felzárkóztatás megszervezése</w:t>
            </w:r>
          </w:p>
        </w:tc>
        <w:tc>
          <w:tcPr>
            <w:tcW w:w="2552" w:type="dxa"/>
            <w:tcBorders>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15.</w:t>
            </w:r>
          </w:p>
        </w:tc>
        <w:tc>
          <w:tcPr>
            <w:tcW w:w="2551" w:type="dxa"/>
            <w:tcBorders>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  ROBOTIKA szakkör</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egész tanévben</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Tóthné </w:t>
            </w:r>
            <w:proofErr w:type="spellStart"/>
            <w:r>
              <w:rPr>
                <w:rFonts w:ascii="Times New Roman" w:eastAsia="Times New Roman" w:hAnsi="Times New Roman" w:cs="Times New Roman"/>
                <w:sz w:val="24"/>
                <w:szCs w:val="24"/>
                <w:lang w:eastAsia="hu-HU"/>
              </w:rPr>
              <w:t>Nóbik</w:t>
            </w:r>
            <w:proofErr w:type="spellEnd"/>
            <w:r>
              <w:rPr>
                <w:rFonts w:ascii="Times New Roman" w:eastAsia="Times New Roman" w:hAnsi="Times New Roman" w:cs="Times New Roman"/>
                <w:sz w:val="24"/>
                <w:szCs w:val="24"/>
                <w:lang w:eastAsia="hu-HU"/>
              </w:rPr>
              <w:t xml:space="preserve"> Marianna Ildikó</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Megemlékezés, Máté-nap (DÖK nap)</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24.</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Rozgonyiné Szabó Mária</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hAnsi="Times New Roman" w:cs="Times New Roman"/>
                <w:sz w:val="24"/>
                <w:szCs w:val="24"/>
              </w:rPr>
              <w:t>Megemlékezés az aradi vértanúkról (iskolai műsor)</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október 6.</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iCs/>
                <w:sz w:val="24"/>
                <w:szCs w:val="24"/>
                <w:lang w:eastAsia="hu-HU"/>
              </w:rPr>
              <w:t>Vigh Nóra</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Hangszert a kézbe program</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október 8.</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Intézményvezető</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Science I. </w:t>
            </w:r>
            <w:proofErr w:type="spellStart"/>
            <w:r>
              <w:rPr>
                <w:rFonts w:ascii="Times New Roman" w:hAnsi="Times New Roman" w:cs="Times New Roman"/>
                <w:sz w:val="24"/>
                <w:szCs w:val="24"/>
              </w:rPr>
              <w:t>Halloween</w:t>
            </w:r>
            <w:proofErr w:type="spellEnd"/>
            <w:r>
              <w:rPr>
                <w:rFonts w:ascii="Times New Roman" w:hAnsi="Times New Roman" w:cs="Times New Roman"/>
                <w:sz w:val="24"/>
                <w:szCs w:val="24"/>
              </w:rPr>
              <w:t xml:space="preserve">-vetélkedő (TÁMOP </w:t>
            </w:r>
            <w:proofErr w:type="spellStart"/>
            <w:r>
              <w:rPr>
                <w:rFonts w:ascii="Times New Roman" w:hAnsi="Times New Roman" w:cs="Times New Roman"/>
                <w:sz w:val="24"/>
                <w:szCs w:val="24"/>
              </w:rPr>
              <w:t>utánkövetés</w:t>
            </w:r>
            <w:proofErr w:type="spellEnd"/>
            <w:r>
              <w:rPr>
                <w:rFonts w:ascii="Times New Roman" w:hAnsi="Times New Roman" w:cs="Times New Roman"/>
                <w:sz w:val="24"/>
                <w:szCs w:val="24"/>
              </w:rPr>
              <w:t>)</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október 21.</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Rozgonyiné Szabó Mária, Oroszné Kosztolányi Éva, Vigh Nóra</w:t>
            </w:r>
          </w:p>
        </w:tc>
      </w:tr>
      <w:tr>
        <w:trPr>
          <w:trHeight w:val="567"/>
        </w:trPr>
        <w:tc>
          <w:tcPr>
            <w:tcW w:w="5353" w:type="dxa"/>
            <w:tcBorders>
              <w:top w:val="single" w:sz="12" w:space="0" w:color="auto"/>
              <w:bottom w:val="single" w:sz="12" w:space="0" w:color="auto"/>
            </w:tcBorders>
            <w:shd w:val="clear" w:color="auto" w:fill="auto"/>
          </w:tcPr>
          <w:p>
            <w:pPr>
              <w:jc w:val="center"/>
              <w:rPr>
                <w:rFonts w:ascii="Times New Roman" w:hAnsi="Times New Roman" w:cs="Times New Roman"/>
                <w:i/>
                <w:sz w:val="24"/>
                <w:szCs w:val="24"/>
              </w:rPr>
            </w:pPr>
            <w:r>
              <w:rPr>
                <w:rFonts w:ascii="Times New Roman" w:hAnsi="Times New Roman" w:cs="Times New Roman"/>
                <w:sz w:val="24"/>
                <w:szCs w:val="24"/>
              </w:rPr>
              <w:lastRenderedPageBreak/>
              <w:t>Megemlékezés az 1956-os forradalomról</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október 22</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 xml:space="preserve">Tóthné </w:t>
            </w:r>
            <w:proofErr w:type="spellStart"/>
            <w:r>
              <w:rPr>
                <w:rFonts w:ascii="Times New Roman" w:eastAsia="Times New Roman" w:hAnsi="Times New Roman" w:cs="Times New Roman"/>
                <w:iCs/>
                <w:sz w:val="24"/>
                <w:szCs w:val="24"/>
                <w:lang w:eastAsia="hu-HU"/>
              </w:rPr>
              <w:t>Nóbik</w:t>
            </w:r>
            <w:proofErr w:type="spellEnd"/>
            <w:r>
              <w:rPr>
                <w:rFonts w:ascii="Times New Roman" w:eastAsia="Times New Roman" w:hAnsi="Times New Roman" w:cs="Times New Roman"/>
                <w:iCs/>
                <w:sz w:val="24"/>
                <w:szCs w:val="24"/>
                <w:lang w:eastAsia="hu-HU"/>
              </w:rPr>
              <w:t xml:space="preserve"> Marianna Ildikó, Németh Tamás</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Papírgyűjtés</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november 2.</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osztályfőnökök</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Őszi nevelési értekezlet</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november 15.</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4"/>
                <w:szCs w:val="24"/>
              </w:rPr>
              <w:t>Mikulás osztályonként</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december 6.</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osztályfőnökök</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Karácsonyi ünnepség</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december 17.</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Jelentkezés a központi írásbeli vizsgákra</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december  </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 </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iCs/>
                <w:sz w:val="24"/>
                <w:szCs w:val="24"/>
                <w:lang w:eastAsia="hu-HU"/>
              </w:rPr>
              <w:t xml:space="preserve">Tóthné </w:t>
            </w:r>
            <w:proofErr w:type="spellStart"/>
            <w:r>
              <w:rPr>
                <w:rFonts w:ascii="Times New Roman" w:eastAsia="Times New Roman" w:hAnsi="Times New Roman" w:cs="Times New Roman"/>
                <w:iCs/>
                <w:sz w:val="24"/>
                <w:szCs w:val="24"/>
                <w:lang w:eastAsia="hu-HU"/>
              </w:rPr>
              <w:t>Nóbik</w:t>
            </w:r>
            <w:proofErr w:type="spellEnd"/>
            <w:r>
              <w:rPr>
                <w:rFonts w:ascii="Times New Roman" w:eastAsia="Times New Roman" w:hAnsi="Times New Roman" w:cs="Times New Roman"/>
                <w:iCs/>
                <w:sz w:val="24"/>
                <w:szCs w:val="24"/>
                <w:lang w:eastAsia="hu-HU"/>
              </w:rPr>
              <w:t xml:space="preserve"> Marianna Ildikó, Németh Tamás</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4"/>
                <w:szCs w:val="24"/>
              </w:rPr>
              <w:t>Megemlékezés a doni katasztrófa áldozatairól (részt veszünk a községi megemlékezésen)</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január 12.</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8. évfolyam</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osztályfőnök</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Felsős osztályozó értekezlet</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január 18.</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féléves munka értékelése, félévi értesítők kiosztása, szülői értekezletek.</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január 24-28.</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Szülői értekezletek</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január 31-február 4.</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osztályfőnökök</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Farsangi suli-buli</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február 18.</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DÖK, vezetőség, osztályfőnökök</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Továbbtanulási lapok elkészítése</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február</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iCs/>
                <w:sz w:val="24"/>
                <w:szCs w:val="24"/>
                <w:lang w:eastAsia="hu-HU"/>
              </w:rPr>
              <w:t xml:space="preserve">Tóthné </w:t>
            </w:r>
            <w:proofErr w:type="spellStart"/>
            <w:r>
              <w:rPr>
                <w:rFonts w:ascii="Times New Roman" w:eastAsia="Times New Roman" w:hAnsi="Times New Roman" w:cs="Times New Roman"/>
                <w:iCs/>
                <w:sz w:val="24"/>
                <w:szCs w:val="24"/>
                <w:lang w:eastAsia="hu-HU"/>
              </w:rPr>
              <w:t>Nóbik</w:t>
            </w:r>
            <w:proofErr w:type="spellEnd"/>
            <w:r>
              <w:rPr>
                <w:rFonts w:ascii="Times New Roman" w:eastAsia="Times New Roman" w:hAnsi="Times New Roman" w:cs="Times New Roman"/>
                <w:iCs/>
                <w:sz w:val="24"/>
                <w:szCs w:val="24"/>
                <w:lang w:eastAsia="hu-HU"/>
              </w:rPr>
              <w:t xml:space="preserve"> Marianna Ildikó, Németh Tamás</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kommunista diktatúrák áldozatainak emléknapja</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február 25.</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Németh Tamás</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Pénzügyi tudatosság és gazdálkodás témahét</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március 7-11.</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Science II. angol nyelvi vetélkedő</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március 17.</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Rozgonyiné Szabó Mária, Oroszné Kosztolányi Éva, Vigh Nóra</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Tavaszi nevelési értekezlet</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március 25.</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Digitális témahét</w:t>
            </w:r>
          </w:p>
        </w:tc>
        <w:tc>
          <w:tcPr>
            <w:tcW w:w="2552"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április 4-8. </w:t>
            </w:r>
          </w:p>
        </w:tc>
        <w:tc>
          <w:tcPr>
            <w:tcW w:w="2551"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Fenntarthatósági témahét</w:t>
            </w:r>
          </w:p>
        </w:tc>
        <w:tc>
          <w:tcPr>
            <w:tcW w:w="2552"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április 25-29.</w:t>
            </w:r>
          </w:p>
        </w:tc>
        <w:tc>
          <w:tcPr>
            <w:tcW w:w="2551"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Az országos kompetenciamérés eredményének megbeszélése, feladatok meghatározása</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március-április</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6., 8.</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tagjai</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Idegen nyelvi mérés</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május 18.</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6. és 8. évfolyam</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Oroszné Kosztolányi Éva, Vigh Nóra</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Országos kompetenciamérés</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május 25.</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6. és 8. évfolyam</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Jeneiné </w:t>
            </w:r>
            <w:proofErr w:type="spellStart"/>
            <w:r>
              <w:rPr>
                <w:rFonts w:ascii="Times New Roman" w:eastAsia="Times New Roman" w:hAnsi="Times New Roman" w:cs="Times New Roman"/>
                <w:sz w:val="24"/>
                <w:szCs w:val="24"/>
                <w:lang w:eastAsia="hu-HU"/>
              </w:rPr>
              <w:t>Lucz</w:t>
            </w:r>
            <w:proofErr w:type="spellEnd"/>
            <w:r>
              <w:rPr>
                <w:rFonts w:ascii="Times New Roman" w:eastAsia="Times New Roman" w:hAnsi="Times New Roman" w:cs="Times New Roman"/>
                <w:sz w:val="24"/>
                <w:szCs w:val="24"/>
                <w:lang w:eastAsia="hu-HU"/>
              </w:rPr>
              <w:t xml:space="preserve"> Mária, Sápi Attila, Papné Mészáros Réka, Vigh Nóra</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Gyermeknapi Suli Buli, DÖK</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május 27.</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DÖK vezetők, vezetőség</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Nemzeti Összetartozás Napja</w:t>
            </w:r>
          </w:p>
        </w:tc>
        <w:tc>
          <w:tcPr>
            <w:tcW w:w="2552"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június 4.</w:t>
            </w:r>
          </w:p>
        </w:tc>
        <w:tc>
          <w:tcPr>
            <w:tcW w:w="2551"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7-8.</w:t>
            </w:r>
          </w:p>
        </w:tc>
        <w:tc>
          <w:tcPr>
            <w:tcW w:w="3544"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minden tagja</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Felsős osztályozó értekezlet</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június 14.</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Ballagás</w:t>
            </w:r>
          </w:p>
        </w:tc>
        <w:tc>
          <w:tcPr>
            <w:tcW w:w="2552"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június 12.</w:t>
            </w:r>
          </w:p>
        </w:tc>
        <w:tc>
          <w:tcPr>
            <w:tcW w:w="2551"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p>
        </w:tc>
        <w:tc>
          <w:tcPr>
            <w:tcW w:w="3544"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Tóthné </w:t>
            </w:r>
            <w:proofErr w:type="spellStart"/>
            <w:r>
              <w:rPr>
                <w:rFonts w:ascii="Times New Roman" w:eastAsia="Times New Roman" w:hAnsi="Times New Roman" w:cs="Times New Roman"/>
                <w:sz w:val="24"/>
                <w:szCs w:val="24"/>
                <w:lang w:eastAsia="hu-HU"/>
              </w:rPr>
              <w:t>Nóbik</w:t>
            </w:r>
            <w:proofErr w:type="spellEnd"/>
            <w:r>
              <w:rPr>
                <w:rFonts w:ascii="Times New Roman" w:eastAsia="Times New Roman" w:hAnsi="Times New Roman" w:cs="Times New Roman"/>
                <w:sz w:val="24"/>
                <w:szCs w:val="24"/>
                <w:lang w:eastAsia="hu-HU"/>
              </w:rPr>
              <w:t xml:space="preserve"> Marianna Ildikó, Németh Tamás</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Tanévzáró nevelési értekezlet</w:t>
            </w:r>
          </w:p>
        </w:tc>
        <w:tc>
          <w:tcPr>
            <w:tcW w:w="2552"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június 24.</w:t>
            </w:r>
          </w:p>
        </w:tc>
        <w:tc>
          <w:tcPr>
            <w:tcW w:w="2551"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p>
        </w:tc>
        <w:tc>
          <w:tcPr>
            <w:tcW w:w="3544"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tagjai</w:t>
            </w:r>
          </w:p>
        </w:tc>
      </w:tr>
    </w:tbl>
    <w:p>
      <w:pPr>
        <w:spacing w:after="240" w:line="240" w:lineRule="auto"/>
        <w:rPr>
          <w:rFonts w:ascii="Times New Roman" w:eastAsia="Calibri" w:hAnsi="Times New Roman" w:cs="Times New Roman"/>
          <w:sz w:val="28"/>
          <w:szCs w:val="28"/>
          <w:lang w:eastAsia="hu-HU"/>
        </w:rPr>
      </w:pPr>
    </w:p>
    <w:p>
      <w:pPr>
        <w:spacing w:after="240" w:line="240" w:lineRule="auto"/>
        <w:rPr>
          <w:rFonts w:ascii="Times New Roman" w:eastAsia="Calibri" w:hAnsi="Times New Roman" w:cs="Times New Roman"/>
          <w:sz w:val="28"/>
          <w:szCs w:val="28"/>
          <w:lang w:eastAsia="hu-HU"/>
        </w:rPr>
      </w:pPr>
    </w:p>
    <w:p>
      <w:pPr>
        <w:spacing w:after="240" w:line="240" w:lineRule="auto"/>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lastRenderedPageBreak/>
        <w:t>Délutáni tevékenységek</w:t>
      </w:r>
    </w:p>
    <w:tbl>
      <w:tblPr>
        <w:tblStyle w:val="Rcsostblzat"/>
        <w:tblW w:w="13849"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85"/>
        <w:gridCol w:w="2835"/>
        <w:gridCol w:w="1741"/>
        <w:gridCol w:w="3036"/>
        <w:gridCol w:w="2552"/>
      </w:tblGrid>
      <w:tr>
        <w:trPr>
          <w:trHeight w:hRule="exact" w:val="567"/>
        </w:trPr>
        <w:tc>
          <w:tcPr>
            <w:tcW w:w="3685"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Név</w:t>
            </w:r>
          </w:p>
        </w:tc>
        <w:tc>
          <w:tcPr>
            <w:tcW w:w="2835"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Délutáni foglalkozás</w:t>
            </w:r>
          </w:p>
        </w:tc>
        <w:tc>
          <w:tcPr>
            <w:tcW w:w="1741"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Nap</w:t>
            </w:r>
          </w:p>
        </w:tc>
        <w:tc>
          <w:tcPr>
            <w:tcW w:w="3036"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Időpont</w:t>
            </w:r>
          </w:p>
        </w:tc>
        <w:tc>
          <w:tcPr>
            <w:tcW w:w="2552"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Csoport</w:t>
            </w:r>
          </w:p>
        </w:tc>
      </w:tr>
      <w:tr>
        <w:trPr>
          <w:trHeight w:hRule="exact" w:val="650"/>
        </w:trPr>
        <w:tc>
          <w:tcPr>
            <w:tcW w:w="3685"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 xml:space="preserve">Tóthné </w:t>
            </w:r>
            <w:proofErr w:type="spellStart"/>
            <w:r>
              <w:rPr>
                <w:rFonts w:ascii="Times New Roman" w:hAnsi="Times New Roman" w:cs="Times New Roman"/>
                <w:b/>
                <w:sz w:val="24"/>
                <w:szCs w:val="24"/>
              </w:rPr>
              <w:t>Nóbik</w:t>
            </w:r>
            <w:proofErr w:type="spellEnd"/>
            <w:r>
              <w:rPr>
                <w:rFonts w:ascii="Times New Roman" w:hAnsi="Times New Roman" w:cs="Times New Roman"/>
                <w:b/>
                <w:sz w:val="24"/>
                <w:szCs w:val="24"/>
              </w:rPr>
              <w:t xml:space="preserve"> Marianna Ildikó</w:t>
            </w:r>
          </w:p>
        </w:tc>
        <w:tc>
          <w:tcPr>
            <w:tcW w:w="2835" w:type="dxa"/>
            <w:vAlign w:val="center"/>
          </w:tcPr>
          <w:p>
            <w:pPr>
              <w:jc w:val="center"/>
              <w:rPr>
                <w:rFonts w:ascii="Times New Roman" w:hAnsi="Times New Roman" w:cs="Times New Roman"/>
                <w:sz w:val="24"/>
                <w:szCs w:val="24"/>
              </w:rPr>
            </w:pPr>
            <w:r>
              <w:rPr>
                <w:rFonts w:ascii="Times New Roman" w:hAnsi="Times New Roman" w:cs="Times New Roman"/>
                <w:sz w:val="24"/>
                <w:szCs w:val="24"/>
              </w:rPr>
              <w:t>Informatika szakkör</w:t>
            </w:r>
          </w:p>
        </w:tc>
        <w:tc>
          <w:tcPr>
            <w:tcW w:w="1741" w:type="dxa"/>
            <w:vAlign w:val="center"/>
          </w:tcPr>
          <w:p>
            <w:pPr>
              <w:jc w:val="center"/>
              <w:rPr>
                <w:rFonts w:ascii="Times New Roman" w:hAnsi="Times New Roman" w:cs="Times New Roman"/>
                <w:sz w:val="24"/>
                <w:szCs w:val="24"/>
              </w:rPr>
            </w:pPr>
            <w:r>
              <w:rPr>
                <w:rFonts w:ascii="Times New Roman" w:hAnsi="Times New Roman" w:cs="Times New Roman"/>
                <w:sz w:val="24"/>
                <w:szCs w:val="24"/>
              </w:rPr>
              <w:t>szerda</w:t>
            </w:r>
          </w:p>
        </w:tc>
        <w:tc>
          <w:tcPr>
            <w:tcW w:w="3036"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13:00-13:45</w:t>
            </w:r>
          </w:p>
        </w:tc>
        <w:tc>
          <w:tcPr>
            <w:tcW w:w="2552" w:type="dxa"/>
            <w:vAlign w:val="center"/>
          </w:tcPr>
          <w:p>
            <w:pPr>
              <w:jc w:val="center"/>
              <w:rPr>
                <w:rFonts w:ascii="Times New Roman" w:hAnsi="Times New Roman" w:cs="Times New Roman"/>
                <w:sz w:val="24"/>
                <w:szCs w:val="24"/>
              </w:rPr>
            </w:pPr>
            <w:r>
              <w:rPr>
                <w:rFonts w:ascii="Times New Roman" w:hAnsi="Times New Roman" w:cs="Times New Roman"/>
                <w:sz w:val="24"/>
                <w:szCs w:val="24"/>
              </w:rPr>
              <w:t>5-6.</w:t>
            </w:r>
          </w:p>
        </w:tc>
      </w:tr>
      <w:tr>
        <w:trPr>
          <w:trHeight w:hRule="exact" w:val="567"/>
        </w:trPr>
        <w:tc>
          <w:tcPr>
            <w:tcW w:w="3685" w:type="dxa"/>
            <w:vAlign w:val="center"/>
          </w:tcPr>
          <w:p>
            <w:pPr>
              <w:jc w:val="center"/>
              <w:rPr>
                <w:rFonts w:ascii="Times New Roman" w:hAnsi="Times New Roman" w:cs="Times New Roman"/>
                <w:b/>
                <w:sz w:val="24"/>
                <w:szCs w:val="24"/>
              </w:rPr>
            </w:pPr>
          </w:p>
        </w:tc>
        <w:tc>
          <w:tcPr>
            <w:tcW w:w="2835" w:type="dxa"/>
            <w:vAlign w:val="center"/>
          </w:tcPr>
          <w:p>
            <w:pPr>
              <w:jc w:val="center"/>
              <w:rPr>
                <w:rFonts w:ascii="Times New Roman" w:hAnsi="Times New Roman" w:cs="Times New Roman"/>
                <w:sz w:val="24"/>
                <w:szCs w:val="24"/>
              </w:rPr>
            </w:pPr>
          </w:p>
        </w:tc>
        <w:tc>
          <w:tcPr>
            <w:tcW w:w="1741" w:type="dxa"/>
            <w:vAlign w:val="center"/>
          </w:tcPr>
          <w:p>
            <w:pPr>
              <w:jc w:val="center"/>
              <w:rPr>
                <w:rFonts w:ascii="Times New Roman" w:hAnsi="Times New Roman" w:cs="Times New Roman"/>
                <w:sz w:val="24"/>
                <w:szCs w:val="24"/>
              </w:rPr>
            </w:pPr>
            <w:r>
              <w:rPr>
                <w:rFonts w:ascii="Times New Roman" w:hAnsi="Times New Roman" w:cs="Times New Roman"/>
                <w:sz w:val="24"/>
                <w:szCs w:val="24"/>
              </w:rPr>
              <w:t>szerda</w:t>
            </w:r>
          </w:p>
        </w:tc>
        <w:tc>
          <w:tcPr>
            <w:tcW w:w="3036"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14:00-14:45</w:t>
            </w:r>
          </w:p>
        </w:tc>
        <w:tc>
          <w:tcPr>
            <w:tcW w:w="2552" w:type="dxa"/>
            <w:vAlign w:val="center"/>
          </w:tcPr>
          <w:p>
            <w:pPr>
              <w:jc w:val="center"/>
              <w:rPr>
                <w:rFonts w:ascii="Times New Roman" w:hAnsi="Times New Roman" w:cs="Times New Roman"/>
                <w:sz w:val="24"/>
                <w:szCs w:val="24"/>
              </w:rPr>
            </w:pPr>
            <w:r>
              <w:rPr>
                <w:rFonts w:ascii="Times New Roman" w:hAnsi="Times New Roman" w:cs="Times New Roman"/>
                <w:sz w:val="24"/>
                <w:szCs w:val="24"/>
              </w:rPr>
              <w:t>7-8.</w:t>
            </w:r>
          </w:p>
        </w:tc>
      </w:tr>
    </w:tbl>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Délutáni sportfoglalkozások</w:t>
      </w:r>
    </w:p>
    <w:tbl>
      <w:tblPr>
        <w:tblStyle w:val="Rcsostblzat"/>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5"/>
        <w:gridCol w:w="2268"/>
        <w:gridCol w:w="1628"/>
        <w:gridCol w:w="1759"/>
        <w:gridCol w:w="2425"/>
      </w:tblGrid>
      <w:tr>
        <w:trPr>
          <w:trHeight w:hRule="exact" w:val="567"/>
          <w:jc w:val="center"/>
        </w:trPr>
        <w:tc>
          <w:tcPr>
            <w:tcW w:w="2405"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Név</w:t>
            </w:r>
          </w:p>
        </w:tc>
        <w:tc>
          <w:tcPr>
            <w:tcW w:w="2268" w:type="dxa"/>
            <w:vAlign w:val="center"/>
          </w:tcPr>
          <w:p>
            <w:pPr>
              <w:jc w:val="center"/>
              <w:rPr>
                <w:rFonts w:ascii="Times New Roman" w:hAnsi="Times New Roman" w:cs="Times New Roman"/>
                <w:b/>
                <w:sz w:val="24"/>
                <w:szCs w:val="24"/>
              </w:rPr>
            </w:pPr>
            <w:bookmarkStart w:id="43" w:name="_GoBack"/>
            <w:bookmarkEnd w:id="43"/>
            <w:r>
              <w:rPr>
                <w:rFonts w:ascii="Times New Roman" w:hAnsi="Times New Roman" w:cs="Times New Roman"/>
                <w:b/>
                <w:sz w:val="24"/>
                <w:szCs w:val="24"/>
              </w:rPr>
              <w:t>Foglalkozás</w:t>
            </w:r>
          </w:p>
        </w:tc>
        <w:tc>
          <w:tcPr>
            <w:tcW w:w="1628"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Nap</w:t>
            </w:r>
          </w:p>
        </w:tc>
        <w:tc>
          <w:tcPr>
            <w:tcW w:w="1759"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Időpont</w:t>
            </w:r>
          </w:p>
        </w:tc>
        <w:tc>
          <w:tcPr>
            <w:tcW w:w="2425"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Csoport</w:t>
            </w:r>
          </w:p>
        </w:tc>
      </w:tr>
      <w:tr>
        <w:trPr>
          <w:trHeight w:hRule="exact" w:val="567"/>
          <w:jc w:val="center"/>
        </w:trPr>
        <w:tc>
          <w:tcPr>
            <w:tcW w:w="2405"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Németh Tamás</w:t>
            </w: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Vívás</w:t>
            </w:r>
          </w:p>
        </w:tc>
        <w:tc>
          <w:tcPr>
            <w:tcW w:w="1628" w:type="dxa"/>
            <w:vAlign w:val="center"/>
          </w:tcPr>
          <w:p>
            <w:pPr>
              <w:jc w:val="center"/>
              <w:rPr>
                <w:rFonts w:ascii="Times New Roman" w:hAnsi="Times New Roman" w:cs="Times New Roman"/>
                <w:sz w:val="24"/>
                <w:szCs w:val="24"/>
              </w:rPr>
            </w:pPr>
            <w:r>
              <w:rPr>
                <w:rFonts w:ascii="Times New Roman" w:hAnsi="Times New Roman" w:cs="Times New Roman"/>
                <w:sz w:val="24"/>
                <w:szCs w:val="24"/>
              </w:rPr>
              <w:t>szerda</w:t>
            </w:r>
          </w:p>
        </w:tc>
        <w:tc>
          <w:tcPr>
            <w:tcW w:w="1759"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13:00-13:45</w:t>
            </w:r>
          </w:p>
        </w:tc>
        <w:tc>
          <w:tcPr>
            <w:tcW w:w="2425" w:type="dxa"/>
            <w:vAlign w:val="center"/>
          </w:tcPr>
          <w:p>
            <w:pPr>
              <w:jc w:val="center"/>
              <w:rPr>
                <w:rFonts w:ascii="Times New Roman" w:hAnsi="Times New Roman" w:cs="Times New Roman"/>
                <w:sz w:val="24"/>
                <w:szCs w:val="24"/>
              </w:rPr>
            </w:pPr>
            <w:r>
              <w:rPr>
                <w:rFonts w:ascii="Times New Roman" w:hAnsi="Times New Roman" w:cs="Times New Roman"/>
                <w:sz w:val="24"/>
                <w:szCs w:val="24"/>
              </w:rPr>
              <w:t>5-6.</w:t>
            </w:r>
          </w:p>
        </w:tc>
      </w:tr>
      <w:tr>
        <w:trPr>
          <w:trHeight w:hRule="exact" w:val="567"/>
          <w:jc w:val="center"/>
        </w:trPr>
        <w:tc>
          <w:tcPr>
            <w:tcW w:w="2405" w:type="dxa"/>
            <w:vAlign w:val="center"/>
          </w:tcPr>
          <w:p>
            <w:pPr>
              <w:jc w:val="center"/>
              <w:rPr>
                <w:rFonts w:ascii="Times New Roman" w:hAnsi="Times New Roman" w:cs="Times New Roman"/>
                <w:sz w:val="24"/>
                <w:szCs w:val="24"/>
              </w:rPr>
            </w:pPr>
          </w:p>
        </w:tc>
        <w:tc>
          <w:tcPr>
            <w:tcW w:w="2268" w:type="dxa"/>
            <w:vAlign w:val="center"/>
          </w:tcPr>
          <w:p>
            <w:pPr>
              <w:jc w:val="center"/>
              <w:rPr>
                <w:rFonts w:ascii="Times New Roman" w:hAnsi="Times New Roman" w:cs="Times New Roman"/>
                <w:sz w:val="24"/>
                <w:szCs w:val="24"/>
              </w:rPr>
            </w:pPr>
          </w:p>
        </w:tc>
        <w:tc>
          <w:tcPr>
            <w:tcW w:w="1628" w:type="dxa"/>
            <w:vAlign w:val="center"/>
          </w:tcPr>
          <w:p>
            <w:pPr>
              <w:jc w:val="center"/>
              <w:rPr>
                <w:rFonts w:ascii="Times New Roman" w:hAnsi="Times New Roman" w:cs="Times New Roman"/>
                <w:sz w:val="24"/>
                <w:szCs w:val="24"/>
              </w:rPr>
            </w:pPr>
            <w:r>
              <w:rPr>
                <w:rFonts w:ascii="Times New Roman" w:hAnsi="Times New Roman" w:cs="Times New Roman"/>
                <w:sz w:val="24"/>
                <w:szCs w:val="24"/>
              </w:rPr>
              <w:t>szerda</w:t>
            </w:r>
          </w:p>
        </w:tc>
        <w:tc>
          <w:tcPr>
            <w:tcW w:w="1759"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13:50-14:35</w:t>
            </w:r>
          </w:p>
        </w:tc>
        <w:tc>
          <w:tcPr>
            <w:tcW w:w="2425" w:type="dxa"/>
            <w:vAlign w:val="center"/>
          </w:tcPr>
          <w:p>
            <w:pPr>
              <w:jc w:val="center"/>
              <w:rPr>
                <w:rFonts w:ascii="Times New Roman" w:hAnsi="Times New Roman" w:cs="Times New Roman"/>
                <w:sz w:val="24"/>
                <w:szCs w:val="24"/>
              </w:rPr>
            </w:pPr>
            <w:r>
              <w:rPr>
                <w:rFonts w:ascii="Times New Roman" w:hAnsi="Times New Roman" w:cs="Times New Roman"/>
                <w:sz w:val="24"/>
                <w:szCs w:val="24"/>
              </w:rPr>
              <w:t>7-8.</w:t>
            </w:r>
          </w:p>
        </w:tc>
      </w:tr>
      <w:tr>
        <w:trPr>
          <w:trHeight w:hRule="exact" w:val="567"/>
          <w:jc w:val="center"/>
        </w:trPr>
        <w:tc>
          <w:tcPr>
            <w:tcW w:w="2405" w:type="dxa"/>
            <w:vAlign w:val="center"/>
          </w:tcPr>
          <w:p>
            <w:pPr>
              <w:jc w:val="center"/>
              <w:rPr>
                <w:rFonts w:ascii="Times New Roman" w:hAnsi="Times New Roman" w:cs="Times New Roman"/>
                <w:sz w:val="24"/>
                <w:szCs w:val="24"/>
              </w:rPr>
            </w:pPr>
          </w:p>
        </w:tc>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Íjászat</w:t>
            </w:r>
          </w:p>
        </w:tc>
        <w:tc>
          <w:tcPr>
            <w:tcW w:w="1628" w:type="dxa"/>
            <w:vAlign w:val="center"/>
          </w:tcPr>
          <w:p>
            <w:pPr>
              <w:jc w:val="center"/>
              <w:rPr>
                <w:rFonts w:ascii="Times New Roman" w:hAnsi="Times New Roman" w:cs="Times New Roman"/>
                <w:sz w:val="24"/>
                <w:szCs w:val="24"/>
              </w:rPr>
            </w:pPr>
            <w:r>
              <w:rPr>
                <w:rFonts w:ascii="Times New Roman" w:hAnsi="Times New Roman" w:cs="Times New Roman"/>
                <w:sz w:val="24"/>
                <w:szCs w:val="24"/>
              </w:rPr>
              <w:t>szerda</w:t>
            </w:r>
          </w:p>
        </w:tc>
        <w:tc>
          <w:tcPr>
            <w:tcW w:w="1759"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14:45-15:30</w:t>
            </w:r>
          </w:p>
        </w:tc>
        <w:tc>
          <w:tcPr>
            <w:tcW w:w="2425" w:type="dxa"/>
            <w:vAlign w:val="center"/>
          </w:tcPr>
          <w:p>
            <w:pPr>
              <w:jc w:val="center"/>
              <w:rPr>
                <w:rFonts w:ascii="Times New Roman" w:hAnsi="Times New Roman" w:cs="Times New Roman"/>
                <w:sz w:val="24"/>
                <w:szCs w:val="24"/>
              </w:rPr>
            </w:pPr>
            <w:r>
              <w:rPr>
                <w:rFonts w:ascii="Times New Roman" w:hAnsi="Times New Roman" w:cs="Times New Roman"/>
                <w:sz w:val="24"/>
                <w:szCs w:val="24"/>
              </w:rPr>
              <w:t>7-8.</w:t>
            </w:r>
          </w:p>
        </w:tc>
      </w:tr>
    </w:tbl>
    <w:p>
      <w:pPr>
        <w:spacing w:after="240" w:line="240" w:lineRule="auto"/>
        <w:rPr>
          <w:rFonts w:ascii="Times New Roman" w:eastAsia="Calibri" w:hAnsi="Times New Roman" w:cs="Times New Roman"/>
          <w:sz w:val="28"/>
          <w:szCs w:val="28"/>
          <w:lang w:eastAsia="hu-HU"/>
        </w:rPr>
      </w:pPr>
    </w:p>
    <w:p>
      <w:pPr>
        <w:spacing w:after="240" w:line="240" w:lineRule="auto"/>
        <w:rPr>
          <w:rFonts w:ascii="Times New Roman" w:eastAsia="Calibri" w:hAnsi="Times New Roman" w:cs="Times New Roman"/>
          <w:sz w:val="28"/>
          <w:szCs w:val="28"/>
          <w:lang w:eastAsia="hu-HU"/>
        </w:rPr>
      </w:pPr>
    </w:p>
    <w:p>
      <w:pPr>
        <w:spacing w:after="240" w:line="240" w:lineRule="auto"/>
        <w:rPr>
          <w:rFonts w:ascii="Times New Roman" w:eastAsia="Calibri" w:hAnsi="Times New Roman" w:cs="Times New Roman"/>
          <w:sz w:val="28"/>
          <w:szCs w:val="28"/>
          <w:lang w:eastAsia="hu-HU"/>
        </w:rPr>
      </w:pPr>
      <w:r>
        <w:rPr>
          <w:rFonts w:ascii="Times New Roman" w:eastAsia="Calibri" w:hAnsi="Times New Roman" w:cs="Times New Roman"/>
          <w:sz w:val="28"/>
          <w:szCs w:val="28"/>
          <w:lang w:eastAsia="hu-HU"/>
        </w:rPr>
        <w:t>Szegvár, 2021. szeptember 1.</w:t>
      </w:r>
    </w:p>
    <w:p>
      <w:pPr>
        <w:spacing w:after="0" w:line="240" w:lineRule="auto"/>
        <w:rPr>
          <w:rFonts w:ascii="Times New Roman" w:eastAsia="Calibri" w:hAnsi="Times New Roman" w:cs="Times New Roman"/>
          <w:sz w:val="28"/>
          <w:szCs w:val="28"/>
          <w:lang w:eastAsia="hu-HU"/>
        </w:rPr>
      </w:pP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t>Oroszné Kosztolányi Éva</w:t>
      </w:r>
    </w:p>
    <w:p>
      <w:pPr>
        <w:spacing w:after="0" w:line="240" w:lineRule="auto"/>
        <w:rPr>
          <w:rFonts w:ascii="Times New Roman" w:eastAsia="Calibri" w:hAnsi="Times New Roman" w:cs="Times New Roman"/>
          <w:sz w:val="28"/>
          <w:szCs w:val="28"/>
          <w:lang w:eastAsia="hu-HU"/>
        </w:rPr>
      </w:pP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t xml:space="preserve">  </w:t>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t xml:space="preserve">  munkaközösségvezető</w:t>
      </w:r>
    </w:p>
    <w:p>
      <w:pPr>
        <w:spacing w:after="240" w:line="240" w:lineRule="auto"/>
        <w:rPr>
          <w:rFonts w:ascii="Times New Roman" w:hAnsi="Times New Roman" w:cs="Times New Roman"/>
          <w:b/>
          <w:i/>
          <w:sz w:val="24"/>
          <w:szCs w:val="24"/>
        </w:rPr>
        <w:sectPr>
          <w:pgSz w:w="16838" w:h="11906" w:orient="landscape" w:code="9"/>
          <w:pgMar w:top="1418" w:right="1418" w:bottom="1418" w:left="1418" w:header="709" w:footer="709" w:gutter="0"/>
          <w:cols w:space="708"/>
          <w:docGrid w:linePitch="360"/>
        </w:sectPr>
      </w:pPr>
    </w:p>
    <w:p>
      <w:pPr>
        <w:rPr>
          <w:rFonts w:ascii="Calibri" w:eastAsia="Calibri" w:hAnsi="Calibri" w:cs="Times New Roman"/>
          <w:lang w:eastAsia="hu-HU"/>
        </w:rPr>
      </w:pPr>
    </w:p>
    <w:p>
      <w:pPr>
        <w:spacing w:after="0" w:line="360" w:lineRule="auto"/>
        <w:jc w:val="right"/>
        <w:rPr>
          <w:rFonts w:ascii="Times New Roman" w:eastAsia="Times New Roman" w:hAnsi="Times New Roman" w:cs="Times New Roman"/>
          <w:b/>
          <w:bCs/>
          <w:color w:val="000000"/>
          <w:sz w:val="24"/>
          <w:szCs w:val="24"/>
          <w:u w:val="single"/>
          <w:lang w:eastAsia="hu-HU"/>
        </w:rPr>
      </w:pPr>
    </w:p>
    <w:p>
      <w:pPr>
        <w:pStyle w:val="msonormal0"/>
        <w:spacing w:before="0" w:beforeAutospacing="0" w:after="160" w:afterAutospacing="0" w:line="259" w:lineRule="auto"/>
        <w:jc w:val="right"/>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p>
    <w:p/>
    <w:p>
      <w:pPr>
        <w:spacing w:after="200" w:line="276" w:lineRule="auto"/>
        <w:rPr>
          <w:rFonts w:ascii="Times New Roman" w:eastAsia="Calibri" w:hAnsi="Times New Roman" w:cs="Times New Roman"/>
          <w:sz w:val="28"/>
          <w:szCs w:val="28"/>
          <w:lang w:eastAsia="hu-HU"/>
        </w:rPr>
      </w:pPr>
    </w:p>
    <w:p>
      <w:pPr>
        <w:rPr>
          <w:rFonts w:ascii="Times New Roman" w:eastAsia="Times New Roman" w:hAnsi="Times New Roman" w:cs="Times New Roman"/>
          <w:b/>
          <w:bCs/>
          <w:color w:val="000000"/>
          <w:sz w:val="24"/>
          <w:szCs w:val="24"/>
          <w:u w:val="single"/>
          <w:lang w:eastAsia="hu-HU"/>
        </w:rPr>
      </w:pPr>
      <w:r>
        <w:rPr>
          <w:rFonts w:ascii="Times New Roman" w:eastAsia="Times New Roman" w:hAnsi="Times New Roman" w:cs="Times New Roman"/>
          <w:b/>
          <w:bCs/>
          <w:color w:val="000000"/>
          <w:sz w:val="24"/>
          <w:szCs w:val="24"/>
          <w:u w:val="single"/>
          <w:lang w:eastAsia="hu-HU"/>
        </w:rPr>
        <w:br w:type="page"/>
      </w:r>
    </w:p>
    <w:p>
      <w:pPr>
        <w:spacing w:after="0" w:line="360" w:lineRule="auto"/>
        <w:jc w:val="both"/>
        <w:rPr>
          <w:rFonts w:ascii="Times New Roman" w:hAnsi="Times New Roman" w:cs="Times New Roman"/>
          <w:sz w:val="24"/>
          <w:szCs w:val="24"/>
          <w:u w:val="single"/>
        </w:rPr>
      </w:pPr>
    </w:p>
    <w:p/>
    <w:p/>
    <w:p>
      <w:pPr>
        <w:spacing w:after="0" w:line="360" w:lineRule="auto"/>
        <w:rPr>
          <w:rFonts w:ascii="Times New Roman" w:eastAsia="Times New Roman" w:hAnsi="Times New Roman" w:cs="Times New Roman"/>
          <w:bCs/>
          <w:color w:val="000000"/>
          <w:sz w:val="24"/>
          <w:szCs w:val="24"/>
          <w:lang w:eastAsia="hu-HU"/>
        </w:rPr>
      </w:pPr>
    </w:p>
    <w:sectPr>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58965"/>
      <w:docPartObj>
        <w:docPartGallery w:val="Page Numbers (Bottom of Page)"/>
        <w:docPartUnique/>
      </w:docPartObj>
    </w:sdtPr>
    <w:sdtContent>
      <w:p>
        <w:pPr>
          <w:pStyle w:val="llb"/>
          <w:jc w:val="right"/>
        </w:pPr>
        <w:r>
          <w:fldChar w:fldCharType="begin"/>
        </w:r>
        <w:r>
          <w:instrText>PAGE   \* MERGEFORMAT</w:instrText>
        </w:r>
        <w:r>
          <w:fldChar w:fldCharType="separate"/>
        </w:r>
        <w:r>
          <w:rPr>
            <w:noProof/>
          </w:rPr>
          <w:t>22</w:t>
        </w:r>
        <w:r>
          <w:fldChar w:fldCharType="end"/>
        </w:r>
        <w:r>
          <w:tab/>
        </w:r>
      </w:p>
    </w:sdtContent>
  </w:sdt>
  <w:p>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1440"/>
      <w:docPartObj>
        <w:docPartGallery w:val="Page Numbers (Bottom of Page)"/>
        <w:docPartUnique/>
      </w:docPartObj>
    </w:sdtPr>
    <w:sdtContent>
      <w:p>
        <w:pPr>
          <w:pStyle w:val="llb"/>
          <w:jc w:val="center"/>
        </w:pPr>
        <w:r>
          <w:fldChar w:fldCharType="begin"/>
        </w:r>
        <w:r>
          <w:instrText>PAGE   \* MERGEFORMAT</w:instrText>
        </w:r>
        <w:r>
          <w:fldChar w:fldCharType="separate"/>
        </w:r>
        <w:r>
          <w:rPr>
            <w:noProof/>
          </w:rPr>
          <w:t>42</w:t>
        </w:r>
        <w:r>
          <w:fldChar w:fldCharType="end"/>
        </w:r>
      </w:p>
    </w:sdtContent>
  </w:sdt>
  <w:p>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564751"/>
      <w:docPartObj>
        <w:docPartGallery w:val="Page Numbers (Bottom of Page)"/>
        <w:docPartUnique/>
      </w:docPartObj>
    </w:sdtPr>
    <w:sdtContent>
      <w:p>
        <w:pPr>
          <w:pStyle w:val="llb"/>
          <w:jc w:val="center"/>
        </w:pPr>
        <w:r>
          <w:fldChar w:fldCharType="begin"/>
        </w:r>
        <w:r>
          <w:instrText>PAGE   \* MERGEFORMAT</w:instrText>
        </w:r>
        <w:r>
          <w:fldChar w:fldCharType="separate"/>
        </w:r>
        <w:r>
          <w:rPr>
            <w:noProof/>
          </w:rPr>
          <w:t>44</w:t>
        </w:r>
        <w:r>
          <w:fldChar w:fldCharType="end"/>
        </w:r>
      </w:p>
    </w:sdtContent>
  </w:sdt>
  <w:p>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4E6189"/>
    <w:multiLevelType w:val="hybridMultilevel"/>
    <w:tmpl w:val="E098D108"/>
    <w:lvl w:ilvl="0" w:tplc="040E000F">
      <w:start w:val="1"/>
      <w:numFmt w:val="decimal"/>
      <w:lvlText w:val="%1."/>
      <w:lvlJc w:val="left"/>
      <w:pPr>
        <w:ind w:left="64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F177A8"/>
    <w:multiLevelType w:val="hybridMultilevel"/>
    <w:tmpl w:val="844AB1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8E43DA8"/>
    <w:multiLevelType w:val="hybridMultilevel"/>
    <w:tmpl w:val="CFDA7056"/>
    <w:lvl w:ilvl="0" w:tplc="68C2318A">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937E99"/>
    <w:multiLevelType w:val="hybridMultilevel"/>
    <w:tmpl w:val="04D84C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FD66A2"/>
    <w:multiLevelType w:val="hybridMultilevel"/>
    <w:tmpl w:val="4DB46982"/>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863710"/>
    <w:multiLevelType w:val="hybridMultilevel"/>
    <w:tmpl w:val="372E594E"/>
    <w:lvl w:ilvl="0" w:tplc="3BE29D0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B">
      <w:start w:val="1"/>
      <w:numFmt w:val="bullet"/>
      <w:lvlText w:val=""/>
      <w:lvlJc w:val="left"/>
      <w:pPr>
        <w:tabs>
          <w:tab w:val="num" w:pos="1440"/>
        </w:tabs>
        <w:ind w:left="1440" w:hanging="360"/>
      </w:pPr>
      <w:rPr>
        <w:rFonts w:ascii="Wingdings" w:hAnsi="Wingdings" w:hint="default"/>
      </w:rPr>
    </w:lvl>
    <w:lvl w:ilvl="2" w:tplc="A8D8D490">
      <w:numFmt w:val="bullet"/>
      <w:lvlText w:val="–"/>
      <w:lvlJc w:val="left"/>
      <w:pPr>
        <w:tabs>
          <w:tab w:val="num" w:pos="2160"/>
        </w:tabs>
        <w:ind w:left="2160" w:hanging="360"/>
      </w:pPr>
      <w:rPr>
        <w:rFonts w:ascii="Times New Roman" w:eastAsia="Times New Roman" w:hAnsi="Times New Roman" w:cs="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2775B"/>
    <w:multiLevelType w:val="multilevel"/>
    <w:tmpl w:val="0EBA3C40"/>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8" w15:restartNumberingAfterBreak="0">
    <w:nsid w:val="198F39CD"/>
    <w:multiLevelType w:val="hybridMultilevel"/>
    <w:tmpl w:val="3B7C73A4"/>
    <w:lvl w:ilvl="0" w:tplc="F0707C3E">
      <w:numFmt w:val="bullet"/>
      <w:lvlText w:val="-"/>
      <w:lvlJc w:val="left"/>
      <w:pPr>
        <w:ind w:left="2007"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AA155E9"/>
    <w:multiLevelType w:val="multilevel"/>
    <w:tmpl w:val="EDD21A04"/>
    <w:lvl w:ilvl="0">
      <w:start w:val="1"/>
      <w:numFmt w:val="decimal"/>
      <w:lvlText w:val="%1."/>
      <w:lvlJc w:val="left"/>
      <w:pPr>
        <w:ind w:left="1258" w:hanging="690"/>
      </w:pPr>
      <w:rPr>
        <w:rFonts w:ascii="Times New Roman" w:eastAsiaTheme="minorHAnsi" w:hAnsi="Times New Roman" w:cs="Times New Roman"/>
        <w:color w:val="auto"/>
      </w:rPr>
    </w:lvl>
    <w:lvl w:ilvl="1">
      <w:start w:val="2"/>
      <w:numFmt w:val="decimal"/>
      <w:isLgl/>
      <w:lvlText w:val="%1.%2."/>
      <w:lvlJc w:val="left"/>
      <w:pPr>
        <w:ind w:left="1004" w:hanging="720"/>
      </w:pPr>
      <w:rPr>
        <w:rFonts w:hint="default"/>
        <w:color w:val="auto"/>
      </w:rPr>
    </w:lvl>
    <w:lvl w:ilvl="2">
      <w:start w:val="1"/>
      <w:numFmt w:val="decimal"/>
      <w:isLgl/>
      <w:lvlText w:val="%1.%2.%3."/>
      <w:lvlJc w:val="left"/>
      <w:pPr>
        <w:ind w:left="1288" w:hanging="720"/>
      </w:pPr>
      <w:rPr>
        <w:rFonts w:hint="default"/>
        <w:color w:val="FF0000"/>
      </w:rPr>
    </w:lvl>
    <w:lvl w:ilvl="3">
      <w:start w:val="1"/>
      <w:numFmt w:val="decimal"/>
      <w:isLgl/>
      <w:lvlText w:val="%1.%2.%3.%4."/>
      <w:lvlJc w:val="left"/>
      <w:pPr>
        <w:ind w:left="1648" w:hanging="1080"/>
      </w:pPr>
      <w:rPr>
        <w:rFonts w:hint="default"/>
        <w:color w:val="FF0000"/>
      </w:rPr>
    </w:lvl>
    <w:lvl w:ilvl="4">
      <w:start w:val="1"/>
      <w:numFmt w:val="decimal"/>
      <w:isLgl/>
      <w:lvlText w:val="%1.%2.%3.%4.%5."/>
      <w:lvlJc w:val="left"/>
      <w:pPr>
        <w:ind w:left="1648" w:hanging="1080"/>
      </w:pPr>
      <w:rPr>
        <w:rFonts w:hint="default"/>
        <w:color w:val="FF0000"/>
      </w:rPr>
    </w:lvl>
    <w:lvl w:ilvl="5">
      <w:start w:val="1"/>
      <w:numFmt w:val="decimal"/>
      <w:isLgl/>
      <w:lvlText w:val="%1.%2.%3.%4.%5.%6."/>
      <w:lvlJc w:val="left"/>
      <w:pPr>
        <w:ind w:left="2008" w:hanging="1440"/>
      </w:pPr>
      <w:rPr>
        <w:rFonts w:hint="default"/>
        <w:color w:val="FF0000"/>
      </w:rPr>
    </w:lvl>
    <w:lvl w:ilvl="6">
      <w:start w:val="1"/>
      <w:numFmt w:val="decimal"/>
      <w:isLgl/>
      <w:lvlText w:val="%1.%2.%3.%4.%5.%6.%7."/>
      <w:lvlJc w:val="left"/>
      <w:pPr>
        <w:ind w:left="2368" w:hanging="1800"/>
      </w:pPr>
      <w:rPr>
        <w:rFonts w:hint="default"/>
        <w:color w:val="FF0000"/>
      </w:rPr>
    </w:lvl>
    <w:lvl w:ilvl="7">
      <w:start w:val="1"/>
      <w:numFmt w:val="decimal"/>
      <w:isLgl/>
      <w:lvlText w:val="%1.%2.%3.%4.%5.%6.%7.%8."/>
      <w:lvlJc w:val="left"/>
      <w:pPr>
        <w:ind w:left="2368" w:hanging="1800"/>
      </w:pPr>
      <w:rPr>
        <w:rFonts w:hint="default"/>
        <w:color w:val="FF0000"/>
      </w:rPr>
    </w:lvl>
    <w:lvl w:ilvl="8">
      <w:start w:val="1"/>
      <w:numFmt w:val="decimal"/>
      <w:isLgl/>
      <w:lvlText w:val="%1.%2.%3.%4.%5.%6.%7.%8.%9."/>
      <w:lvlJc w:val="left"/>
      <w:pPr>
        <w:ind w:left="2728" w:hanging="2160"/>
      </w:pPr>
      <w:rPr>
        <w:rFonts w:hint="default"/>
        <w:color w:val="FF0000"/>
      </w:rPr>
    </w:lvl>
  </w:abstractNum>
  <w:abstractNum w:abstractNumId="10" w15:restartNumberingAfterBreak="0">
    <w:nsid w:val="1ABE1F1D"/>
    <w:multiLevelType w:val="hybridMultilevel"/>
    <w:tmpl w:val="84BC82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E782281"/>
    <w:multiLevelType w:val="hybridMultilevel"/>
    <w:tmpl w:val="147078AA"/>
    <w:lvl w:ilvl="0" w:tplc="D1D6B15E">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217A0BF5"/>
    <w:multiLevelType w:val="hybridMultilevel"/>
    <w:tmpl w:val="E4C03FB2"/>
    <w:lvl w:ilvl="0" w:tplc="040E0001">
      <w:start w:val="1"/>
      <w:numFmt w:val="bullet"/>
      <w:lvlText w:val=""/>
      <w:lvlJc w:val="left"/>
      <w:pPr>
        <w:ind w:left="768" w:hanging="360"/>
      </w:pPr>
      <w:rPr>
        <w:rFonts w:ascii="Symbol" w:hAnsi="Symbol"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3" w15:restartNumberingAfterBreak="0">
    <w:nsid w:val="21B42858"/>
    <w:multiLevelType w:val="hybridMultilevel"/>
    <w:tmpl w:val="7BE0B94C"/>
    <w:lvl w:ilvl="0" w:tplc="C10695AC">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4" w15:restartNumberingAfterBreak="0">
    <w:nsid w:val="21B71BA1"/>
    <w:multiLevelType w:val="hybridMultilevel"/>
    <w:tmpl w:val="43F687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3C2048A"/>
    <w:multiLevelType w:val="hybridMultilevel"/>
    <w:tmpl w:val="78B4187A"/>
    <w:lvl w:ilvl="0" w:tplc="1D96437C">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4EF21AE"/>
    <w:multiLevelType w:val="multilevel"/>
    <w:tmpl w:val="A0DA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5311E2"/>
    <w:multiLevelType w:val="hybridMultilevel"/>
    <w:tmpl w:val="8BF4B1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7CC0826"/>
    <w:multiLevelType w:val="hybridMultilevel"/>
    <w:tmpl w:val="97E24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9253169"/>
    <w:multiLevelType w:val="hybridMultilevel"/>
    <w:tmpl w:val="CA8872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9F13828"/>
    <w:multiLevelType w:val="hybridMultilevel"/>
    <w:tmpl w:val="1608AEE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2E1E64D4"/>
    <w:multiLevelType w:val="hybridMultilevel"/>
    <w:tmpl w:val="684E0D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9715181"/>
    <w:multiLevelType w:val="hybridMultilevel"/>
    <w:tmpl w:val="F864C0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EC42A7D"/>
    <w:multiLevelType w:val="hybridMultilevel"/>
    <w:tmpl w:val="E3862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96F6122"/>
    <w:multiLevelType w:val="hybridMultilevel"/>
    <w:tmpl w:val="612891C0"/>
    <w:lvl w:ilvl="0" w:tplc="040E000F">
      <w:start w:val="1"/>
      <w:numFmt w:val="decimal"/>
      <w:lvlText w:val="%1."/>
      <w:lvlJc w:val="left"/>
      <w:pPr>
        <w:ind w:left="6314" w:hanging="360"/>
      </w:pPr>
      <w:rPr>
        <w:rFonts w:hint="default"/>
      </w:rPr>
    </w:lvl>
    <w:lvl w:ilvl="1" w:tplc="040E0019" w:tentative="1">
      <w:start w:val="1"/>
      <w:numFmt w:val="lowerLetter"/>
      <w:lvlText w:val="%2."/>
      <w:lvlJc w:val="left"/>
      <w:pPr>
        <w:ind w:left="7034" w:hanging="360"/>
      </w:pPr>
    </w:lvl>
    <w:lvl w:ilvl="2" w:tplc="040E001B" w:tentative="1">
      <w:start w:val="1"/>
      <w:numFmt w:val="lowerRoman"/>
      <w:lvlText w:val="%3."/>
      <w:lvlJc w:val="right"/>
      <w:pPr>
        <w:ind w:left="7754" w:hanging="180"/>
      </w:pPr>
    </w:lvl>
    <w:lvl w:ilvl="3" w:tplc="040E000F" w:tentative="1">
      <w:start w:val="1"/>
      <w:numFmt w:val="decimal"/>
      <w:lvlText w:val="%4."/>
      <w:lvlJc w:val="left"/>
      <w:pPr>
        <w:ind w:left="8474" w:hanging="360"/>
      </w:pPr>
    </w:lvl>
    <w:lvl w:ilvl="4" w:tplc="040E0019" w:tentative="1">
      <w:start w:val="1"/>
      <w:numFmt w:val="lowerLetter"/>
      <w:lvlText w:val="%5."/>
      <w:lvlJc w:val="left"/>
      <w:pPr>
        <w:ind w:left="9194" w:hanging="360"/>
      </w:pPr>
    </w:lvl>
    <w:lvl w:ilvl="5" w:tplc="040E001B" w:tentative="1">
      <w:start w:val="1"/>
      <w:numFmt w:val="lowerRoman"/>
      <w:lvlText w:val="%6."/>
      <w:lvlJc w:val="right"/>
      <w:pPr>
        <w:ind w:left="9914" w:hanging="180"/>
      </w:pPr>
    </w:lvl>
    <w:lvl w:ilvl="6" w:tplc="040E000F" w:tentative="1">
      <w:start w:val="1"/>
      <w:numFmt w:val="decimal"/>
      <w:lvlText w:val="%7."/>
      <w:lvlJc w:val="left"/>
      <w:pPr>
        <w:ind w:left="10634" w:hanging="360"/>
      </w:pPr>
    </w:lvl>
    <w:lvl w:ilvl="7" w:tplc="040E0019" w:tentative="1">
      <w:start w:val="1"/>
      <w:numFmt w:val="lowerLetter"/>
      <w:lvlText w:val="%8."/>
      <w:lvlJc w:val="left"/>
      <w:pPr>
        <w:ind w:left="11354" w:hanging="360"/>
      </w:pPr>
    </w:lvl>
    <w:lvl w:ilvl="8" w:tplc="040E001B" w:tentative="1">
      <w:start w:val="1"/>
      <w:numFmt w:val="lowerRoman"/>
      <w:lvlText w:val="%9."/>
      <w:lvlJc w:val="right"/>
      <w:pPr>
        <w:ind w:left="12074" w:hanging="180"/>
      </w:pPr>
    </w:lvl>
  </w:abstractNum>
  <w:abstractNum w:abstractNumId="25" w15:restartNumberingAfterBreak="0">
    <w:nsid w:val="49E3542B"/>
    <w:multiLevelType w:val="hybridMultilevel"/>
    <w:tmpl w:val="6A525D9E"/>
    <w:lvl w:ilvl="0" w:tplc="040E000D">
      <w:start w:val="1"/>
      <w:numFmt w:val="bullet"/>
      <w:lvlText w:val=""/>
      <w:lvlJc w:val="left"/>
      <w:pPr>
        <w:ind w:left="1287" w:hanging="360"/>
      </w:pPr>
      <w:rPr>
        <w:rFonts w:ascii="Wingdings" w:hAnsi="Wingdings" w:hint="default"/>
      </w:rPr>
    </w:lvl>
    <w:lvl w:ilvl="1" w:tplc="F0707C3E">
      <w:numFmt w:val="bullet"/>
      <w:lvlText w:val="-"/>
      <w:lvlJc w:val="left"/>
      <w:pPr>
        <w:ind w:left="2007" w:hanging="360"/>
      </w:pPr>
      <w:rPr>
        <w:rFonts w:ascii="Times New Roman" w:eastAsiaTheme="minorHAnsi" w:hAnsi="Times New Roman" w:cs="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6" w15:restartNumberingAfterBreak="0">
    <w:nsid w:val="4AA6049A"/>
    <w:multiLevelType w:val="hybridMultilevel"/>
    <w:tmpl w:val="86A4A472"/>
    <w:lvl w:ilvl="0" w:tplc="F0707C3E">
      <w:numFmt w:val="bullet"/>
      <w:lvlText w:val="-"/>
      <w:lvlJc w:val="left"/>
      <w:pPr>
        <w:ind w:left="2007"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D1145B9"/>
    <w:multiLevelType w:val="hybridMultilevel"/>
    <w:tmpl w:val="C9E87320"/>
    <w:lvl w:ilvl="0" w:tplc="D0304E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0633C77"/>
    <w:multiLevelType w:val="hybridMultilevel"/>
    <w:tmpl w:val="DF568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3AC3FD8"/>
    <w:multiLevelType w:val="hybridMultilevel"/>
    <w:tmpl w:val="5C769042"/>
    <w:lvl w:ilvl="0" w:tplc="B9080B3A">
      <w:start w:val="1"/>
      <w:numFmt w:val="bullet"/>
      <w:lvlText w:val=""/>
      <w:lvlJc w:val="left"/>
      <w:pPr>
        <w:ind w:left="1637"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53DD09C8"/>
    <w:multiLevelType w:val="hybridMultilevel"/>
    <w:tmpl w:val="E320EEC8"/>
    <w:lvl w:ilvl="0" w:tplc="BBCABA02">
      <w:start w:val="1"/>
      <w:numFmt w:val="decimal"/>
      <w:lvlText w:val="%1."/>
      <w:lvlJc w:val="left"/>
      <w:pPr>
        <w:ind w:left="1618" w:hanging="360"/>
      </w:pPr>
      <w:rPr>
        <w:rFonts w:hint="default"/>
        <w:color w:val="auto"/>
      </w:rPr>
    </w:lvl>
    <w:lvl w:ilvl="1" w:tplc="040E0019" w:tentative="1">
      <w:start w:val="1"/>
      <w:numFmt w:val="lowerLetter"/>
      <w:lvlText w:val="%2."/>
      <w:lvlJc w:val="left"/>
      <w:pPr>
        <w:ind w:left="2338" w:hanging="360"/>
      </w:pPr>
    </w:lvl>
    <w:lvl w:ilvl="2" w:tplc="040E001B" w:tentative="1">
      <w:start w:val="1"/>
      <w:numFmt w:val="lowerRoman"/>
      <w:lvlText w:val="%3."/>
      <w:lvlJc w:val="right"/>
      <w:pPr>
        <w:ind w:left="3058" w:hanging="180"/>
      </w:pPr>
    </w:lvl>
    <w:lvl w:ilvl="3" w:tplc="040E000F" w:tentative="1">
      <w:start w:val="1"/>
      <w:numFmt w:val="decimal"/>
      <w:lvlText w:val="%4."/>
      <w:lvlJc w:val="left"/>
      <w:pPr>
        <w:ind w:left="3778" w:hanging="360"/>
      </w:pPr>
    </w:lvl>
    <w:lvl w:ilvl="4" w:tplc="040E0019" w:tentative="1">
      <w:start w:val="1"/>
      <w:numFmt w:val="lowerLetter"/>
      <w:lvlText w:val="%5."/>
      <w:lvlJc w:val="left"/>
      <w:pPr>
        <w:ind w:left="4498" w:hanging="360"/>
      </w:pPr>
    </w:lvl>
    <w:lvl w:ilvl="5" w:tplc="040E001B" w:tentative="1">
      <w:start w:val="1"/>
      <w:numFmt w:val="lowerRoman"/>
      <w:lvlText w:val="%6."/>
      <w:lvlJc w:val="right"/>
      <w:pPr>
        <w:ind w:left="5218" w:hanging="180"/>
      </w:pPr>
    </w:lvl>
    <w:lvl w:ilvl="6" w:tplc="040E000F" w:tentative="1">
      <w:start w:val="1"/>
      <w:numFmt w:val="decimal"/>
      <w:lvlText w:val="%7."/>
      <w:lvlJc w:val="left"/>
      <w:pPr>
        <w:ind w:left="5938" w:hanging="360"/>
      </w:pPr>
    </w:lvl>
    <w:lvl w:ilvl="7" w:tplc="040E0019" w:tentative="1">
      <w:start w:val="1"/>
      <w:numFmt w:val="lowerLetter"/>
      <w:lvlText w:val="%8."/>
      <w:lvlJc w:val="left"/>
      <w:pPr>
        <w:ind w:left="6658" w:hanging="360"/>
      </w:pPr>
    </w:lvl>
    <w:lvl w:ilvl="8" w:tplc="040E001B" w:tentative="1">
      <w:start w:val="1"/>
      <w:numFmt w:val="lowerRoman"/>
      <w:lvlText w:val="%9."/>
      <w:lvlJc w:val="right"/>
      <w:pPr>
        <w:ind w:left="7378" w:hanging="180"/>
      </w:pPr>
    </w:lvl>
  </w:abstractNum>
  <w:abstractNum w:abstractNumId="31" w15:restartNumberingAfterBreak="0">
    <w:nsid w:val="54A87B34"/>
    <w:multiLevelType w:val="hybridMultilevel"/>
    <w:tmpl w:val="6C4AC0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5D5627F"/>
    <w:multiLevelType w:val="hybridMultilevel"/>
    <w:tmpl w:val="94D40844"/>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C278A"/>
    <w:multiLevelType w:val="hybridMultilevel"/>
    <w:tmpl w:val="98B85EC2"/>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34" w15:restartNumberingAfterBreak="0">
    <w:nsid w:val="6B590F77"/>
    <w:multiLevelType w:val="hybridMultilevel"/>
    <w:tmpl w:val="172092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C5B3CA7"/>
    <w:multiLevelType w:val="hybridMultilevel"/>
    <w:tmpl w:val="972E33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E9C1900"/>
    <w:multiLevelType w:val="hybridMultilevel"/>
    <w:tmpl w:val="A13E68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5726680"/>
    <w:multiLevelType w:val="hybridMultilevel"/>
    <w:tmpl w:val="1F66F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D5E42C2"/>
    <w:multiLevelType w:val="hybridMultilevel"/>
    <w:tmpl w:val="8A185C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9"/>
  </w:num>
  <w:num w:numId="2">
    <w:abstractNumId w:val="9"/>
  </w:num>
  <w:num w:numId="3">
    <w:abstractNumId w:val="12"/>
  </w:num>
  <w:num w:numId="4">
    <w:abstractNumId w:val="14"/>
  </w:num>
  <w:num w:numId="5">
    <w:abstractNumId w:val="19"/>
  </w:num>
  <w:num w:numId="6">
    <w:abstractNumId w:val="28"/>
  </w:num>
  <w:num w:numId="7">
    <w:abstractNumId w:val="7"/>
  </w:num>
  <w:num w:numId="8">
    <w:abstractNumId w:val="25"/>
  </w:num>
  <w:num w:numId="9">
    <w:abstractNumId w:val="26"/>
  </w:num>
  <w:num w:numId="10">
    <w:abstractNumId w:val="8"/>
  </w:num>
  <w:num w:numId="11">
    <w:abstractNumId w:val="33"/>
  </w:num>
  <w:num w:numId="12">
    <w:abstractNumId w:val="37"/>
  </w:num>
  <w:num w:numId="13">
    <w:abstractNumId w:val="18"/>
  </w:num>
  <w:num w:numId="14">
    <w:abstractNumId w:val="4"/>
  </w:num>
  <w:num w:numId="15">
    <w:abstractNumId w:val="36"/>
  </w:num>
  <w:num w:numId="16">
    <w:abstractNumId w:val="35"/>
  </w:num>
  <w:num w:numId="17">
    <w:abstractNumId w:val="10"/>
  </w:num>
  <w:num w:numId="18">
    <w:abstractNumId w:val="34"/>
  </w:num>
  <w:num w:numId="19">
    <w:abstractNumId w:val="20"/>
  </w:num>
  <w:num w:numId="20">
    <w:abstractNumId w:val="17"/>
  </w:num>
  <w:num w:numId="21">
    <w:abstractNumId w:val="38"/>
  </w:num>
  <w:num w:numId="22">
    <w:abstractNumId w:val="15"/>
  </w:num>
  <w:num w:numId="23">
    <w:abstractNumId w:val="21"/>
  </w:num>
  <w:num w:numId="24">
    <w:abstractNumId w:val="1"/>
  </w:num>
  <w:num w:numId="25">
    <w:abstractNumId w:val="11"/>
  </w:num>
  <w:num w:numId="26">
    <w:abstractNumId w:val="22"/>
  </w:num>
  <w:num w:numId="27">
    <w:abstractNumId w:val="27"/>
  </w:num>
  <w:num w:numId="28">
    <w:abstractNumId w:val="3"/>
  </w:num>
  <w:num w:numId="29">
    <w:abstractNumId w:val="24"/>
  </w:num>
  <w:num w:numId="30">
    <w:abstractNumId w:val="6"/>
  </w:num>
  <w:num w:numId="31">
    <w:abstractNumId w:val="32"/>
  </w:num>
  <w:num w:numId="32">
    <w:abstractNumId w:val="0"/>
  </w:num>
  <w:num w:numId="33">
    <w:abstractNumId w:val="7"/>
    <w:lvlOverride w:ilvl="0">
      <w:startOverride w:val="14"/>
    </w:lvlOverride>
  </w:num>
  <w:num w:numId="34">
    <w:abstractNumId w:val="16"/>
  </w:num>
  <w:num w:numId="35">
    <w:abstractNumId w:val="2"/>
  </w:num>
  <w:num w:numId="36">
    <w:abstractNumId w:val="23"/>
  </w:num>
  <w:num w:numId="37">
    <w:abstractNumId w:val="31"/>
  </w:num>
  <w:num w:numId="38">
    <w:abstractNumId w:val="13"/>
  </w:num>
  <w:num w:numId="39">
    <w:abstractNumId w:val="30"/>
  </w:num>
  <w:num w:numId="40">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F4273-E201-4D96-9AA5-585B6A57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pPr>
      <w:keepNext/>
      <w:keepLines/>
      <w:numPr>
        <w:numId w:val="7"/>
      </w:numPr>
      <w:spacing w:before="360" w:after="240"/>
      <w:ind w:left="431" w:hanging="431"/>
      <w:outlineLvl w:val="0"/>
    </w:pPr>
    <w:rPr>
      <w:rFonts w:ascii="Times New Roman" w:eastAsiaTheme="majorEastAsia" w:hAnsi="Times New Roman" w:cstheme="majorBidi"/>
      <w:b/>
      <w:bCs/>
      <w:smallCaps/>
      <w:color w:val="000000" w:themeColor="text1"/>
      <w:sz w:val="32"/>
      <w:szCs w:val="36"/>
      <w:lang w:eastAsia="hu-HU"/>
    </w:rPr>
  </w:style>
  <w:style w:type="paragraph" w:styleId="Cmsor2">
    <w:name w:val="heading 2"/>
    <w:basedOn w:val="Norml"/>
    <w:next w:val="Norml"/>
    <w:link w:val="Cmsor2Char"/>
    <w:uiPriority w:val="9"/>
    <w:unhideWhenUsed/>
    <w:qFormat/>
    <w:pPr>
      <w:keepNext/>
      <w:keepLines/>
      <w:numPr>
        <w:ilvl w:val="1"/>
        <w:numId w:val="7"/>
      </w:numPr>
      <w:spacing w:before="360" w:after="240"/>
      <w:ind w:left="578" w:hanging="578"/>
      <w:outlineLvl w:val="1"/>
    </w:pPr>
    <w:rPr>
      <w:rFonts w:ascii="Times New Roman" w:eastAsiaTheme="majorEastAsia" w:hAnsi="Times New Roman" w:cstheme="majorBidi"/>
      <w:b/>
      <w:bCs/>
      <w:smallCaps/>
      <w:color w:val="000000" w:themeColor="text1"/>
      <w:sz w:val="28"/>
      <w:szCs w:val="28"/>
      <w:lang w:eastAsia="hu-HU"/>
    </w:rPr>
  </w:style>
  <w:style w:type="paragraph" w:styleId="Cmsor3">
    <w:name w:val="heading 3"/>
    <w:basedOn w:val="Norml"/>
    <w:next w:val="Norml"/>
    <w:link w:val="Cmsor3Char"/>
    <w:uiPriority w:val="9"/>
    <w:unhideWhenUsed/>
    <w:qFormat/>
    <w:pPr>
      <w:keepNext/>
      <w:keepLines/>
      <w:numPr>
        <w:ilvl w:val="2"/>
        <w:numId w:val="7"/>
      </w:numPr>
      <w:spacing w:before="200" w:after="0"/>
      <w:outlineLvl w:val="2"/>
    </w:pPr>
    <w:rPr>
      <w:rFonts w:asciiTheme="majorHAnsi" w:eastAsiaTheme="majorEastAsia" w:hAnsiTheme="majorHAnsi" w:cstheme="majorBidi"/>
      <w:b/>
      <w:bCs/>
      <w:color w:val="000000" w:themeColor="text1"/>
      <w:lang w:eastAsia="hu-HU"/>
    </w:rPr>
  </w:style>
  <w:style w:type="paragraph" w:styleId="Cmsor4">
    <w:name w:val="heading 4"/>
    <w:basedOn w:val="Norml"/>
    <w:next w:val="Norml"/>
    <w:link w:val="Cmsor4Char"/>
    <w:uiPriority w:val="9"/>
    <w:semiHidden/>
    <w:unhideWhenUsed/>
    <w:qFormat/>
    <w:pPr>
      <w:keepNext/>
      <w:keepLines/>
      <w:numPr>
        <w:ilvl w:val="3"/>
        <w:numId w:val="7"/>
      </w:numPr>
      <w:spacing w:before="200" w:after="0"/>
      <w:outlineLvl w:val="3"/>
    </w:pPr>
    <w:rPr>
      <w:rFonts w:asciiTheme="majorHAnsi" w:eastAsiaTheme="majorEastAsia" w:hAnsiTheme="majorHAnsi" w:cstheme="majorBidi"/>
      <w:b/>
      <w:bCs/>
      <w:i/>
      <w:iCs/>
      <w:color w:val="000000" w:themeColor="text1"/>
      <w:lang w:eastAsia="hu-HU"/>
    </w:rPr>
  </w:style>
  <w:style w:type="paragraph" w:styleId="Cmsor5">
    <w:name w:val="heading 5"/>
    <w:basedOn w:val="Norml"/>
    <w:next w:val="Norml"/>
    <w:link w:val="Cmsor5Char"/>
    <w:uiPriority w:val="9"/>
    <w:semiHidden/>
    <w:unhideWhenUsed/>
    <w:qFormat/>
    <w:pPr>
      <w:keepNext/>
      <w:keepLines/>
      <w:numPr>
        <w:ilvl w:val="4"/>
        <w:numId w:val="7"/>
      </w:numPr>
      <w:spacing w:before="200" w:after="0"/>
      <w:outlineLvl w:val="4"/>
    </w:pPr>
    <w:rPr>
      <w:rFonts w:asciiTheme="majorHAnsi" w:eastAsiaTheme="majorEastAsia" w:hAnsiTheme="majorHAnsi" w:cstheme="majorBidi"/>
      <w:color w:val="323E4F" w:themeColor="text2" w:themeShade="BF"/>
      <w:lang w:eastAsia="hu-HU"/>
    </w:rPr>
  </w:style>
  <w:style w:type="paragraph" w:styleId="Cmsor6">
    <w:name w:val="heading 6"/>
    <w:basedOn w:val="Norml"/>
    <w:next w:val="Norml"/>
    <w:link w:val="Cmsor6Char"/>
    <w:uiPriority w:val="9"/>
    <w:semiHidden/>
    <w:unhideWhenUsed/>
    <w:qFormat/>
    <w:pPr>
      <w:keepNext/>
      <w:keepLines/>
      <w:numPr>
        <w:ilvl w:val="5"/>
        <w:numId w:val="7"/>
      </w:numPr>
      <w:spacing w:before="200" w:after="0"/>
      <w:outlineLvl w:val="5"/>
    </w:pPr>
    <w:rPr>
      <w:rFonts w:asciiTheme="majorHAnsi" w:eastAsiaTheme="majorEastAsia" w:hAnsiTheme="majorHAnsi" w:cstheme="majorBidi"/>
      <w:i/>
      <w:iCs/>
      <w:color w:val="323E4F" w:themeColor="text2" w:themeShade="BF"/>
      <w:lang w:eastAsia="hu-HU"/>
    </w:rPr>
  </w:style>
  <w:style w:type="paragraph" w:styleId="Cmsor7">
    <w:name w:val="heading 7"/>
    <w:basedOn w:val="Norml"/>
    <w:next w:val="Norml"/>
    <w:link w:val="Cmsor7Char"/>
    <w:uiPriority w:val="9"/>
    <w:semiHidden/>
    <w:unhideWhenUsed/>
    <w:qFormat/>
    <w:pPr>
      <w:keepNext/>
      <w:keepLines/>
      <w:numPr>
        <w:ilvl w:val="6"/>
        <w:numId w:val="7"/>
      </w:numPr>
      <w:spacing w:before="200" w:after="0"/>
      <w:outlineLvl w:val="6"/>
    </w:pPr>
    <w:rPr>
      <w:rFonts w:asciiTheme="majorHAnsi" w:eastAsiaTheme="majorEastAsia" w:hAnsiTheme="majorHAnsi" w:cstheme="majorBidi"/>
      <w:i/>
      <w:iCs/>
      <w:color w:val="404040" w:themeColor="text1" w:themeTint="BF"/>
      <w:lang w:eastAsia="hu-HU"/>
    </w:rPr>
  </w:style>
  <w:style w:type="paragraph" w:styleId="Cmsor8">
    <w:name w:val="heading 8"/>
    <w:basedOn w:val="Norml"/>
    <w:next w:val="Norml"/>
    <w:link w:val="Cmsor8Char"/>
    <w:uiPriority w:val="9"/>
    <w:semiHidden/>
    <w:unhideWhenUsed/>
    <w:qFormat/>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lang w:eastAsia="hu-HU"/>
    </w:rPr>
  </w:style>
  <w:style w:type="paragraph" w:styleId="Cmsor9">
    <w:name w:val="heading 9"/>
    <w:basedOn w:val="Norml"/>
    <w:next w:val="Norml"/>
    <w:link w:val="Cmsor9Char"/>
    <w:uiPriority w:val="9"/>
    <w:semiHidden/>
    <w:unhideWhenUsed/>
    <w:qFormat/>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character" w:customStyle="1" w:styleId="Cmsor1Char">
    <w:name w:val="Címsor 1 Char"/>
    <w:basedOn w:val="Bekezdsalapbettpusa"/>
    <w:link w:val="Cmsor1"/>
    <w:uiPriority w:val="9"/>
    <w:rPr>
      <w:rFonts w:ascii="Times New Roman" w:eastAsiaTheme="majorEastAsia" w:hAnsi="Times New Roman" w:cstheme="majorBidi"/>
      <w:b/>
      <w:bCs/>
      <w:smallCaps/>
      <w:color w:val="000000" w:themeColor="text1"/>
      <w:sz w:val="32"/>
      <w:szCs w:val="36"/>
      <w:lang w:eastAsia="hu-HU"/>
    </w:rPr>
  </w:style>
  <w:style w:type="character" w:customStyle="1" w:styleId="Cmsor2Char">
    <w:name w:val="Címsor 2 Char"/>
    <w:basedOn w:val="Bekezdsalapbettpusa"/>
    <w:link w:val="Cmsor2"/>
    <w:uiPriority w:val="9"/>
    <w:rPr>
      <w:rFonts w:ascii="Times New Roman" w:eastAsiaTheme="majorEastAsia" w:hAnsi="Times New Roman" w:cstheme="majorBidi"/>
      <w:b/>
      <w:bCs/>
      <w:smallCaps/>
      <w:color w:val="000000" w:themeColor="text1"/>
      <w:sz w:val="28"/>
      <w:szCs w:val="28"/>
      <w:lang w:eastAsia="hu-HU"/>
    </w:rPr>
  </w:style>
  <w:style w:type="character" w:customStyle="1" w:styleId="Cmsor3Char">
    <w:name w:val="Címsor 3 Char"/>
    <w:basedOn w:val="Bekezdsalapbettpusa"/>
    <w:link w:val="Cmsor3"/>
    <w:uiPriority w:val="9"/>
    <w:rPr>
      <w:rFonts w:asciiTheme="majorHAnsi" w:eastAsiaTheme="majorEastAsia" w:hAnsiTheme="majorHAnsi" w:cstheme="majorBidi"/>
      <w:b/>
      <w:bCs/>
      <w:color w:val="000000" w:themeColor="text1"/>
      <w:lang w:eastAsia="hu-HU"/>
    </w:rPr>
  </w:style>
  <w:style w:type="character" w:customStyle="1" w:styleId="Cmsor4Char">
    <w:name w:val="Címsor 4 Char"/>
    <w:basedOn w:val="Bekezdsalapbettpusa"/>
    <w:link w:val="Cmsor4"/>
    <w:uiPriority w:val="9"/>
    <w:semiHidden/>
    <w:rPr>
      <w:rFonts w:asciiTheme="majorHAnsi" w:eastAsiaTheme="majorEastAsia" w:hAnsiTheme="majorHAnsi" w:cstheme="majorBidi"/>
      <w:b/>
      <w:bCs/>
      <w:i/>
      <w:iCs/>
      <w:color w:val="000000" w:themeColor="text1"/>
      <w:lang w:eastAsia="hu-HU"/>
    </w:rPr>
  </w:style>
  <w:style w:type="character" w:customStyle="1" w:styleId="Cmsor5Char">
    <w:name w:val="Címsor 5 Char"/>
    <w:basedOn w:val="Bekezdsalapbettpusa"/>
    <w:link w:val="Cmsor5"/>
    <w:uiPriority w:val="9"/>
    <w:semiHidden/>
    <w:rPr>
      <w:rFonts w:asciiTheme="majorHAnsi" w:eastAsiaTheme="majorEastAsia" w:hAnsiTheme="majorHAnsi" w:cstheme="majorBidi"/>
      <w:color w:val="323E4F" w:themeColor="text2" w:themeShade="BF"/>
      <w:lang w:eastAsia="hu-HU"/>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323E4F" w:themeColor="text2" w:themeShade="BF"/>
      <w:lang w:eastAsia="hu-HU"/>
    </w:rPr>
  </w:style>
  <w:style w:type="character" w:customStyle="1" w:styleId="Cmsor7Char">
    <w:name w:val="Címsor 7 Char"/>
    <w:basedOn w:val="Bekezdsalapbettpusa"/>
    <w:link w:val="Cmsor7"/>
    <w:uiPriority w:val="9"/>
    <w:semiHidden/>
    <w:rPr>
      <w:rFonts w:asciiTheme="majorHAnsi" w:eastAsiaTheme="majorEastAsia" w:hAnsiTheme="majorHAnsi" w:cstheme="majorBidi"/>
      <w:i/>
      <w:iCs/>
      <w:color w:val="404040" w:themeColor="text1" w:themeTint="BF"/>
      <w:lang w:eastAsia="hu-HU"/>
    </w:rPr>
  </w:style>
  <w:style w:type="character" w:customStyle="1" w:styleId="Cmsor8Char">
    <w:name w:val="Címsor 8 Char"/>
    <w:basedOn w:val="Bekezdsalapbettpusa"/>
    <w:link w:val="Cmsor8"/>
    <w:uiPriority w:val="9"/>
    <w:semiHidden/>
    <w:rPr>
      <w:rFonts w:asciiTheme="majorHAnsi" w:eastAsiaTheme="majorEastAsia" w:hAnsiTheme="majorHAnsi" w:cstheme="majorBidi"/>
      <w:color w:val="404040" w:themeColor="text1" w:themeTint="BF"/>
      <w:sz w:val="20"/>
      <w:szCs w:val="20"/>
      <w:lang w:eastAsia="hu-HU"/>
    </w:rPr>
  </w:style>
  <w:style w:type="character" w:customStyle="1" w:styleId="Cmsor9Char">
    <w:name w:val="Címsor 9 Char"/>
    <w:basedOn w:val="Bekezdsalapbettpusa"/>
    <w:link w:val="Cmsor9"/>
    <w:uiPriority w:val="9"/>
    <w:semiHidden/>
    <w:rPr>
      <w:rFonts w:asciiTheme="majorHAnsi" w:eastAsiaTheme="majorEastAsia" w:hAnsiTheme="majorHAnsi" w:cstheme="majorBidi"/>
      <w:i/>
      <w:iCs/>
      <w:color w:val="404040" w:themeColor="text1" w:themeTint="BF"/>
      <w:sz w:val="20"/>
      <w:szCs w:val="20"/>
      <w:lang w:eastAsia="hu-HU"/>
    </w:rPr>
  </w:style>
  <w:style w:type="paragraph" w:styleId="Nincstrkz">
    <w:name w:val="No Spacing"/>
    <w:link w:val="NincstrkzChar"/>
    <w:uiPriority w:val="1"/>
    <w:qFormat/>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Pr>
      <w:rFonts w:eastAsiaTheme="minorEastAsia"/>
      <w:lang w:eastAsia="hu-HU"/>
    </w:rPr>
  </w:style>
  <w:style w:type="paragraph" w:styleId="lfej">
    <w:name w:val="header"/>
    <w:basedOn w:val="Norml"/>
    <w:link w:val="lfejChar"/>
    <w:uiPriority w:val="99"/>
    <w:unhideWhenUsed/>
    <w:pPr>
      <w:tabs>
        <w:tab w:val="center" w:pos="4536"/>
        <w:tab w:val="right" w:pos="9072"/>
      </w:tabs>
      <w:spacing w:after="0" w:line="240" w:lineRule="auto"/>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tabs>
        <w:tab w:val="center" w:pos="4536"/>
        <w:tab w:val="right" w:pos="9072"/>
      </w:tabs>
      <w:spacing w:after="0" w:line="240" w:lineRule="auto"/>
    </w:pPr>
  </w:style>
  <w:style w:type="character" w:customStyle="1" w:styleId="llbChar">
    <w:name w:val="Élőláb Char"/>
    <w:basedOn w:val="Bekezdsalapbettpusa"/>
    <w:link w:val="llb"/>
    <w:uiPriority w:val="99"/>
  </w:style>
  <w:style w:type="paragraph" w:styleId="Tartalomjegyzkcmsora">
    <w:name w:val="TOC Heading"/>
    <w:basedOn w:val="Cmsor1"/>
    <w:next w:val="Norml"/>
    <w:uiPriority w:val="39"/>
    <w:unhideWhenUsed/>
    <w:qFormat/>
    <w:pPr>
      <w:numPr>
        <w:numId w:val="0"/>
      </w:numPr>
      <w:spacing w:before="240" w:after="0"/>
      <w:outlineLvl w:val="9"/>
    </w:pPr>
    <w:rPr>
      <w:rFonts w:asciiTheme="majorHAnsi" w:hAnsiTheme="majorHAnsi"/>
      <w:b w:val="0"/>
      <w:bCs w:val="0"/>
      <w:smallCaps w:val="0"/>
      <w:color w:val="2E74B5" w:themeColor="accent1" w:themeShade="BF"/>
      <w:szCs w:val="32"/>
    </w:rPr>
  </w:style>
  <w:style w:type="paragraph" w:styleId="TJ1">
    <w:name w:val="toc 1"/>
    <w:basedOn w:val="Norml"/>
    <w:next w:val="Norml"/>
    <w:autoRedefine/>
    <w:uiPriority w:val="39"/>
    <w:unhideWhenUsed/>
    <w:pPr>
      <w:spacing w:after="100"/>
    </w:pPr>
  </w:style>
  <w:style w:type="paragraph" w:styleId="TJ2">
    <w:name w:val="toc 2"/>
    <w:basedOn w:val="Norml"/>
    <w:next w:val="Norml"/>
    <w:autoRedefine/>
    <w:uiPriority w:val="39"/>
    <w:unhideWhenUsed/>
    <w:pPr>
      <w:spacing w:after="100"/>
      <w:ind w:left="220"/>
    </w:pPr>
  </w:style>
  <w:style w:type="character" w:styleId="Hiperhivatkozs">
    <w:name w:val="Hyperlink"/>
    <w:basedOn w:val="Bekezdsalapbettpusa"/>
    <w:uiPriority w:val="99"/>
    <w:unhideWhenUsed/>
    <w:rPr>
      <w:color w:val="0563C1" w:themeColor="hyperlink"/>
      <w:u w:val="single"/>
    </w:rPr>
  </w:style>
  <w:style w:type="paragraph" w:styleId="Buborkszveg">
    <w:name w:val="Balloon Text"/>
    <w:basedOn w:val="Norml"/>
    <w:link w:val="BuborkszvegChar"/>
    <w:uiPriority w:val="99"/>
    <w:semiHidden/>
    <w:unhideWhenUse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 w:type="table" w:styleId="Rcsostblzat">
    <w:name w:val="Table Grid"/>
    <w:basedOn w:val="Normltblzat"/>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table" w:customStyle="1" w:styleId="Rcsostblzat1">
    <w:name w:val="Rácsos táblázat1"/>
    <w:basedOn w:val="Normltblzat"/>
    <w:next w:val="Rcsostblzat"/>
    <w:uiPriority w:val="59"/>
    <w:pPr>
      <w:spacing w:after="0" w:line="240" w:lineRule="auto"/>
    </w:pPr>
    <w:rPr>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style>
  <w:style w:type="character" w:styleId="Mrltotthiperhivatkozs">
    <w:name w:val="FollowedHyperlink"/>
    <w:basedOn w:val="Bekezdsalapbettpusa"/>
    <w:uiPriority w:val="99"/>
    <w:semiHidden/>
    <w:unhideWhenUsed/>
    <w:rPr>
      <w:color w:val="954F72" w:themeColor="followedHyperlink"/>
      <w:u w:val="single"/>
    </w:rPr>
  </w:style>
  <w:style w:type="paragraph" w:customStyle="1" w:styleId="msonormal0">
    <w:name w:val="msonormal"/>
    <w:basedOn w:val="Norml"/>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Kpalrs">
    <w:name w:val="caption"/>
    <w:basedOn w:val="Norml"/>
    <w:next w:val="Norml"/>
    <w:uiPriority w:val="35"/>
    <w:semiHidden/>
    <w:unhideWhenUsed/>
    <w:qFormat/>
    <w:pPr>
      <w:spacing w:after="200" w:line="288" w:lineRule="auto"/>
    </w:pPr>
    <w:rPr>
      <w:b/>
      <w:bCs/>
      <w:i/>
      <w:iCs/>
      <w:color w:val="C45911" w:themeColor="accent2" w:themeShade="BF"/>
      <w:sz w:val="18"/>
      <w:szCs w:val="18"/>
    </w:rPr>
  </w:style>
  <w:style w:type="paragraph" w:styleId="Cm">
    <w:name w:val="Title"/>
    <w:basedOn w:val="Norml"/>
    <w:next w:val="Norml"/>
    <w:link w:val="CmChar"/>
    <w:uiPriority w:val="10"/>
    <w:qFormat/>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CmChar">
    <w:name w:val="Cím Char"/>
    <w:basedOn w:val="Bekezdsalapbettpusa"/>
    <w:link w:val="Cm"/>
    <w:uiPriority w:val="1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Alcm">
    <w:name w:val="Subtitle"/>
    <w:basedOn w:val="Norml"/>
    <w:next w:val="Norml"/>
    <w:link w:val="AlcmChar"/>
    <w:uiPriority w:val="11"/>
    <w:qFormat/>
    <w:pPr>
      <w:pBdr>
        <w:bottom w:val="dotted" w:sz="8" w:space="10" w:color="ED7D31" w:themeColor="accent2"/>
      </w:pBdr>
      <w:spacing w:before="200" w:after="900" w:line="240" w:lineRule="auto"/>
      <w:jc w:val="center"/>
    </w:pPr>
    <w:rPr>
      <w:rFonts w:asciiTheme="majorHAnsi" w:eastAsiaTheme="majorEastAsia" w:hAnsiTheme="majorHAnsi" w:cstheme="majorBidi"/>
      <w:i/>
      <w:iCs/>
      <w:color w:val="823B0B" w:themeColor="accent2" w:themeShade="7F"/>
      <w:sz w:val="24"/>
      <w:szCs w:val="24"/>
    </w:rPr>
  </w:style>
  <w:style w:type="character" w:customStyle="1" w:styleId="AlcmChar">
    <w:name w:val="Alcím Char"/>
    <w:basedOn w:val="Bekezdsalapbettpusa"/>
    <w:link w:val="Alcm"/>
    <w:uiPriority w:val="11"/>
    <w:rPr>
      <w:rFonts w:asciiTheme="majorHAnsi" w:eastAsiaTheme="majorEastAsia" w:hAnsiTheme="majorHAnsi" w:cstheme="majorBidi"/>
      <w:i/>
      <w:iCs/>
      <w:color w:val="823B0B" w:themeColor="accent2" w:themeShade="7F"/>
      <w:sz w:val="24"/>
      <w:szCs w:val="24"/>
    </w:rPr>
  </w:style>
  <w:style w:type="character" w:styleId="Kiemels2">
    <w:name w:val="Strong"/>
    <w:uiPriority w:val="22"/>
    <w:qFormat/>
    <w:rPr>
      <w:b/>
      <w:bCs/>
      <w:spacing w:val="0"/>
    </w:rPr>
  </w:style>
  <w:style w:type="character" w:styleId="Kiemels">
    <w:name w:val="Emphasis"/>
    <w:uiPriority w:val="20"/>
    <w:qFormat/>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dzet">
    <w:name w:val="Quote"/>
    <w:basedOn w:val="Norml"/>
    <w:next w:val="Norml"/>
    <w:link w:val="IdzetChar"/>
    <w:uiPriority w:val="29"/>
    <w:qFormat/>
    <w:pPr>
      <w:spacing w:after="200" w:line="288" w:lineRule="auto"/>
    </w:pPr>
    <w:rPr>
      <w:color w:val="C45911" w:themeColor="accent2" w:themeShade="BF"/>
      <w:sz w:val="20"/>
      <w:szCs w:val="20"/>
    </w:rPr>
  </w:style>
  <w:style w:type="character" w:customStyle="1" w:styleId="IdzetChar">
    <w:name w:val="Idézet Char"/>
    <w:basedOn w:val="Bekezdsalapbettpusa"/>
    <w:link w:val="Idzet"/>
    <w:uiPriority w:val="29"/>
    <w:rPr>
      <w:color w:val="C45911" w:themeColor="accent2" w:themeShade="BF"/>
      <w:sz w:val="20"/>
      <w:szCs w:val="20"/>
    </w:rPr>
  </w:style>
  <w:style w:type="paragraph" w:styleId="Kiemeltidzet">
    <w:name w:val="Intense Quote"/>
    <w:basedOn w:val="Norml"/>
    <w:next w:val="Norml"/>
    <w:link w:val="KiemeltidzetChar"/>
    <w:uiPriority w:val="30"/>
    <w:qFormat/>
    <w:pPr>
      <w:pBdr>
        <w:top w:val="dotted" w:sz="8" w:space="10" w:color="ED7D31" w:themeColor="accent2"/>
        <w:bottom w:val="dotted" w:sz="8" w:space="10" w:color="ED7D31" w:themeColor="accent2"/>
      </w:pBdr>
      <w:spacing w:after="200" w:line="300" w:lineRule="auto"/>
      <w:ind w:left="2160" w:right="2160"/>
      <w:jc w:val="center"/>
    </w:pPr>
    <w:rPr>
      <w:rFonts w:asciiTheme="majorHAnsi" w:eastAsiaTheme="majorEastAsia" w:hAnsiTheme="majorHAnsi" w:cstheme="majorBidi"/>
      <w:b/>
      <w:bCs/>
      <w:i/>
      <w:iCs/>
      <w:color w:val="ED7D31" w:themeColor="accent2"/>
      <w:sz w:val="20"/>
      <w:szCs w:val="20"/>
    </w:rPr>
  </w:style>
  <w:style w:type="character" w:customStyle="1" w:styleId="KiemeltidzetChar">
    <w:name w:val="Kiemelt idézet Char"/>
    <w:basedOn w:val="Bekezdsalapbettpusa"/>
    <w:link w:val="Kiemeltidzet"/>
    <w:uiPriority w:val="30"/>
    <w:rPr>
      <w:rFonts w:asciiTheme="majorHAnsi" w:eastAsiaTheme="majorEastAsia" w:hAnsiTheme="majorHAnsi" w:cstheme="majorBidi"/>
      <w:b/>
      <w:bCs/>
      <w:i/>
      <w:iCs/>
      <w:color w:val="ED7D31" w:themeColor="accent2"/>
      <w:sz w:val="20"/>
      <w:szCs w:val="20"/>
    </w:rPr>
  </w:style>
  <w:style w:type="character" w:styleId="Finomkiemels">
    <w:name w:val="Subtle Emphasis"/>
    <w:uiPriority w:val="19"/>
    <w:qFormat/>
    <w:rPr>
      <w:rFonts w:asciiTheme="majorHAnsi" w:eastAsiaTheme="majorEastAsia" w:hAnsiTheme="majorHAnsi" w:cstheme="majorBidi"/>
      <w:i/>
      <w:iCs/>
      <w:color w:val="ED7D31" w:themeColor="accent2"/>
    </w:rPr>
  </w:style>
  <w:style w:type="character" w:styleId="Erskiemels">
    <w:name w:val="Intense Emphasis"/>
    <w:uiPriority w:val="21"/>
    <w:qFormat/>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Finomhivatkozs">
    <w:name w:val="Subtle Reference"/>
    <w:uiPriority w:val="31"/>
    <w:qFormat/>
    <w:rPr>
      <w:i/>
      <w:iCs/>
      <w:smallCaps/>
      <w:color w:val="ED7D31" w:themeColor="accent2"/>
      <w:u w:color="ED7D31" w:themeColor="accent2"/>
    </w:rPr>
  </w:style>
  <w:style w:type="character" w:styleId="Ershivatkozs">
    <w:name w:val="Intense Reference"/>
    <w:uiPriority w:val="32"/>
    <w:qFormat/>
    <w:rPr>
      <w:b/>
      <w:bCs/>
      <w:i/>
      <w:iCs/>
      <w:smallCaps/>
      <w:color w:val="ED7D31" w:themeColor="accent2"/>
      <w:u w:color="ED7D31" w:themeColor="accent2"/>
    </w:rPr>
  </w:style>
  <w:style w:type="character" w:styleId="Knyvcme">
    <w:name w:val="Book Title"/>
    <w:uiPriority w:val="33"/>
    <w:qFormat/>
    <w:rPr>
      <w:rFonts w:asciiTheme="majorHAnsi" w:eastAsiaTheme="majorEastAsia" w:hAnsiTheme="majorHAnsi" w:cstheme="majorBidi"/>
      <w:b/>
      <w:bCs/>
      <w:i/>
      <w:iCs/>
      <w:smallCaps/>
      <w:color w:val="C45911" w:themeColor="accent2" w:themeShade="BF"/>
      <w:u w:val="single"/>
    </w:rPr>
  </w:style>
  <w:style w:type="paragraph" w:styleId="NormlWeb">
    <w:name w:val="Normal (Web)"/>
    <w:basedOn w:val="Norml"/>
    <w:uiPriority w:val="99"/>
    <w:unhideWhenUs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uth">
    <w:name w:val="auth"/>
    <w:basedOn w:val="Norml"/>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Rcsostblzat5">
    <w:name w:val="Rácsos táblázat5"/>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qFormat/>
    <w:pPr>
      <w:spacing w:after="0" w:line="240" w:lineRule="auto"/>
    </w:pPr>
    <w:rPr>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l"/>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2420">
      <w:bodyDiv w:val="1"/>
      <w:marLeft w:val="0"/>
      <w:marRight w:val="0"/>
      <w:marTop w:val="0"/>
      <w:marBottom w:val="0"/>
      <w:divBdr>
        <w:top w:val="none" w:sz="0" w:space="0" w:color="auto"/>
        <w:left w:val="none" w:sz="0" w:space="0" w:color="auto"/>
        <w:bottom w:val="none" w:sz="0" w:space="0" w:color="auto"/>
        <w:right w:val="none" w:sz="0" w:space="0" w:color="auto"/>
      </w:divBdr>
    </w:div>
    <w:div w:id="70321090">
      <w:bodyDiv w:val="1"/>
      <w:marLeft w:val="0"/>
      <w:marRight w:val="0"/>
      <w:marTop w:val="0"/>
      <w:marBottom w:val="0"/>
      <w:divBdr>
        <w:top w:val="none" w:sz="0" w:space="0" w:color="auto"/>
        <w:left w:val="none" w:sz="0" w:space="0" w:color="auto"/>
        <w:bottom w:val="none" w:sz="0" w:space="0" w:color="auto"/>
        <w:right w:val="none" w:sz="0" w:space="0" w:color="auto"/>
      </w:divBdr>
    </w:div>
    <w:div w:id="171721262">
      <w:bodyDiv w:val="1"/>
      <w:marLeft w:val="0"/>
      <w:marRight w:val="0"/>
      <w:marTop w:val="0"/>
      <w:marBottom w:val="0"/>
      <w:divBdr>
        <w:top w:val="none" w:sz="0" w:space="0" w:color="auto"/>
        <w:left w:val="none" w:sz="0" w:space="0" w:color="auto"/>
        <w:bottom w:val="none" w:sz="0" w:space="0" w:color="auto"/>
        <w:right w:val="none" w:sz="0" w:space="0" w:color="auto"/>
      </w:divBdr>
    </w:div>
    <w:div w:id="214124567">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337731545">
      <w:bodyDiv w:val="1"/>
      <w:marLeft w:val="0"/>
      <w:marRight w:val="0"/>
      <w:marTop w:val="0"/>
      <w:marBottom w:val="0"/>
      <w:divBdr>
        <w:top w:val="none" w:sz="0" w:space="0" w:color="auto"/>
        <w:left w:val="none" w:sz="0" w:space="0" w:color="auto"/>
        <w:bottom w:val="none" w:sz="0" w:space="0" w:color="auto"/>
        <w:right w:val="none" w:sz="0" w:space="0" w:color="auto"/>
      </w:divBdr>
    </w:div>
    <w:div w:id="392852121">
      <w:bodyDiv w:val="1"/>
      <w:marLeft w:val="0"/>
      <w:marRight w:val="0"/>
      <w:marTop w:val="0"/>
      <w:marBottom w:val="0"/>
      <w:divBdr>
        <w:top w:val="none" w:sz="0" w:space="0" w:color="auto"/>
        <w:left w:val="none" w:sz="0" w:space="0" w:color="auto"/>
        <w:bottom w:val="none" w:sz="0" w:space="0" w:color="auto"/>
        <w:right w:val="none" w:sz="0" w:space="0" w:color="auto"/>
      </w:divBdr>
    </w:div>
    <w:div w:id="616446304">
      <w:bodyDiv w:val="1"/>
      <w:marLeft w:val="0"/>
      <w:marRight w:val="0"/>
      <w:marTop w:val="0"/>
      <w:marBottom w:val="0"/>
      <w:divBdr>
        <w:top w:val="none" w:sz="0" w:space="0" w:color="auto"/>
        <w:left w:val="none" w:sz="0" w:space="0" w:color="auto"/>
        <w:bottom w:val="none" w:sz="0" w:space="0" w:color="auto"/>
        <w:right w:val="none" w:sz="0" w:space="0" w:color="auto"/>
      </w:divBdr>
    </w:div>
    <w:div w:id="670379007">
      <w:bodyDiv w:val="1"/>
      <w:marLeft w:val="0"/>
      <w:marRight w:val="0"/>
      <w:marTop w:val="0"/>
      <w:marBottom w:val="0"/>
      <w:divBdr>
        <w:top w:val="none" w:sz="0" w:space="0" w:color="auto"/>
        <w:left w:val="none" w:sz="0" w:space="0" w:color="auto"/>
        <w:bottom w:val="none" w:sz="0" w:space="0" w:color="auto"/>
        <w:right w:val="none" w:sz="0" w:space="0" w:color="auto"/>
      </w:divBdr>
    </w:div>
    <w:div w:id="709763737">
      <w:bodyDiv w:val="1"/>
      <w:marLeft w:val="0"/>
      <w:marRight w:val="0"/>
      <w:marTop w:val="0"/>
      <w:marBottom w:val="0"/>
      <w:divBdr>
        <w:top w:val="none" w:sz="0" w:space="0" w:color="auto"/>
        <w:left w:val="none" w:sz="0" w:space="0" w:color="auto"/>
        <w:bottom w:val="none" w:sz="0" w:space="0" w:color="auto"/>
        <w:right w:val="none" w:sz="0" w:space="0" w:color="auto"/>
      </w:divBdr>
    </w:div>
    <w:div w:id="772671509">
      <w:bodyDiv w:val="1"/>
      <w:marLeft w:val="0"/>
      <w:marRight w:val="0"/>
      <w:marTop w:val="0"/>
      <w:marBottom w:val="0"/>
      <w:divBdr>
        <w:top w:val="none" w:sz="0" w:space="0" w:color="auto"/>
        <w:left w:val="none" w:sz="0" w:space="0" w:color="auto"/>
        <w:bottom w:val="none" w:sz="0" w:space="0" w:color="auto"/>
        <w:right w:val="none" w:sz="0" w:space="0" w:color="auto"/>
      </w:divBdr>
    </w:div>
    <w:div w:id="781270905">
      <w:bodyDiv w:val="1"/>
      <w:marLeft w:val="0"/>
      <w:marRight w:val="0"/>
      <w:marTop w:val="0"/>
      <w:marBottom w:val="0"/>
      <w:divBdr>
        <w:top w:val="none" w:sz="0" w:space="0" w:color="auto"/>
        <w:left w:val="none" w:sz="0" w:space="0" w:color="auto"/>
        <w:bottom w:val="none" w:sz="0" w:space="0" w:color="auto"/>
        <w:right w:val="none" w:sz="0" w:space="0" w:color="auto"/>
      </w:divBdr>
    </w:div>
    <w:div w:id="963735799">
      <w:bodyDiv w:val="1"/>
      <w:marLeft w:val="0"/>
      <w:marRight w:val="0"/>
      <w:marTop w:val="0"/>
      <w:marBottom w:val="0"/>
      <w:divBdr>
        <w:top w:val="none" w:sz="0" w:space="0" w:color="auto"/>
        <w:left w:val="none" w:sz="0" w:space="0" w:color="auto"/>
        <w:bottom w:val="none" w:sz="0" w:space="0" w:color="auto"/>
        <w:right w:val="none" w:sz="0" w:space="0" w:color="auto"/>
      </w:divBdr>
    </w:div>
    <w:div w:id="1004940233">
      <w:bodyDiv w:val="1"/>
      <w:marLeft w:val="0"/>
      <w:marRight w:val="0"/>
      <w:marTop w:val="0"/>
      <w:marBottom w:val="0"/>
      <w:divBdr>
        <w:top w:val="none" w:sz="0" w:space="0" w:color="auto"/>
        <w:left w:val="none" w:sz="0" w:space="0" w:color="auto"/>
        <w:bottom w:val="none" w:sz="0" w:space="0" w:color="auto"/>
        <w:right w:val="none" w:sz="0" w:space="0" w:color="auto"/>
      </w:divBdr>
    </w:div>
    <w:div w:id="1014890698">
      <w:bodyDiv w:val="1"/>
      <w:marLeft w:val="0"/>
      <w:marRight w:val="0"/>
      <w:marTop w:val="0"/>
      <w:marBottom w:val="0"/>
      <w:divBdr>
        <w:top w:val="none" w:sz="0" w:space="0" w:color="auto"/>
        <w:left w:val="none" w:sz="0" w:space="0" w:color="auto"/>
        <w:bottom w:val="none" w:sz="0" w:space="0" w:color="auto"/>
        <w:right w:val="none" w:sz="0" w:space="0" w:color="auto"/>
      </w:divBdr>
    </w:div>
    <w:div w:id="1078094679">
      <w:bodyDiv w:val="1"/>
      <w:marLeft w:val="0"/>
      <w:marRight w:val="0"/>
      <w:marTop w:val="0"/>
      <w:marBottom w:val="0"/>
      <w:divBdr>
        <w:top w:val="none" w:sz="0" w:space="0" w:color="auto"/>
        <w:left w:val="none" w:sz="0" w:space="0" w:color="auto"/>
        <w:bottom w:val="none" w:sz="0" w:space="0" w:color="auto"/>
        <w:right w:val="none" w:sz="0" w:space="0" w:color="auto"/>
      </w:divBdr>
    </w:div>
    <w:div w:id="1092899242">
      <w:bodyDiv w:val="1"/>
      <w:marLeft w:val="0"/>
      <w:marRight w:val="0"/>
      <w:marTop w:val="0"/>
      <w:marBottom w:val="0"/>
      <w:divBdr>
        <w:top w:val="none" w:sz="0" w:space="0" w:color="auto"/>
        <w:left w:val="none" w:sz="0" w:space="0" w:color="auto"/>
        <w:bottom w:val="none" w:sz="0" w:space="0" w:color="auto"/>
        <w:right w:val="none" w:sz="0" w:space="0" w:color="auto"/>
      </w:divBdr>
    </w:div>
    <w:div w:id="1160803330">
      <w:bodyDiv w:val="1"/>
      <w:marLeft w:val="0"/>
      <w:marRight w:val="0"/>
      <w:marTop w:val="0"/>
      <w:marBottom w:val="0"/>
      <w:divBdr>
        <w:top w:val="none" w:sz="0" w:space="0" w:color="auto"/>
        <w:left w:val="none" w:sz="0" w:space="0" w:color="auto"/>
        <w:bottom w:val="none" w:sz="0" w:space="0" w:color="auto"/>
        <w:right w:val="none" w:sz="0" w:space="0" w:color="auto"/>
      </w:divBdr>
    </w:div>
    <w:div w:id="1234386611">
      <w:bodyDiv w:val="1"/>
      <w:marLeft w:val="0"/>
      <w:marRight w:val="0"/>
      <w:marTop w:val="0"/>
      <w:marBottom w:val="0"/>
      <w:divBdr>
        <w:top w:val="none" w:sz="0" w:space="0" w:color="auto"/>
        <w:left w:val="none" w:sz="0" w:space="0" w:color="auto"/>
        <w:bottom w:val="none" w:sz="0" w:space="0" w:color="auto"/>
        <w:right w:val="none" w:sz="0" w:space="0" w:color="auto"/>
      </w:divBdr>
    </w:div>
    <w:div w:id="1377196715">
      <w:bodyDiv w:val="1"/>
      <w:marLeft w:val="0"/>
      <w:marRight w:val="0"/>
      <w:marTop w:val="0"/>
      <w:marBottom w:val="0"/>
      <w:divBdr>
        <w:top w:val="none" w:sz="0" w:space="0" w:color="auto"/>
        <w:left w:val="none" w:sz="0" w:space="0" w:color="auto"/>
        <w:bottom w:val="none" w:sz="0" w:space="0" w:color="auto"/>
        <w:right w:val="none" w:sz="0" w:space="0" w:color="auto"/>
      </w:divBdr>
    </w:div>
    <w:div w:id="1403530559">
      <w:bodyDiv w:val="1"/>
      <w:marLeft w:val="0"/>
      <w:marRight w:val="0"/>
      <w:marTop w:val="0"/>
      <w:marBottom w:val="0"/>
      <w:divBdr>
        <w:top w:val="none" w:sz="0" w:space="0" w:color="auto"/>
        <w:left w:val="none" w:sz="0" w:space="0" w:color="auto"/>
        <w:bottom w:val="none" w:sz="0" w:space="0" w:color="auto"/>
        <w:right w:val="none" w:sz="0" w:space="0" w:color="auto"/>
      </w:divBdr>
    </w:div>
    <w:div w:id="1459031984">
      <w:bodyDiv w:val="1"/>
      <w:marLeft w:val="0"/>
      <w:marRight w:val="0"/>
      <w:marTop w:val="0"/>
      <w:marBottom w:val="0"/>
      <w:divBdr>
        <w:top w:val="none" w:sz="0" w:space="0" w:color="auto"/>
        <w:left w:val="none" w:sz="0" w:space="0" w:color="auto"/>
        <w:bottom w:val="none" w:sz="0" w:space="0" w:color="auto"/>
        <w:right w:val="none" w:sz="0" w:space="0" w:color="auto"/>
      </w:divBdr>
    </w:div>
    <w:div w:id="1470780829">
      <w:bodyDiv w:val="1"/>
      <w:marLeft w:val="0"/>
      <w:marRight w:val="0"/>
      <w:marTop w:val="0"/>
      <w:marBottom w:val="0"/>
      <w:divBdr>
        <w:top w:val="none" w:sz="0" w:space="0" w:color="auto"/>
        <w:left w:val="none" w:sz="0" w:space="0" w:color="auto"/>
        <w:bottom w:val="none" w:sz="0" w:space="0" w:color="auto"/>
        <w:right w:val="none" w:sz="0" w:space="0" w:color="auto"/>
      </w:divBdr>
    </w:div>
    <w:div w:id="1491676748">
      <w:bodyDiv w:val="1"/>
      <w:marLeft w:val="0"/>
      <w:marRight w:val="0"/>
      <w:marTop w:val="0"/>
      <w:marBottom w:val="0"/>
      <w:divBdr>
        <w:top w:val="none" w:sz="0" w:space="0" w:color="auto"/>
        <w:left w:val="none" w:sz="0" w:space="0" w:color="auto"/>
        <w:bottom w:val="none" w:sz="0" w:space="0" w:color="auto"/>
        <w:right w:val="none" w:sz="0" w:space="0" w:color="auto"/>
      </w:divBdr>
    </w:div>
    <w:div w:id="1499886841">
      <w:bodyDiv w:val="1"/>
      <w:marLeft w:val="0"/>
      <w:marRight w:val="0"/>
      <w:marTop w:val="0"/>
      <w:marBottom w:val="0"/>
      <w:divBdr>
        <w:top w:val="none" w:sz="0" w:space="0" w:color="auto"/>
        <w:left w:val="none" w:sz="0" w:space="0" w:color="auto"/>
        <w:bottom w:val="none" w:sz="0" w:space="0" w:color="auto"/>
        <w:right w:val="none" w:sz="0" w:space="0" w:color="auto"/>
      </w:divBdr>
    </w:div>
    <w:div w:id="1569028138">
      <w:bodyDiv w:val="1"/>
      <w:marLeft w:val="0"/>
      <w:marRight w:val="0"/>
      <w:marTop w:val="0"/>
      <w:marBottom w:val="0"/>
      <w:divBdr>
        <w:top w:val="none" w:sz="0" w:space="0" w:color="auto"/>
        <w:left w:val="none" w:sz="0" w:space="0" w:color="auto"/>
        <w:bottom w:val="none" w:sz="0" w:space="0" w:color="auto"/>
        <w:right w:val="none" w:sz="0" w:space="0" w:color="auto"/>
      </w:divBdr>
    </w:div>
    <w:div w:id="1580754750">
      <w:bodyDiv w:val="1"/>
      <w:marLeft w:val="0"/>
      <w:marRight w:val="0"/>
      <w:marTop w:val="0"/>
      <w:marBottom w:val="0"/>
      <w:divBdr>
        <w:top w:val="none" w:sz="0" w:space="0" w:color="auto"/>
        <w:left w:val="none" w:sz="0" w:space="0" w:color="auto"/>
        <w:bottom w:val="none" w:sz="0" w:space="0" w:color="auto"/>
        <w:right w:val="none" w:sz="0" w:space="0" w:color="auto"/>
      </w:divBdr>
    </w:div>
    <w:div w:id="1728339056">
      <w:bodyDiv w:val="1"/>
      <w:marLeft w:val="0"/>
      <w:marRight w:val="0"/>
      <w:marTop w:val="0"/>
      <w:marBottom w:val="0"/>
      <w:divBdr>
        <w:top w:val="none" w:sz="0" w:space="0" w:color="auto"/>
        <w:left w:val="none" w:sz="0" w:space="0" w:color="auto"/>
        <w:bottom w:val="none" w:sz="0" w:space="0" w:color="auto"/>
        <w:right w:val="none" w:sz="0" w:space="0" w:color="auto"/>
      </w:divBdr>
    </w:div>
    <w:div w:id="1812213256">
      <w:bodyDiv w:val="1"/>
      <w:marLeft w:val="0"/>
      <w:marRight w:val="0"/>
      <w:marTop w:val="0"/>
      <w:marBottom w:val="0"/>
      <w:divBdr>
        <w:top w:val="none" w:sz="0" w:space="0" w:color="auto"/>
        <w:left w:val="none" w:sz="0" w:space="0" w:color="auto"/>
        <w:bottom w:val="none" w:sz="0" w:space="0" w:color="auto"/>
        <w:right w:val="none" w:sz="0" w:space="0" w:color="auto"/>
      </w:divBdr>
    </w:div>
    <w:div w:id="1843080640">
      <w:bodyDiv w:val="1"/>
      <w:marLeft w:val="0"/>
      <w:marRight w:val="0"/>
      <w:marTop w:val="0"/>
      <w:marBottom w:val="0"/>
      <w:divBdr>
        <w:top w:val="none" w:sz="0" w:space="0" w:color="auto"/>
        <w:left w:val="none" w:sz="0" w:space="0" w:color="auto"/>
        <w:bottom w:val="none" w:sz="0" w:space="0" w:color="auto"/>
        <w:right w:val="none" w:sz="0" w:space="0" w:color="auto"/>
      </w:divBdr>
    </w:div>
    <w:div w:id="1936941561">
      <w:bodyDiv w:val="1"/>
      <w:marLeft w:val="0"/>
      <w:marRight w:val="0"/>
      <w:marTop w:val="0"/>
      <w:marBottom w:val="0"/>
      <w:divBdr>
        <w:top w:val="none" w:sz="0" w:space="0" w:color="auto"/>
        <w:left w:val="none" w:sz="0" w:space="0" w:color="auto"/>
        <w:bottom w:val="none" w:sz="0" w:space="0" w:color="auto"/>
        <w:right w:val="none" w:sz="0" w:space="0" w:color="auto"/>
      </w:divBdr>
    </w:div>
    <w:div w:id="2105957327">
      <w:bodyDiv w:val="1"/>
      <w:marLeft w:val="0"/>
      <w:marRight w:val="0"/>
      <w:marTop w:val="0"/>
      <w:marBottom w:val="0"/>
      <w:divBdr>
        <w:top w:val="none" w:sz="0" w:space="0" w:color="auto"/>
        <w:left w:val="none" w:sz="0" w:space="0" w:color="auto"/>
        <w:bottom w:val="none" w:sz="0" w:space="0" w:color="auto"/>
        <w:right w:val="none" w:sz="0" w:space="0" w:color="auto"/>
      </w:divBdr>
    </w:div>
    <w:div w:id="21256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83F675-6033-40C4-802A-3FA5CDC0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44</Pages>
  <Words>6053</Words>
  <Characters>41772</Characters>
  <Application>Microsoft Office Word</Application>
  <DocSecurity>0</DocSecurity>
  <Lines>348</Lines>
  <Paragraphs>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Vighné Németh Ildikó</dc:creator>
  <cp:lastModifiedBy>j.tamasnemeth@gmail.com</cp:lastModifiedBy>
  <cp:revision>64</cp:revision>
  <cp:lastPrinted>2021-01-18T12:33:00Z</cp:lastPrinted>
  <dcterms:created xsi:type="dcterms:W3CDTF">2021-07-12T09:32:00Z</dcterms:created>
  <dcterms:modified xsi:type="dcterms:W3CDTF">2021-09-27T09:09:00Z</dcterms:modified>
</cp:coreProperties>
</file>