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012A" w14:textId="77777777" w:rsidR="0005541C" w:rsidRDefault="0005541C">
      <w:pPr>
        <w:tabs>
          <w:tab w:val="left" w:pos="3686"/>
        </w:tabs>
        <w:ind w:left="1418"/>
        <w:jc w:val="both"/>
        <w:rPr>
          <w:rFonts w:ascii="Times New Roman" w:eastAsia="Times New Roman" w:hAnsi="Times New Roman" w:cs="Times New Roman"/>
          <w:sz w:val="24"/>
          <w:szCs w:val="24"/>
        </w:rPr>
      </w:pPr>
    </w:p>
    <w:p w14:paraId="2CCD59F0" w14:textId="77777777" w:rsidR="0005541C" w:rsidRDefault="0005541C">
      <w:pPr>
        <w:jc w:val="both"/>
        <w:rPr>
          <w:rFonts w:ascii="Times New Roman" w:eastAsia="Times New Roman" w:hAnsi="Times New Roman" w:cs="Times New Roman"/>
          <w:sz w:val="24"/>
          <w:szCs w:val="24"/>
        </w:rPr>
      </w:pPr>
    </w:p>
    <w:p w14:paraId="5D001012" w14:textId="77777777" w:rsidR="0005541C" w:rsidRDefault="0005541C">
      <w:pPr>
        <w:jc w:val="both"/>
        <w:rPr>
          <w:rFonts w:ascii="Times New Roman" w:eastAsia="Times New Roman" w:hAnsi="Times New Roman" w:cs="Times New Roman"/>
          <w:sz w:val="24"/>
          <w:szCs w:val="24"/>
        </w:rPr>
      </w:pPr>
    </w:p>
    <w:tbl>
      <w:tblPr>
        <w:tblpPr w:leftFromText="187" w:rightFromText="187" w:vertAnchor="page" w:horzAnchor="page" w:tblpYSpec="top"/>
        <w:tblW w:w="8330" w:type="dxa"/>
        <w:tblLayout w:type="fixed"/>
        <w:tblLook w:val="0000" w:firstRow="0" w:lastRow="0" w:firstColumn="0" w:lastColumn="0" w:noHBand="0" w:noVBand="0"/>
      </w:tblPr>
      <w:tblGrid>
        <w:gridCol w:w="1407"/>
        <w:gridCol w:w="6923"/>
      </w:tblGrid>
      <w:tr w:rsidR="0005541C" w14:paraId="2A50A654" w14:textId="77777777">
        <w:trPr>
          <w:trHeight w:val="1871"/>
        </w:trPr>
        <w:tc>
          <w:tcPr>
            <w:tcW w:w="1407" w:type="dxa"/>
            <w:tcBorders>
              <w:right w:val="single" w:sz="4" w:space="0" w:color="FFFFFF"/>
            </w:tcBorders>
            <w:shd w:val="clear" w:color="auto" w:fill="943634"/>
          </w:tcPr>
          <w:p w14:paraId="6675721B" w14:textId="77777777" w:rsidR="0005541C" w:rsidRDefault="0005541C">
            <w:pPr>
              <w:jc w:val="both"/>
              <w:rPr>
                <w:rFonts w:ascii="Times New Roman" w:eastAsia="Times New Roman" w:hAnsi="Times New Roman" w:cs="Times New Roman"/>
                <w:sz w:val="24"/>
                <w:szCs w:val="24"/>
              </w:rPr>
            </w:pPr>
          </w:p>
        </w:tc>
        <w:tc>
          <w:tcPr>
            <w:tcW w:w="6923" w:type="dxa"/>
            <w:tcBorders>
              <w:left w:val="single" w:sz="4" w:space="0" w:color="FFFFFF"/>
            </w:tcBorders>
            <w:shd w:val="clear" w:color="auto" w:fill="943634"/>
            <w:vAlign w:val="bottom"/>
          </w:tcPr>
          <w:p w14:paraId="42A76168" w14:textId="77777777" w:rsidR="0005541C" w:rsidRDefault="00000000">
            <w:pPr>
              <w:jc w:val="both"/>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2024</w:t>
            </w:r>
          </w:p>
        </w:tc>
      </w:tr>
      <w:tr w:rsidR="0005541C" w14:paraId="289AFDF5" w14:textId="77777777">
        <w:trPr>
          <w:trHeight w:val="3742"/>
        </w:trPr>
        <w:tc>
          <w:tcPr>
            <w:tcW w:w="1407" w:type="dxa"/>
            <w:tcBorders>
              <w:right w:val="single" w:sz="4" w:space="0" w:color="000000"/>
            </w:tcBorders>
          </w:tcPr>
          <w:p w14:paraId="7309AC4B" w14:textId="77777777" w:rsidR="0005541C" w:rsidRDefault="0005541C">
            <w:pPr>
              <w:jc w:val="center"/>
              <w:rPr>
                <w:rFonts w:ascii="Times New Roman" w:eastAsia="Times New Roman" w:hAnsi="Times New Roman" w:cs="Times New Roman"/>
                <w:sz w:val="24"/>
                <w:szCs w:val="24"/>
              </w:rPr>
            </w:pPr>
          </w:p>
        </w:tc>
        <w:tc>
          <w:tcPr>
            <w:tcW w:w="6923" w:type="dxa"/>
            <w:tcBorders>
              <w:left w:val="single" w:sz="4" w:space="0" w:color="000000"/>
            </w:tcBorders>
            <w:vAlign w:val="center"/>
          </w:tcPr>
          <w:p w14:paraId="5523B9E6" w14:textId="77777777" w:rsidR="0005541C" w:rsidRDefault="00000000">
            <w:pPr>
              <w:jc w:val="both"/>
              <w:rPr>
                <w:rFonts w:ascii="Times New Roman" w:eastAsia="Times New Roman" w:hAnsi="Times New Roman" w:cs="Times New Roman"/>
                <w:b/>
                <w:sz w:val="44"/>
                <w:szCs w:val="44"/>
              </w:rPr>
            </w:pPr>
            <w:r>
              <w:rPr>
                <w:rFonts w:ascii="Times New Roman" w:eastAsia="Times New Roman" w:hAnsi="Times New Roman" w:cs="Times New Roman"/>
                <w:b/>
                <w:sz w:val="44"/>
                <w:szCs w:val="44"/>
              </w:rPr>
              <w:t>Szegvári Forray Máté</w:t>
            </w:r>
          </w:p>
          <w:p w14:paraId="569F81BF" w14:textId="77777777" w:rsidR="0005541C" w:rsidRDefault="00000000">
            <w:pPr>
              <w:jc w:val="both"/>
              <w:rPr>
                <w:rFonts w:ascii="Times New Roman" w:eastAsia="Times New Roman" w:hAnsi="Times New Roman" w:cs="Times New Roman"/>
                <w:b/>
                <w:sz w:val="44"/>
                <w:szCs w:val="44"/>
              </w:rPr>
            </w:pPr>
            <w:r>
              <w:rPr>
                <w:rFonts w:ascii="Times New Roman" w:eastAsia="Times New Roman" w:hAnsi="Times New Roman" w:cs="Times New Roman"/>
                <w:b/>
                <w:sz w:val="44"/>
                <w:szCs w:val="44"/>
              </w:rPr>
              <w:t>Általános Iskola</w:t>
            </w:r>
          </w:p>
          <w:p w14:paraId="40416A62" w14:textId="77777777" w:rsidR="0005541C" w:rsidRDefault="0005541C">
            <w:pPr>
              <w:jc w:val="center"/>
              <w:rPr>
                <w:rFonts w:ascii="Times New Roman" w:eastAsia="Times New Roman" w:hAnsi="Times New Roman" w:cs="Times New Roman"/>
                <w:color w:val="76923C"/>
                <w:sz w:val="24"/>
                <w:szCs w:val="24"/>
              </w:rPr>
            </w:pPr>
          </w:p>
        </w:tc>
      </w:tr>
    </w:tbl>
    <w:p w14:paraId="5D0D5700" w14:textId="77777777" w:rsidR="0005541C" w:rsidRDefault="0005541C">
      <w:pPr>
        <w:jc w:val="center"/>
        <w:rPr>
          <w:rFonts w:ascii="Times New Roman" w:eastAsia="Times New Roman" w:hAnsi="Times New Roman" w:cs="Times New Roman"/>
          <w:sz w:val="24"/>
          <w:szCs w:val="24"/>
        </w:rPr>
      </w:pPr>
    </w:p>
    <w:p w14:paraId="63CF8146" w14:textId="77777777" w:rsidR="0005541C" w:rsidRDefault="00000000">
      <w:pPr>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29663D6F" wp14:editId="524F94FA">
                <wp:simplePos x="0" y="0"/>
                <wp:positionH relativeFrom="column">
                  <wp:posOffset>-4356099</wp:posOffset>
                </wp:positionH>
                <wp:positionV relativeFrom="paragraph">
                  <wp:posOffset>3098800</wp:posOffset>
                </wp:positionV>
                <wp:extent cx="4780280" cy="1003300"/>
                <wp:effectExtent l="0" t="0" r="0" b="0"/>
                <wp:wrapNone/>
                <wp:docPr id="11" name="Téglalap 11"/>
                <wp:cNvGraphicFramePr/>
                <a:graphic xmlns:a="http://schemas.openxmlformats.org/drawingml/2006/main">
                  <a:graphicData uri="http://schemas.microsoft.com/office/word/2010/wordprocessingShape">
                    <wps:wsp>
                      <wps:cNvSpPr/>
                      <wps:spPr>
                        <a:xfrm>
                          <a:off x="2960623" y="3283113"/>
                          <a:ext cx="4770755" cy="993775"/>
                        </a:xfrm>
                        <a:prstGeom prst="rect">
                          <a:avLst/>
                        </a:prstGeom>
                        <a:noFill/>
                        <a:ln>
                          <a:noFill/>
                        </a:ln>
                      </wps:spPr>
                      <wps:txbx>
                        <w:txbxContent>
                          <w:p w14:paraId="67B7ABA2" w14:textId="77777777" w:rsidR="0005541C" w:rsidRDefault="0005541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Téglalap 11" o:spid="_x0000_s1026" style="position:absolute;left:0;text-align:left;margin-left:-343pt;margin-top:244pt;width:376.4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" filled="f" stroked="f">
                <v:textbox inset="2.53958mm,1.2694mm,2.53958mm,1.2694mm">
                  <w:txbxContent>
                    <w:p>
                      <w:pPr>
                        <w:spacing w:line="275" w:lineRule="auto"/>
                        <w:textDirection w:val="btLr"/>
                      </w:pPr>
                    </w:p>
                  </w:txbxContent>
                </v:textbox>
              </v:rect>
            </w:pict>
          </mc:Fallback>
        </mc:AlternateContent>
      </w:r>
    </w:p>
    <w:p w14:paraId="2A9F5850" w14:textId="77777777" w:rsidR="0005541C" w:rsidRDefault="0005541C">
      <w:pPr>
        <w:jc w:val="center"/>
        <w:rPr>
          <w:rFonts w:ascii="Times New Roman" w:eastAsia="Times New Roman" w:hAnsi="Times New Roman" w:cs="Times New Roman"/>
          <w:b/>
          <w:sz w:val="24"/>
          <w:szCs w:val="24"/>
        </w:rPr>
      </w:pPr>
    </w:p>
    <w:p w14:paraId="3E0BAE88" w14:textId="77777777" w:rsidR="0005541C" w:rsidRDefault="0005541C">
      <w:pPr>
        <w:jc w:val="center"/>
        <w:rPr>
          <w:rFonts w:ascii="Times New Roman" w:eastAsia="Times New Roman" w:hAnsi="Times New Roman" w:cs="Times New Roman"/>
          <w:b/>
          <w:sz w:val="24"/>
          <w:szCs w:val="24"/>
        </w:rPr>
      </w:pPr>
    </w:p>
    <w:p w14:paraId="61337D75" w14:textId="77777777" w:rsidR="0005541C" w:rsidRDefault="00000000">
      <w:pPr>
        <w:ind w:left="1560" w:hanging="1418"/>
        <w:rPr>
          <w:rFonts w:ascii="Times New Roman" w:eastAsia="Times New Roman" w:hAnsi="Times New Roman" w:cs="Times New Roman"/>
          <w:b/>
          <w:sz w:val="56"/>
          <w:szCs w:val="56"/>
        </w:rPr>
      </w:pPr>
      <w:r>
        <w:rPr>
          <w:rFonts w:ascii="Times New Roman" w:eastAsia="Times New Roman" w:hAnsi="Times New Roman" w:cs="Times New Roman"/>
          <w:b/>
          <w:sz w:val="56"/>
          <w:szCs w:val="56"/>
        </w:rPr>
        <w:t>Szervezeti</w:t>
      </w:r>
    </w:p>
    <w:p w14:paraId="0F60DA7B" w14:textId="77777777" w:rsidR="0005541C" w:rsidRDefault="00000000">
      <w:pPr>
        <w:ind w:left="1418" w:hanging="1418"/>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Működési Szabályzat</w:t>
      </w:r>
    </w:p>
    <w:p w14:paraId="11AA6685" w14:textId="77777777" w:rsidR="0005541C" w:rsidRDefault="0005541C">
      <w:pPr>
        <w:jc w:val="center"/>
        <w:rPr>
          <w:rFonts w:ascii="Times New Roman" w:eastAsia="Times New Roman" w:hAnsi="Times New Roman" w:cs="Times New Roman"/>
          <w:b/>
          <w:sz w:val="24"/>
          <w:szCs w:val="24"/>
        </w:rPr>
      </w:pPr>
    </w:p>
    <w:p w14:paraId="512BBAE1" w14:textId="77777777" w:rsidR="0005541C" w:rsidRDefault="0005541C">
      <w:pPr>
        <w:jc w:val="both"/>
        <w:rPr>
          <w:rFonts w:ascii="Times New Roman" w:eastAsia="Times New Roman" w:hAnsi="Times New Roman" w:cs="Times New Roman"/>
          <w:b/>
          <w:sz w:val="24"/>
          <w:szCs w:val="24"/>
        </w:rPr>
      </w:pPr>
    </w:p>
    <w:p w14:paraId="15AD3D48" w14:textId="77777777" w:rsidR="0005541C" w:rsidRDefault="00000000">
      <w:pPr>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noProof/>
          <w:sz w:val="24"/>
          <w:szCs w:val="24"/>
        </w:rPr>
        <w:drawing>
          <wp:inline distT="0" distB="0" distL="0" distR="0" wp14:anchorId="521329DD" wp14:editId="4439E478">
            <wp:extent cx="1958009" cy="1967948"/>
            <wp:effectExtent l="0" t="0" r="4445" b="0"/>
            <wp:docPr id="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1965339" cy="1975315"/>
                    </a:xfrm>
                    <a:prstGeom prst="rect">
                      <a:avLst/>
                    </a:prstGeom>
                    <a:ln/>
                  </pic:spPr>
                </pic:pic>
              </a:graphicData>
            </a:graphic>
          </wp:inline>
        </w:drawing>
      </w:r>
    </w:p>
    <w:p w14:paraId="3214AA14" w14:textId="77777777" w:rsidR="0005541C"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2024.</w:t>
      </w:r>
    </w:p>
    <w:p w14:paraId="5DCDA093" w14:textId="77777777" w:rsidR="0005541C" w:rsidRDefault="00000000">
      <w:pPr>
        <w:pStyle w:val="Cmsor1"/>
        <w:ind w:left="858" w:firstLine="0"/>
        <w:jc w:val="both"/>
        <w:rPr>
          <w:rFonts w:ascii="Times New Roman" w:eastAsia="Times New Roman" w:hAnsi="Times New Roman" w:cs="Times New Roman"/>
          <w:sz w:val="24"/>
          <w:szCs w:val="24"/>
        </w:rPr>
      </w:pPr>
      <w:bookmarkStart w:id="1" w:name="_30j0zll" w:colFirst="0" w:colLast="0"/>
      <w:bookmarkEnd w:id="1"/>
      <w:r>
        <w:br w:type="page"/>
      </w:r>
    </w:p>
    <w:p w14:paraId="3496030A" w14:textId="77777777" w:rsidR="0005541C" w:rsidRDefault="0005541C"/>
    <w:sdt>
      <w:sdtPr>
        <w:rPr>
          <w:rFonts w:ascii="Calibri" w:eastAsia="Calibri" w:hAnsi="Calibri" w:cs="Calibri"/>
          <w:color w:val="auto"/>
          <w:sz w:val="22"/>
          <w:szCs w:val="22"/>
        </w:rPr>
        <w:id w:val="1776756248"/>
        <w:docPartObj>
          <w:docPartGallery w:val="Table of Contents"/>
          <w:docPartUnique/>
        </w:docPartObj>
      </w:sdtPr>
      <w:sdtEndPr>
        <w:rPr>
          <w:b/>
          <w:bCs/>
        </w:rPr>
      </w:sdtEndPr>
      <w:sdtContent>
        <w:p w14:paraId="79FF7617" w14:textId="77777777" w:rsidR="0005541C" w:rsidRDefault="00000000">
          <w:pPr>
            <w:pStyle w:val="Tartalomjegyzkcmsora"/>
          </w:pPr>
          <w:r>
            <w:t>Tartalomjegyzék</w:t>
          </w:r>
        </w:p>
        <w:p w14:paraId="586239EE" w14:textId="22F4D4B2"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0728108" w:history="1">
            <w:r>
              <w:rPr>
                <w:rStyle w:val="Hiperhivatkozs"/>
                <w:noProof/>
              </w:rPr>
              <w:t>1</w:t>
            </w:r>
            <w:r>
              <w:rPr>
                <w:rFonts w:asciiTheme="minorHAnsi" w:eastAsiaTheme="minorEastAsia" w:hAnsiTheme="minorHAnsi" w:cstheme="minorBidi"/>
                <w:noProof/>
                <w:kern w:val="2"/>
                <w14:ligatures w14:val="standardContextual"/>
              </w:rPr>
              <w:tab/>
            </w:r>
            <w:r>
              <w:rPr>
                <w:rStyle w:val="Hiperhivatkozs"/>
                <w:noProof/>
              </w:rPr>
              <w:t>Bevezetés</w:t>
            </w:r>
            <w:r>
              <w:rPr>
                <w:noProof/>
                <w:webHidden/>
              </w:rPr>
              <w:tab/>
            </w:r>
            <w:r>
              <w:rPr>
                <w:noProof/>
                <w:webHidden/>
              </w:rPr>
              <w:fldChar w:fldCharType="begin"/>
            </w:r>
            <w:r>
              <w:rPr>
                <w:noProof/>
                <w:webHidden/>
              </w:rPr>
              <w:instrText xml:space="preserve"> PAGEREF _Toc170728108 \h </w:instrText>
            </w:r>
            <w:r>
              <w:rPr>
                <w:noProof/>
                <w:webHidden/>
              </w:rPr>
            </w:r>
            <w:r>
              <w:rPr>
                <w:noProof/>
                <w:webHidden/>
              </w:rPr>
              <w:fldChar w:fldCharType="separate"/>
            </w:r>
            <w:r w:rsidR="0022286F">
              <w:rPr>
                <w:noProof/>
                <w:webHidden/>
              </w:rPr>
              <w:t>6</w:t>
            </w:r>
            <w:r>
              <w:rPr>
                <w:noProof/>
                <w:webHidden/>
              </w:rPr>
              <w:fldChar w:fldCharType="end"/>
            </w:r>
          </w:hyperlink>
        </w:p>
        <w:p w14:paraId="4B5536C1" w14:textId="1269AD3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09" w:history="1">
            <w:r>
              <w:rPr>
                <w:rStyle w:val="Hiperhivatkozs"/>
                <w:noProof/>
              </w:rPr>
              <w:t>1.1</w:t>
            </w:r>
            <w:r>
              <w:rPr>
                <w:rFonts w:asciiTheme="minorHAnsi" w:eastAsiaTheme="minorEastAsia" w:hAnsiTheme="minorHAnsi" w:cstheme="minorBidi"/>
                <w:noProof/>
                <w:kern w:val="2"/>
                <w14:ligatures w14:val="standardContextual"/>
              </w:rPr>
              <w:tab/>
            </w:r>
            <w:r>
              <w:rPr>
                <w:rStyle w:val="Hiperhivatkozs"/>
                <w:noProof/>
              </w:rPr>
              <w:t>A szervezeti és működési szabályzat (SZMSZ) célja</w:t>
            </w:r>
            <w:r>
              <w:rPr>
                <w:noProof/>
                <w:webHidden/>
              </w:rPr>
              <w:tab/>
            </w:r>
            <w:r>
              <w:rPr>
                <w:noProof/>
                <w:webHidden/>
              </w:rPr>
              <w:fldChar w:fldCharType="begin"/>
            </w:r>
            <w:r>
              <w:rPr>
                <w:noProof/>
                <w:webHidden/>
              </w:rPr>
              <w:instrText xml:space="preserve"> PAGEREF _Toc170728109 \h </w:instrText>
            </w:r>
            <w:r>
              <w:rPr>
                <w:noProof/>
                <w:webHidden/>
              </w:rPr>
            </w:r>
            <w:r>
              <w:rPr>
                <w:noProof/>
                <w:webHidden/>
              </w:rPr>
              <w:fldChar w:fldCharType="separate"/>
            </w:r>
            <w:r w:rsidR="0022286F">
              <w:rPr>
                <w:noProof/>
                <w:webHidden/>
              </w:rPr>
              <w:t>6</w:t>
            </w:r>
            <w:r>
              <w:rPr>
                <w:noProof/>
                <w:webHidden/>
              </w:rPr>
              <w:fldChar w:fldCharType="end"/>
            </w:r>
          </w:hyperlink>
        </w:p>
        <w:p w14:paraId="1F22550B" w14:textId="3D3468F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10" w:history="1">
            <w:r>
              <w:rPr>
                <w:rStyle w:val="Hiperhivatkozs"/>
                <w:noProof/>
              </w:rPr>
              <w:t>1.2</w:t>
            </w:r>
            <w:r>
              <w:rPr>
                <w:rFonts w:asciiTheme="minorHAnsi" w:eastAsiaTheme="minorEastAsia" w:hAnsiTheme="minorHAnsi" w:cstheme="minorBidi"/>
                <w:noProof/>
                <w:kern w:val="2"/>
                <w14:ligatures w14:val="standardContextual"/>
              </w:rPr>
              <w:tab/>
            </w:r>
            <w:r>
              <w:rPr>
                <w:rStyle w:val="Hiperhivatkozs"/>
                <w:noProof/>
              </w:rPr>
              <w:t>Iskola adatai</w:t>
            </w:r>
            <w:r>
              <w:rPr>
                <w:noProof/>
                <w:webHidden/>
              </w:rPr>
              <w:tab/>
            </w:r>
            <w:r>
              <w:rPr>
                <w:noProof/>
                <w:webHidden/>
              </w:rPr>
              <w:fldChar w:fldCharType="begin"/>
            </w:r>
            <w:r>
              <w:rPr>
                <w:noProof/>
                <w:webHidden/>
              </w:rPr>
              <w:instrText xml:space="preserve"> PAGEREF _Toc170728110 \h </w:instrText>
            </w:r>
            <w:r>
              <w:rPr>
                <w:noProof/>
                <w:webHidden/>
              </w:rPr>
            </w:r>
            <w:r>
              <w:rPr>
                <w:noProof/>
                <w:webHidden/>
              </w:rPr>
              <w:fldChar w:fldCharType="separate"/>
            </w:r>
            <w:r w:rsidR="0022286F">
              <w:rPr>
                <w:noProof/>
                <w:webHidden/>
              </w:rPr>
              <w:t>7</w:t>
            </w:r>
            <w:r>
              <w:rPr>
                <w:noProof/>
                <w:webHidden/>
              </w:rPr>
              <w:fldChar w:fldCharType="end"/>
            </w:r>
          </w:hyperlink>
        </w:p>
        <w:p w14:paraId="0325530D" w14:textId="1202701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11" w:history="1">
            <w:r>
              <w:rPr>
                <w:rStyle w:val="Hiperhivatkozs"/>
                <w:noProof/>
              </w:rPr>
              <w:t>1.3</w:t>
            </w:r>
            <w:r>
              <w:rPr>
                <w:rFonts w:asciiTheme="minorHAnsi" w:eastAsiaTheme="minorEastAsia" w:hAnsiTheme="minorHAnsi" w:cstheme="minorBidi"/>
                <w:noProof/>
                <w:kern w:val="2"/>
                <w14:ligatures w14:val="standardContextual"/>
              </w:rPr>
              <w:tab/>
            </w:r>
            <w:r>
              <w:rPr>
                <w:rStyle w:val="Hiperhivatkozs"/>
                <w:noProof/>
              </w:rPr>
              <w:t>Alaptevékenységek</w:t>
            </w:r>
            <w:r>
              <w:rPr>
                <w:noProof/>
                <w:webHidden/>
              </w:rPr>
              <w:tab/>
            </w:r>
            <w:r>
              <w:rPr>
                <w:noProof/>
                <w:webHidden/>
              </w:rPr>
              <w:fldChar w:fldCharType="begin"/>
            </w:r>
            <w:r>
              <w:rPr>
                <w:noProof/>
                <w:webHidden/>
              </w:rPr>
              <w:instrText xml:space="preserve"> PAGEREF _Toc170728111 \h </w:instrText>
            </w:r>
            <w:r>
              <w:rPr>
                <w:noProof/>
                <w:webHidden/>
              </w:rPr>
            </w:r>
            <w:r>
              <w:rPr>
                <w:noProof/>
                <w:webHidden/>
              </w:rPr>
              <w:fldChar w:fldCharType="separate"/>
            </w:r>
            <w:r w:rsidR="0022286F">
              <w:rPr>
                <w:noProof/>
                <w:webHidden/>
              </w:rPr>
              <w:t>7</w:t>
            </w:r>
            <w:r>
              <w:rPr>
                <w:noProof/>
                <w:webHidden/>
              </w:rPr>
              <w:fldChar w:fldCharType="end"/>
            </w:r>
          </w:hyperlink>
        </w:p>
        <w:p w14:paraId="49EFDB36" w14:textId="7AFC359A"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12" w:history="1">
            <w:r>
              <w:rPr>
                <w:rStyle w:val="Hiperhivatkozs"/>
                <w:noProof/>
              </w:rPr>
              <w:t>1.4</w:t>
            </w:r>
            <w:r>
              <w:rPr>
                <w:rFonts w:asciiTheme="minorHAnsi" w:eastAsiaTheme="minorEastAsia" w:hAnsiTheme="minorHAnsi" w:cstheme="minorBidi"/>
                <w:noProof/>
                <w:kern w:val="2"/>
                <w14:ligatures w14:val="standardContextual"/>
              </w:rPr>
              <w:tab/>
            </w:r>
            <w:r>
              <w:rPr>
                <w:rStyle w:val="Hiperhivatkozs"/>
                <w:noProof/>
              </w:rPr>
              <w:t>A szervezeti felépítés</w:t>
            </w:r>
            <w:r>
              <w:rPr>
                <w:noProof/>
                <w:webHidden/>
              </w:rPr>
              <w:tab/>
            </w:r>
            <w:r>
              <w:rPr>
                <w:noProof/>
                <w:webHidden/>
              </w:rPr>
              <w:fldChar w:fldCharType="begin"/>
            </w:r>
            <w:r>
              <w:rPr>
                <w:noProof/>
                <w:webHidden/>
              </w:rPr>
              <w:instrText xml:space="preserve"> PAGEREF _Toc170728112 \h </w:instrText>
            </w:r>
            <w:r>
              <w:rPr>
                <w:noProof/>
                <w:webHidden/>
              </w:rPr>
            </w:r>
            <w:r>
              <w:rPr>
                <w:noProof/>
                <w:webHidden/>
              </w:rPr>
              <w:fldChar w:fldCharType="separate"/>
            </w:r>
            <w:r w:rsidR="0022286F">
              <w:rPr>
                <w:noProof/>
                <w:webHidden/>
              </w:rPr>
              <w:t>8</w:t>
            </w:r>
            <w:r>
              <w:rPr>
                <w:noProof/>
                <w:webHidden/>
              </w:rPr>
              <w:fldChar w:fldCharType="end"/>
            </w:r>
          </w:hyperlink>
        </w:p>
        <w:p w14:paraId="11B97705" w14:textId="1D05213F"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113" w:history="1">
            <w:r>
              <w:rPr>
                <w:noProof/>
                <w:webHidden/>
              </w:rPr>
              <w:tab/>
            </w:r>
            <w:r>
              <w:rPr>
                <w:noProof/>
                <w:webHidden/>
              </w:rPr>
              <w:fldChar w:fldCharType="begin"/>
            </w:r>
            <w:r>
              <w:rPr>
                <w:noProof/>
                <w:webHidden/>
              </w:rPr>
              <w:instrText xml:space="preserve"> PAGEREF _Toc170728113 \h </w:instrText>
            </w:r>
            <w:r>
              <w:rPr>
                <w:noProof/>
                <w:webHidden/>
              </w:rPr>
            </w:r>
            <w:r>
              <w:rPr>
                <w:noProof/>
                <w:webHidden/>
              </w:rPr>
              <w:fldChar w:fldCharType="separate"/>
            </w:r>
            <w:r w:rsidR="0022286F">
              <w:rPr>
                <w:noProof/>
                <w:webHidden/>
              </w:rPr>
              <w:t>8</w:t>
            </w:r>
            <w:r>
              <w:rPr>
                <w:noProof/>
                <w:webHidden/>
              </w:rPr>
              <w:fldChar w:fldCharType="end"/>
            </w:r>
          </w:hyperlink>
        </w:p>
        <w:p w14:paraId="1317C17A" w14:textId="6D911691"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114" w:history="1">
            <w:r>
              <w:rPr>
                <w:noProof/>
                <w:webHidden/>
              </w:rPr>
              <w:tab/>
            </w:r>
            <w:r>
              <w:rPr>
                <w:noProof/>
                <w:webHidden/>
              </w:rPr>
              <w:fldChar w:fldCharType="begin"/>
            </w:r>
            <w:r>
              <w:rPr>
                <w:noProof/>
                <w:webHidden/>
              </w:rPr>
              <w:instrText xml:space="preserve"> PAGEREF _Toc170728114 \h </w:instrText>
            </w:r>
            <w:r>
              <w:rPr>
                <w:noProof/>
                <w:webHidden/>
              </w:rPr>
            </w:r>
            <w:r>
              <w:rPr>
                <w:noProof/>
                <w:webHidden/>
              </w:rPr>
              <w:fldChar w:fldCharType="separate"/>
            </w:r>
            <w:r w:rsidR="0022286F">
              <w:rPr>
                <w:noProof/>
                <w:webHidden/>
              </w:rPr>
              <w:t>8</w:t>
            </w:r>
            <w:r>
              <w:rPr>
                <w:noProof/>
                <w:webHidden/>
              </w:rPr>
              <w:fldChar w:fldCharType="end"/>
            </w:r>
          </w:hyperlink>
        </w:p>
        <w:p w14:paraId="116623D0" w14:textId="2951A6F0"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15" w:history="1">
            <w:r>
              <w:rPr>
                <w:rStyle w:val="Hiperhivatkozs"/>
                <w:noProof/>
              </w:rPr>
              <w:t>2</w:t>
            </w:r>
            <w:r>
              <w:rPr>
                <w:rFonts w:asciiTheme="minorHAnsi" w:eastAsiaTheme="minorEastAsia" w:hAnsiTheme="minorHAnsi" w:cstheme="minorBidi"/>
                <w:noProof/>
                <w:kern w:val="2"/>
                <w14:ligatures w14:val="standardContextual"/>
              </w:rPr>
              <w:tab/>
            </w:r>
            <w:r>
              <w:rPr>
                <w:rStyle w:val="Hiperhivatkozs"/>
                <w:noProof/>
              </w:rPr>
              <w:t>Az igazgató jogköre</w:t>
            </w:r>
            <w:r>
              <w:rPr>
                <w:noProof/>
                <w:webHidden/>
              </w:rPr>
              <w:tab/>
            </w:r>
            <w:r>
              <w:rPr>
                <w:noProof/>
                <w:webHidden/>
              </w:rPr>
              <w:fldChar w:fldCharType="begin"/>
            </w:r>
            <w:r>
              <w:rPr>
                <w:noProof/>
                <w:webHidden/>
              </w:rPr>
              <w:instrText xml:space="preserve"> PAGEREF _Toc170728115 \h </w:instrText>
            </w:r>
            <w:r>
              <w:rPr>
                <w:noProof/>
                <w:webHidden/>
              </w:rPr>
            </w:r>
            <w:r>
              <w:rPr>
                <w:noProof/>
                <w:webHidden/>
              </w:rPr>
              <w:fldChar w:fldCharType="separate"/>
            </w:r>
            <w:r w:rsidR="0022286F">
              <w:rPr>
                <w:noProof/>
                <w:webHidden/>
              </w:rPr>
              <w:t>9</w:t>
            </w:r>
            <w:r>
              <w:rPr>
                <w:noProof/>
                <w:webHidden/>
              </w:rPr>
              <w:fldChar w:fldCharType="end"/>
            </w:r>
          </w:hyperlink>
        </w:p>
        <w:p w14:paraId="1678A8C6" w14:textId="4A03C90C"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16" w:history="1">
            <w:r>
              <w:rPr>
                <w:rStyle w:val="Hiperhivatkozs"/>
                <w:noProof/>
              </w:rPr>
              <w:t>2.1</w:t>
            </w:r>
            <w:r>
              <w:rPr>
                <w:rFonts w:asciiTheme="minorHAnsi" w:eastAsiaTheme="minorEastAsia" w:hAnsiTheme="minorHAnsi" w:cstheme="minorBidi"/>
                <w:noProof/>
                <w:kern w:val="2"/>
                <w14:ligatures w14:val="standardContextual"/>
              </w:rPr>
              <w:tab/>
            </w:r>
            <w:r>
              <w:rPr>
                <w:rStyle w:val="Hiperhivatkozs"/>
                <w:noProof/>
              </w:rPr>
              <w:t>Az igazgatói munkakör célja</w:t>
            </w:r>
            <w:r>
              <w:rPr>
                <w:noProof/>
                <w:webHidden/>
              </w:rPr>
              <w:tab/>
            </w:r>
            <w:r>
              <w:rPr>
                <w:noProof/>
                <w:webHidden/>
              </w:rPr>
              <w:fldChar w:fldCharType="begin"/>
            </w:r>
            <w:r>
              <w:rPr>
                <w:noProof/>
                <w:webHidden/>
              </w:rPr>
              <w:instrText xml:space="preserve"> PAGEREF _Toc170728116 \h </w:instrText>
            </w:r>
            <w:r>
              <w:rPr>
                <w:noProof/>
                <w:webHidden/>
              </w:rPr>
            </w:r>
            <w:r>
              <w:rPr>
                <w:noProof/>
                <w:webHidden/>
              </w:rPr>
              <w:fldChar w:fldCharType="separate"/>
            </w:r>
            <w:r w:rsidR="0022286F">
              <w:rPr>
                <w:noProof/>
                <w:webHidden/>
              </w:rPr>
              <w:t>9</w:t>
            </w:r>
            <w:r>
              <w:rPr>
                <w:noProof/>
                <w:webHidden/>
              </w:rPr>
              <w:fldChar w:fldCharType="end"/>
            </w:r>
          </w:hyperlink>
        </w:p>
        <w:p w14:paraId="2DEF6EFA" w14:textId="7BD5D048"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17" w:history="1">
            <w:r>
              <w:rPr>
                <w:rStyle w:val="Hiperhivatkozs"/>
                <w:noProof/>
              </w:rPr>
              <w:t>2.2</w:t>
            </w:r>
            <w:r>
              <w:rPr>
                <w:rFonts w:asciiTheme="minorHAnsi" w:eastAsiaTheme="minorEastAsia" w:hAnsiTheme="minorHAnsi" w:cstheme="minorBidi"/>
                <w:noProof/>
                <w:kern w:val="2"/>
                <w14:ligatures w14:val="standardContextual"/>
              </w:rPr>
              <w:tab/>
            </w:r>
            <w:r>
              <w:rPr>
                <w:rStyle w:val="Hiperhivatkozs"/>
                <w:noProof/>
              </w:rPr>
              <w:t>Alapvető felelősségek, feladatok</w:t>
            </w:r>
            <w:r>
              <w:rPr>
                <w:noProof/>
                <w:webHidden/>
              </w:rPr>
              <w:tab/>
            </w:r>
            <w:r>
              <w:rPr>
                <w:noProof/>
                <w:webHidden/>
              </w:rPr>
              <w:fldChar w:fldCharType="begin"/>
            </w:r>
            <w:r>
              <w:rPr>
                <w:noProof/>
                <w:webHidden/>
              </w:rPr>
              <w:instrText xml:space="preserve"> PAGEREF _Toc170728117 \h </w:instrText>
            </w:r>
            <w:r>
              <w:rPr>
                <w:noProof/>
                <w:webHidden/>
              </w:rPr>
            </w:r>
            <w:r>
              <w:rPr>
                <w:noProof/>
                <w:webHidden/>
              </w:rPr>
              <w:fldChar w:fldCharType="separate"/>
            </w:r>
            <w:r w:rsidR="0022286F">
              <w:rPr>
                <w:noProof/>
                <w:webHidden/>
              </w:rPr>
              <w:t>10</w:t>
            </w:r>
            <w:r>
              <w:rPr>
                <w:noProof/>
                <w:webHidden/>
              </w:rPr>
              <w:fldChar w:fldCharType="end"/>
            </w:r>
          </w:hyperlink>
        </w:p>
        <w:p w14:paraId="55812564" w14:textId="3FA15360"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18" w:history="1">
            <w:r>
              <w:rPr>
                <w:rStyle w:val="Hiperhivatkozs"/>
                <w:noProof/>
              </w:rPr>
              <w:t>Az igazgató kiemelt feladatai</w:t>
            </w:r>
            <w:r>
              <w:rPr>
                <w:noProof/>
                <w:webHidden/>
              </w:rPr>
              <w:tab/>
            </w:r>
            <w:r>
              <w:rPr>
                <w:noProof/>
                <w:webHidden/>
              </w:rPr>
              <w:fldChar w:fldCharType="begin"/>
            </w:r>
            <w:r>
              <w:rPr>
                <w:noProof/>
                <w:webHidden/>
              </w:rPr>
              <w:instrText xml:space="preserve"> PAGEREF _Toc170728118 \h </w:instrText>
            </w:r>
            <w:r>
              <w:rPr>
                <w:noProof/>
                <w:webHidden/>
              </w:rPr>
            </w:r>
            <w:r>
              <w:rPr>
                <w:noProof/>
                <w:webHidden/>
              </w:rPr>
              <w:fldChar w:fldCharType="separate"/>
            </w:r>
            <w:r w:rsidR="0022286F">
              <w:rPr>
                <w:noProof/>
                <w:webHidden/>
              </w:rPr>
              <w:t>11</w:t>
            </w:r>
            <w:r>
              <w:rPr>
                <w:noProof/>
                <w:webHidden/>
              </w:rPr>
              <w:fldChar w:fldCharType="end"/>
            </w:r>
          </w:hyperlink>
        </w:p>
        <w:p w14:paraId="56844C7C" w14:textId="7DC63F8D"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19" w:history="1">
            <w:r>
              <w:rPr>
                <w:rStyle w:val="Hiperhivatkozs"/>
                <w:noProof/>
              </w:rPr>
              <w:t>3</w:t>
            </w:r>
            <w:r>
              <w:rPr>
                <w:rFonts w:asciiTheme="minorHAnsi" w:eastAsiaTheme="minorEastAsia" w:hAnsiTheme="minorHAnsi" w:cstheme="minorBidi"/>
                <w:noProof/>
                <w:kern w:val="2"/>
                <w14:ligatures w14:val="standardContextual"/>
              </w:rPr>
              <w:tab/>
            </w:r>
            <w:r>
              <w:rPr>
                <w:rStyle w:val="Hiperhivatkozs"/>
                <w:noProof/>
              </w:rPr>
              <w:t>Az intézmény vezetése</w:t>
            </w:r>
            <w:r>
              <w:rPr>
                <w:noProof/>
                <w:webHidden/>
              </w:rPr>
              <w:tab/>
            </w:r>
            <w:r>
              <w:rPr>
                <w:noProof/>
                <w:webHidden/>
              </w:rPr>
              <w:fldChar w:fldCharType="begin"/>
            </w:r>
            <w:r>
              <w:rPr>
                <w:noProof/>
                <w:webHidden/>
              </w:rPr>
              <w:instrText xml:space="preserve"> PAGEREF _Toc170728119 \h </w:instrText>
            </w:r>
            <w:r>
              <w:rPr>
                <w:noProof/>
                <w:webHidden/>
              </w:rPr>
            </w:r>
            <w:r>
              <w:rPr>
                <w:noProof/>
                <w:webHidden/>
              </w:rPr>
              <w:fldChar w:fldCharType="separate"/>
            </w:r>
            <w:r w:rsidR="0022286F">
              <w:rPr>
                <w:noProof/>
                <w:webHidden/>
              </w:rPr>
              <w:t>12</w:t>
            </w:r>
            <w:r>
              <w:rPr>
                <w:noProof/>
                <w:webHidden/>
              </w:rPr>
              <w:fldChar w:fldCharType="end"/>
            </w:r>
          </w:hyperlink>
        </w:p>
        <w:p w14:paraId="2C77251D" w14:textId="25DB780A"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0" w:history="1">
            <w:r>
              <w:rPr>
                <w:rStyle w:val="Hiperhivatkozs"/>
                <w:noProof/>
              </w:rPr>
              <w:t>3.1</w:t>
            </w:r>
            <w:r>
              <w:rPr>
                <w:rFonts w:asciiTheme="minorHAnsi" w:eastAsiaTheme="minorEastAsia" w:hAnsiTheme="minorHAnsi" w:cstheme="minorBidi"/>
                <w:noProof/>
                <w:kern w:val="2"/>
                <w14:ligatures w14:val="standardContextual"/>
              </w:rPr>
              <w:tab/>
            </w:r>
            <w:r>
              <w:rPr>
                <w:rStyle w:val="Hiperhivatkozs"/>
                <w:noProof/>
              </w:rPr>
              <w:t>A vezetők közötti kapcsolattartás rendje</w:t>
            </w:r>
            <w:r>
              <w:rPr>
                <w:noProof/>
                <w:webHidden/>
              </w:rPr>
              <w:tab/>
            </w:r>
            <w:r>
              <w:rPr>
                <w:noProof/>
                <w:webHidden/>
              </w:rPr>
              <w:fldChar w:fldCharType="begin"/>
            </w:r>
            <w:r>
              <w:rPr>
                <w:noProof/>
                <w:webHidden/>
              </w:rPr>
              <w:instrText xml:space="preserve"> PAGEREF _Toc170728120 \h </w:instrText>
            </w:r>
            <w:r>
              <w:rPr>
                <w:noProof/>
                <w:webHidden/>
              </w:rPr>
            </w:r>
            <w:r>
              <w:rPr>
                <w:noProof/>
                <w:webHidden/>
              </w:rPr>
              <w:fldChar w:fldCharType="separate"/>
            </w:r>
            <w:r w:rsidR="0022286F">
              <w:rPr>
                <w:noProof/>
                <w:webHidden/>
              </w:rPr>
              <w:t>12</w:t>
            </w:r>
            <w:r>
              <w:rPr>
                <w:noProof/>
                <w:webHidden/>
              </w:rPr>
              <w:fldChar w:fldCharType="end"/>
            </w:r>
          </w:hyperlink>
        </w:p>
        <w:p w14:paraId="71D78ADF" w14:textId="55724ECC"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1" w:history="1">
            <w:r>
              <w:rPr>
                <w:rStyle w:val="Hiperhivatkozs"/>
                <w:noProof/>
              </w:rPr>
              <w:t>3.2</w:t>
            </w:r>
            <w:r>
              <w:rPr>
                <w:rFonts w:asciiTheme="minorHAnsi" w:eastAsiaTheme="minorEastAsia" w:hAnsiTheme="minorHAnsi" w:cstheme="minorBidi"/>
                <w:noProof/>
                <w:kern w:val="2"/>
                <w14:ligatures w14:val="standardContextual"/>
              </w:rPr>
              <w:tab/>
            </w:r>
            <w:r>
              <w:rPr>
                <w:rStyle w:val="Hiperhivatkozs"/>
                <w:noProof/>
              </w:rPr>
              <w:t>A helyettesítés rendje</w:t>
            </w:r>
            <w:r>
              <w:rPr>
                <w:noProof/>
                <w:webHidden/>
              </w:rPr>
              <w:tab/>
            </w:r>
            <w:r>
              <w:rPr>
                <w:noProof/>
                <w:webHidden/>
              </w:rPr>
              <w:fldChar w:fldCharType="begin"/>
            </w:r>
            <w:r>
              <w:rPr>
                <w:noProof/>
                <w:webHidden/>
              </w:rPr>
              <w:instrText xml:space="preserve"> PAGEREF _Toc170728121 \h </w:instrText>
            </w:r>
            <w:r>
              <w:rPr>
                <w:noProof/>
                <w:webHidden/>
              </w:rPr>
            </w:r>
            <w:r>
              <w:rPr>
                <w:noProof/>
                <w:webHidden/>
              </w:rPr>
              <w:fldChar w:fldCharType="separate"/>
            </w:r>
            <w:r w:rsidR="0022286F">
              <w:rPr>
                <w:noProof/>
                <w:webHidden/>
              </w:rPr>
              <w:t>12</w:t>
            </w:r>
            <w:r>
              <w:rPr>
                <w:noProof/>
                <w:webHidden/>
              </w:rPr>
              <w:fldChar w:fldCharType="end"/>
            </w:r>
          </w:hyperlink>
        </w:p>
        <w:p w14:paraId="74F775D5" w14:textId="1A228273"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2" w:history="1">
            <w:r>
              <w:rPr>
                <w:rStyle w:val="Hiperhivatkozs"/>
                <w:noProof/>
              </w:rPr>
              <w:t>3.3</w:t>
            </w:r>
            <w:r>
              <w:rPr>
                <w:rFonts w:asciiTheme="minorHAnsi" w:eastAsiaTheme="minorEastAsia" w:hAnsiTheme="minorHAnsi" w:cstheme="minorBidi"/>
                <w:noProof/>
                <w:kern w:val="2"/>
                <w14:ligatures w14:val="standardContextual"/>
              </w:rPr>
              <w:tab/>
            </w:r>
            <w:r>
              <w:rPr>
                <w:rStyle w:val="Hiperhivatkozs"/>
                <w:noProof/>
              </w:rPr>
              <w:t>A képviselet rendje</w:t>
            </w:r>
            <w:r>
              <w:rPr>
                <w:noProof/>
                <w:webHidden/>
              </w:rPr>
              <w:tab/>
            </w:r>
            <w:r>
              <w:rPr>
                <w:noProof/>
                <w:webHidden/>
              </w:rPr>
              <w:fldChar w:fldCharType="begin"/>
            </w:r>
            <w:r>
              <w:rPr>
                <w:noProof/>
                <w:webHidden/>
              </w:rPr>
              <w:instrText xml:space="preserve"> PAGEREF _Toc170728122 \h </w:instrText>
            </w:r>
            <w:r>
              <w:rPr>
                <w:noProof/>
                <w:webHidden/>
              </w:rPr>
            </w:r>
            <w:r>
              <w:rPr>
                <w:noProof/>
                <w:webHidden/>
              </w:rPr>
              <w:fldChar w:fldCharType="separate"/>
            </w:r>
            <w:r w:rsidR="0022286F">
              <w:rPr>
                <w:noProof/>
                <w:webHidden/>
              </w:rPr>
              <w:t>12</w:t>
            </w:r>
            <w:r>
              <w:rPr>
                <w:noProof/>
                <w:webHidden/>
              </w:rPr>
              <w:fldChar w:fldCharType="end"/>
            </w:r>
          </w:hyperlink>
        </w:p>
        <w:p w14:paraId="54707113" w14:textId="653760A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3" w:history="1">
            <w:r>
              <w:rPr>
                <w:rStyle w:val="Hiperhivatkozs"/>
                <w:noProof/>
              </w:rPr>
              <w:t>3.4</w:t>
            </w:r>
            <w:r>
              <w:rPr>
                <w:rFonts w:asciiTheme="minorHAnsi" w:eastAsiaTheme="minorEastAsia" w:hAnsiTheme="minorHAnsi" w:cstheme="minorBidi"/>
                <w:noProof/>
                <w:kern w:val="2"/>
                <w14:ligatures w14:val="standardContextual"/>
              </w:rPr>
              <w:tab/>
            </w:r>
            <w:r>
              <w:rPr>
                <w:rStyle w:val="Hiperhivatkozs"/>
                <w:noProof/>
              </w:rPr>
              <w:t>A kiadmányozás rendje</w:t>
            </w:r>
            <w:r>
              <w:rPr>
                <w:noProof/>
                <w:webHidden/>
              </w:rPr>
              <w:tab/>
            </w:r>
            <w:r>
              <w:rPr>
                <w:noProof/>
                <w:webHidden/>
              </w:rPr>
              <w:fldChar w:fldCharType="begin"/>
            </w:r>
            <w:r>
              <w:rPr>
                <w:noProof/>
                <w:webHidden/>
              </w:rPr>
              <w:instrText xml:space="preserve"> PAGEREF _Toc170728123 \h </w:instrText>
            </w:r>
            <w:r>
              <w:rPr>
                <w:noProof/>
                <w:webHidden/>
              </w:rPr>
            </w:r>
            <w:r>
              <w:rPr>
                <w:noProof/>
                <w:webHidden/>
              </w:rPr>
              <w:fldChar w:fldCharType="separate"/>
            </w:r>
            <w:r w:rsidR="0022286F">
              <w:rPr>
                <w:noProof/>
                <w:webHidden/>
              </w:rPr>
              <w:t>13</w:t>
            </w:r>
            <w:r>
              <w:rPr>
                <w:noProof/>
                <w:webHidden/>
              </w:rPr>
              <w:fldChar w:fldCharType="end"/>
            </w:r>
          </w:hyperlink>
        </w:p>
        <w:p w14:paraId="78AEDA1D" w14:textId="6D0A70B0"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24" w:history="1">
            <w:r>
              <w:rPr>
                <w:rStyle w:val="Hiperhivatkozs"/>
                <w:noProof/>
              </w:rPr>
              <w:t>4</w:t>
            </w:r>
            <w:r>
              <w:rPr>
                <w:rFonts w:asciiTheme="minorHAnsi" w:eastAsiaTheme="minorEastAsia" w:hAnsiTheme="minorHAnsi" w:cstheme="minorBidi"/>
                <w:noProof/>
                <w:kern w:val="2"/>
                <w14:ligatures w14:val="standardContextual"/>
              </w:rPr>
              <w:tab/>
            </w:r>
            <w:r>
              <w:rPr>
                <w:rStyle w:val="Hiperhivatkozs"/>
                <w:noProof/>
              </w:rPr>
              <w:t>Az intézmény működési rendje</w:t>
            </w:r>
            <w:r>
              <w:rPr>
                <w:noProof/>
                <w:webHidden/>
              </w:rPr>
              <w:tab/>
            </w:r>
            <w:r>
              <w:rPr>
                <w:noProof/>
                <w:webHidden/>
              </w:rPr>
              <w:fldChar w:fldCharType="begin"/>
            </w:r>
            <w:r>
              <w:rPr>
                <w:noProof/>
                <w:webHidden/>
              </w:rPr>
              <w:instrText xml:space="preserve"> PAGEREF _Toc170728124 \h </w:instrText>
            </w:r>
            <w:r>
              <w:rPr>
                <w:noProof/>
                <w:webHidden/>
              </w:rPr>
            </w:r>
            <w:r>
              <w:rPr>
                <w:noProof/>
                <w:webHidden/>
              </w:rPr>
              <w:fldChar w:fldCharType="separate"/>
            </w:r>
            <w:r w:rsidR="0022286F">
              <w:rPr>
                <w:noProof/>
                <w:webHidden/>
              </w:rPr>
              <w:t>14</w:t>
            </w:r>
            <w:r>
              <w:rPr>
                <w:noProof/>
                <w:webHidden/>
              </w:rPr>
              <w:fldChar w:fldCharType="end"/>
            </w:r>
          </w:hyperlink>
        </w:p>
        <w:p w14:paraId="66F2802C" w14:textId="30AA9C09"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5" w:history="1">
            <w:r>
              <w:rPr>
                <w:rStyle w:val="Hiperhivatkozs"/>
                <w:noProof/>
              </w:rPr>
              <w:t>4.1</w:t>
            </w:r>
            <w:r>
              <w:rPr>
                <w:rFonts w:asciiTheme="minorHAnsi" w:eastAsiaTheme="minorEastAsia" w:hAnsiTheme="minorHAnsi" w:cstheme="minorBidi"/>
                <w:noProof/>
                <w:kern w:val="2"/>
                <w14:ligatures w14:val="standardContextual"/>
              </w:rPr>
              <w:tab/>
            </w:r>
            <w:r>
              <w:rPr>
                <w:rStyle w:val="Hiperhivatkozs"/>
                <w:noProof/>
              </w:rPr>
              <w:t>Az Intézmény nyitvatartása, használati feltételei, módja</w:t>
            </w:r>
            <w:r>
              <w:rPr>
                <w:noProof/>
                <w:webHidden/>
              </w:rPr>
              <w:tab/>
            </w:r>
            <w:r>
              <w:rPr>
                <w:noProof/>
                <w:webHidden/>
              </w:rPr>
              <w:fldChar w:fldCharType="begin"/>
            </w:r>
            <w:r>
              <w:rPr>
                <w:noProof/>
                <w:webHidden/>
              </w:rPr>
              <w:instrText xml:space="preserve"> PAGEREF _Toc170728125 \h </w:instrText>
            </w:r>
            <w:r>
              <w:rPr>
                <w:noProof/>
                <w:webHidden/>
              </w:rPr>
            </w:r>
            <w:r>
              <w:rPr>
                <w:noProof/>
                <w:webHidden/>
              </w:rPr>
              <w:fldChar w:fldCharType="separate"/>
            </w:r>
            <w:r w:rsidR="0022286F">
              <w:rPr>
                <w:noProof/>
                <w:webHidden/>
              </w:rPr>
              <w:t>14</w:t>
            </w:r>
            <w:r>
              <w:rPr>
                <w:noProof/>
                <w:webHidden/>
              </w:rPr>
              <w:fldChar w:fldCharType="end"/>
            </w:r>
          </w:hyperlink>
        </w:p>
        <w:p w14:paraId="002BF8B9" w14:textId="18B2B4F1"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6" w:history="1">
            <w:r>
              <w:rPr>
                <w:rStyle w:val="Hiperhivatkozs"/>
                <w:noProof/>
              </w:rPr>
              <w:t>4.2</w:t>
            </w:r>
            <w:r>
              <w:rPr>
                <w:rFonts w:asciiTheme="minorHAnsi" w:eastAsiaTheme="minorEastAsia" w:hAnsiTheme="minorHAnsi" w:cstheme="minorBidi"/>
                <w:noProof/>
                <w:kern w:val="2"/>
                <w14:ligatures w14:val="standardContextual"/>
              </w:rPr>
              <w:tab/>
            </w:r>
            <w:r>
              <w:rPr>
                <w:rStyle w:val="Hiperhivatkozs"/>
                <w:noProof/>
              </w:rPr>
              <w:t>A vezetők benntartózkodása</w:t>
            </w:r>
            <w:r>
              <w:rPr>
                <w:noProof/>
                <w:webHidden/>
              </w:rPr>
              <w:tab/>
            </w:r>
            <w:r>
              <w:rPr>
                <w:noProof/>
                <w:webHidden/>
              </w:rPr>
              <w:fldChar w:fldCharType="begin"/>
            </w:r>
            <w:r>
              <w:rPr>
                <w:noProof/>
                <w:webHidden/>
              </w:rPr>
              <w:instrText xml:space="preserve"> PAGEREF _Toc170728126 \h </w:instrText>
            </w:r>
            <w:r>
              <w:rPr>
                <w:noProof/>
                <w:webHidden/>
              </w:rPr>
            </w:r>
            <w:r>
              <w:rPr>
                <w:noProof/>
                <w:webHidden/>
              </w:rPr>
              <w:fldChar w:fldCharType="separate"/>
            </w:r>
            <w:r w:rsidR="0022286F">
              <w:rPr>
                <w:noProof/>
                <w:webHidden/>
              </w:rPr>
              <w:t>15</w:t>
            </w:r>
            <w:r>
              <w:rPr>
                <w:noProof/>
                <w:webHidden/>
              </w:rPr>
              <w:fldChar w:fldCharType="end"/>
            </w:r>
          </w:hyperlink>
        </w:p>
        <w:p w14:paraId="31F1716D" w14:textId="5E05510B"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7" w:history="1">
            <w:r>
              <w:rPr>
                <w:rStyle w:val="Hiperhivatkozs"/>
                <w:noProof/>
              </w:rPr>
              <w:t>4.3</w:t>
            </w:r>
            <w:r>
              <w:rPr>
                <w:rFonts w:asciiTheme="minorHAnsi" w:eastAsiaTheme="minorEastAsia" w:hAnsiTheme="minorHAnsi" w:cstheme="minorBidi"/>
                <w:noProof/>
                <w:kern w:val="2"/>
                <w14:ligatures w14:val="standardContextual"/>
              </w:rPr>
              <w:tab/>
            </w:r>
            <w:r>
              <w:rPr>
                <w:rStyle w:val="Hiperhivatkozs"/>
                <w:noProof/>
              </w:rPr>
              <w:t>A nem pedagógus munkakörben foglalkoztatottak napi munkarendje</w:t>
            </w:r>
            <w:r>
              <w:rPr>
                <w:noProof/>
                <w:webHidden/>
              </w:rPr>
              <w:tab/>
            </w:r>
            <w:r>
              <w:rPr>
                <w:noProof/>
                <w:webHidden/>
              </w:rPr>
              <w:fldChar w:fldCharType="begin"/>
            </w:r>
            <w:r>
              <w:rPr>
                <w:noProof/>
                <w:webHidden/>
              </w:rPr>
              <w:instrText xml:space="preserve"> PAGEREF _Toc170728127 \h </w:instrText>
            </w:r>
            <w:r>
              <w:rPr>
                <w:noProof/>
                <w:webHidden/>
              </w:rPr>
            </w:r>
            <w:r>
              <w:rPr>
                <w:noProof/>
                <w:webHidden/>
              </w:rPr>
              <w:fldChar w:fldCharType="separate"/>
            </w:r>
            <w:r w:rsidR="0022286F">
              <w:rPr>
                <w:noProof/>
                <w:webHidden/>
              </w:rPr>
              <w:t>15</w:t>
            </w:r>
            <w:r>
              <w:rPr>
                <w:noProof/>
                <w:webHidden/>
              </w:rPr>
              <w:fldChar w:fldCharType="end"/>
            </w:r>
          </w:hyperlink>
        </w:p>
        <w:p w14:paraId="1699407D" w14:textId="47F0952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28" w:history="1">
            <w:r>
              <w:rPr>
                <w:rStyle w:val="Hiperhivatkozs"/>
                <w:noProof/>
              </w:rPr>
              <w:t>4.4</w:t>
            </w:r>
            <w:r>
              <w:rPr>
                <w:rFonts w:asciiTheme="minorHAnsi" w:eastAsiaTheme="minorEastAsia" w:hAnsiTheme="minorHAnsi" w:cstheme="minorBidi"/>
                <w:noProof/>
                <w:kern w:val="2"/>
                <w14:ligatures w14:val="standardContextual"/>
              </w:rPr>
              <w:tab/>
            </w:r>
            <w:r>
              <w:rPr>
                <w:rStyle w:val="Hiperhivatkozs"/>
                <w:noProof/>
              </w:rPr>
              <w:t>Ünnepek, megemlékezések módja</w:t>
            </w:r>
            <w:r>
              <w:rPr>
                <w:noProof/>
                <w:webHidden/>
              </w:rPr>
              <w:tab/>
            </w:r>
            <w:r>
              <w:rPr>
                <w:noProof/>
                <w:webHidden/>
              </w:rPr>
              <w:fldChar w:fldCharType="begin"/>
            </w:r>
            <w:r>
              <w:rPr>
                <w:noProof/>
                <w:webHidden/>
              </w:rPr>
              <w:instrText xml:space="preserve"> PAGEREF _Toc170728128 \h </w:instrText>
            </w:r>
            <w:r>
              <w:rPr>
                <w:noProof/>
                <w:webHidden/>
              </w:rPr>
            </w:r>
            <w:r>
              <w:rPr>
                <w:noProof/>
                <w:webHidden/>
              </w:rPr>
              <w:fldChar w:fldCharType="separate"/>
            </w:r>
            <w:r w:rsidR="0022286F">
              <w:rPr>
                <w:noProof/>
                <w:webHidden/>
              </w:rPr>
              <w:t>16</w:t>
            </w:r>
            <w:r>
              <w:rPr>
                <w:noProof/>
                <w:webHidden/>
              </w:rPr>
              <w:fldChar w:fldCharType="end"/>
            </w:r>
          </w:hyperlink>
        </w:p>
        <w:p w14:paraId="104BADC4" w14:textId="531F7E15"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29" w:history="1">
            <w:r>
              <w:rPr>
                <w:rStyle w:val="Hiperhivatkozs"/>
                <w:noProof/>
              </w:rPr>
              <w:t>5</w:t>
            </w:r>
            <w:r>
              <w:rPr>
                <w:rFonts w:asciiTheme="minorHAnsi" w:eastAsiaTheme="minorEastAsia" w:hAnsiTheme="minorHAnsi" w:cstheme="minorBidi"/>
                <w:noProof/>
                <w:kern w:val="2"/>
                <w14:ligatures w14:val="standardContextual"/>
              </w:rPr>
              <w:tab/>
            </w:r>
            <w:r>
              <w:rPr>
                <w:rStyle w:val="Hiperhivatkozs"/>
                <w:noProof/>
              </w:rPr>
              <w:t>A pedagógiai program megismerésének módja</w:t>
            </w:r>
            <w:r>
              <w:rPr>
                <w:noProof/>
                <w:webHidden/>
              </w:rPr>
              <w:tab/>
            </w:r>
            <w:r>
              <w:rPr>
                <w:noProof/>
                <w:webHidden/>
              </w:rPr>
              <w:fldChar w:fldCharType="begin"/>
            </w:r>
            <w:r>
              <w:rPr>
                <w:noProof/>
                <w:webHidden/>
              </w:rPr>
              <w:instrText xml:space="preserve"> PAGEREF _Toc170728129 \h </w:instrText>
            </w:r>
            <w:r>
              <w:rPr>
                <w:noProof/>
                <w:webHidden/>
              </w:rPr>
            </w:r>
            <w:r>
              <w:rPr>
                <w:noProof/>
                <w:webHidden/>
              </w:rPr>
              <w:fldChar w:fldCharType="separate"/>
            </w:r>
            <w:r w:rsidR="0022286F">
              <w:rPr>
                <w:noProof/>
                <w:webHidden/>
              </w:rPr>
              <w:t>17</w:t>
            </w:r>
            <w:r>
              <w:rPr>
                <w:noProof/>
                <w:webHidden/>
              </w:rPr>
              <w:fldChar w:fldCharType="end"/>
            </w:r>
          </w:hyperlink>
        </w:p>
        <w:p w14:paraId="4255EE14" w14:textId="5914B566"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0" w:history="1">
            <w:r>
              <w:rPr>
                <w:rStyle w:val="Hiperhivatkozs"/>
                <w:noProof/>
              </w:rPr>
              <w:t>5.1</w:t>
            </w:r>
            <w:r>
              <w:rPr>
                <w:rFonts w:asciiTheme="minorHAnsi" w:eastAsiaTheme="minorEastAsia" w:hAnsiTheme="minorHAnsi" w:cstheme="minorBidi"/>
                <w:noProof/>
                <w:kern w:val="2"/>
                <w14:ligatures w14:val="standardContextual"/>
              </w:rPr>
              <w:tab/>
            </w:r>
            <w:r>
              <w:rPr>
                <w:rStyle w:val="Hiperhivatkozs"/>
                <w:noProof/>
              </w:rPr>
              <w:t>Az intézmény alapdokumentumai</w:t>
            </w:r>
            <w:r>
              <w:rPr>
                <w:noProof/>
                <w:webHidden/>
              </w:rPr>
              <w:tab/>
            </w:r>
            <w:r>
              <w:rPr>
                <w:noProof/>
                <w:webHidden/>
              </w:rPr>
              <w:fldChar w:fldCharType="begin"/>
            </w:r>
            <w:r>
              <w:rPr>
                <w:noProof/>
                <w:webHidden/>
              </w:rPr>
              <w:instrText xml:space="preserve"> PAGEREF _Toc170728130 \h </w:instrText>
            </w:r>
            <w:r>
              <w:rPr>
                <w:noProof/>
                <w:webHidden/>
              </w:rPr>
            </w:r>
            <w:r>
              <w:rPr>
                <w:noProof/>
                <w:webHidden/>
              </w:rPr>
              <w:fldChar w:fldCharType="separate"/>
            </w:r>
            <w:r w:rsidR="0022286F">
              <w:rPr>
                <w:noProof/>
                <w:webHidden/>
              </w:rPr>
              <w:t>17</w:t>
            </w:r>
            <w:r>
              <w:rPr>
                <w:noProof/>
                <w:webHidden/>
              </w:rPr>
              <w:fldChar w:fldCharType="end"/>
            </w:r>
          </w:hyperlink>
        </w:p>
        <w:p w14:paraId="759B3FBE" w14:textId="679B96C2"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31" w:history="1">
            <w:r>
              <w:rPr>
                <w:rStyle w:val="Hiperhivatkozs"/>
                <w:noProof/>
              </w:rPr>
              <w:t>6</w:t>
            </w:r>
            <w:r>
              <w:rPr>
                <w:rFonts w:asciiTheme="minorHAnsi" w:eastAsiaTheme="minorEastAsia" w:hAnsiTheme="minorHAnsi" w:cstheme="minorBidi"/>
                <w:noProof/>
                <w:kern w:val="2"/>
                <w14:ligatures w14:val="standardContextual"/>
              </w:rPr>
              <w:tab/>
            </w:r>
            <w:r>
              <w:rPr>
                <w:rStyle w:val="Hiperhivatkozs"/>
                <w:noProof/>
              </w:rPr>
              <w:t>Balesetvédelem, épület és berendezések használata</w:t>
            </w:r>
            <w:r>
              <w:rPr>
                <w:noProof/>
                <w:webHidden/>
              </w:rPr>
              <w:tab/>
            </w:r>
            <w:r>
              <w:rPr>
                <w:noProof/>
                <w:webHidden/>
              </w:rPr>
              <w:fldChar w:fldCharType="begin"/>
            </w:r>
            <w:r>
              <w:rPr>
                <w:noProof/>
                <w:webHidden/>
              </w:rPr>
              <w:instrText xml:space="preserve"> PAGEREF _Toc170728131 \h </w:instrText>
            </w:r>
            <w:r>
              <w:rPr>
                <w:noProof/>
                <w:webHidden/>
              </w:rPr>
            </w:r>
            <w:r>
              <w:rPr>
                <w:noProof/>
                <w:webHidden/>
              </w:rPr>
              <w:fldChar w:fldCharType="separate"/>
            </w:r>
            <w:r w:rsidR="0022286F">
              <w:rPr>
                <w:noProof/>
                <w:webHidden/>
              </w:rPr>
              <w:t>18</w:t>
            </w:r>
            <w:r>
              <w:rPr>
                <w:noProof/>
                <w:webHidden/>
              </w:rPr>
              <w:fldChar w:fldCharType="end"/>
            </w:r>
          </w:hyperlink>
        </w:p>
        <w:p w14:paraId="5FE94AFE" w14:textId="559E1BF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2" w:history="1">
            <w:r>
              <w:rPr>
                <w:rStyle w:val="Hiperhivatkozs"/>
                <w:noProof/>
              </w:rPr>
              <w:t>6.1</w:t>
            </w:r>
            <w:r>
              <w:rPr>
                <w:rFonts w:asciiTheme="minorHAnsi" w:eastAsiaTheme="minorEastAsia" w:hAnsiTheme="minorHAnsi" w:cstheme="minorBidi"/>
                <w:noProof/>
                <w:kern w:val="2"/>
                <w14:ligatures w14:val="standardContextual"/>
              </w:rPr>
              <w:tab/>
            </w:r>
            <w:r>
              <w:rPr>
                <w:rStyle w:val="Hiperhivatkozs"/>
                <w:noProof/>
              </w:rPr>
              <w:t>Osztályfőnök feladata a balesetvédelem területén</w:t>
            </w:r>
            <w:r>
              <w:rPr>
                <w:noProof/>
                <w:webHidden/>
              </w:rPr>
              <w:tab/>
            </w:r>
            <w:r>
              <w:rPr>
                <w:noProof/>
                <w:webHidden/>
              </w:rPr>
              <w:fldChar w:fldCharType="begin"/>
            </w:r>
            <w:r>
              <w:rPr>
                <w:noProof/>
                <w:webHidden/>
              </w:rPr>
              <w:instrText xml:space="preserve"> PAGEREF _Toc170728132 \h </w:instrText>
            </w:r>
            <w:r>
              <w:rPr>
                <w:noProof/>
                <w:webHidden/>
              </w:rPr>
            </w:r>
            <w:r>
              <w:rPr>
                <w:noProof/>
                <w:webHidden/>
              </w:rPr>
              <w:fldChar w:fldCharType="separate"/>
            </w:r>
            <w:r w:rsidR="0022286F">
              <w:rPr>
                <w:noProof/>
                <w:webHidden/>
              </w:rPr>
              <w:t>18</w:t>
            </w:r>
            <w:r>
              <w:rPr>
                <w:noProof/>
                <w:webHidden/>
              </w:rPr>
              <w:fldChar w:fldCharType="end"/>
            </w:r>
          </w:hyperlink>
        </w:p>
        <w:p w14:paraId="13EECC91" w14:textId="555A61C3"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3" w:history="1">
            <w:r>
              <w:rPr>
                <w:rStyle w:val="Hiperhivatkozs"/>
                <w:noProof/>
              </w:rPr>
              <w:t>6.2</w:t>
            </w:r>
            <w:r>
              <w:rPr>
                <w:rFonts w:asciiTheme="minorHAnsi" w:eastAsiaTheme="minorEastAsia" w:hAnsiTheme="minorHAnsi" w:cstheme="minorBidi"/>
                <w:noProof/>
                <w:kern w:val="2"/>
                <w14:ligatures w14:val="standardContextual"/>
              </w:rPr>
              <w:tab/>
            </w:r>
            <w:r>
              <w:rPr>
                <w:rStyle w:val="Hiperhivatkozs"/>
                <w:noProof/>
              </w:rPr>
              <w:t>Minden pedagógus balesetvédelmi feladata</w:t>
            </w:r>
            <w:r>
              <w:rPr>
                <w:noProof/>
                <w:webHidden/>
              </w:rPr>
              <w:tab/>
            </w:r>
            <w:r>
              <w:rPr>
                <w:noProof/>
                <w:webHidden/>
              </w:rPr>
              <w:fldChar w:fldCharType="begin"/>
            </w:r>
            <w:r>
              <w:rPr>
                <w:noProof/>
                <w:webHidden/>
              </w:rPr>
              <w:instrText xml:space="preserve"> PAGEREF _Toc170728133 \h </w:instrText>
            </w:r>
            <w:r>
              <w:rPr>
                <w:noProof/>
                <w:webHidden/>
              </w:rPr>
            </w:r>
            <w:r>
              <w:rPr>
                <w:noProof/>
                <w:webHidden/>
              </w:rPr>
              <w:fldChar w:fldCharType="separate"/>
            </w:r>
            <w:r w:rsidR="0022286F">
              <w:rPr>
                <w:noProof/>
                <w:webHidden/>
              </w:rPr>
              <w:t>18</w:t>
            </w:r>
            <w:r>
              <w:rPr>
                <w:noProof/>
                <w:webHidden/>
              </w:rPr>
              <w:fldChar w:fldCharType="end"/>
            </w:r>
          </w:hyperlink>
        </w:p>
        <w:p w14:paraId="4B2A856E" w14:textId="56B9C058"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4" w:history="1">
            <w:r>
              <w:rPr>
                <w:rStyle w:val="Hiperhivatkozs"/>
                <w:noProof/>
              </w:rPr>
              <w:t>6.3</w:t>
            </w:r>
            <w:r>
              <w:rPr>
                <w:rFonts w:asciiTheme="minorHAnsi" w:eastAsiaTheme="minorEastAsia" w:hAnsiTheme="minorHAnsi" w:cstheme="minorBidi"/>
                <w:noProof/>
                <w:kern w:val="2"/>
                <w14:ligatures w14:val="standardContextual"/>
              </w:rPr>
              <w:tab/>
            </w:r>
            <w:r>
              <w:rPr>
                <w:rStyle w:val="Hiperhivatkozs"/>
                <w:noProof/>
              </w:rPr>
              <w:t>Tűz- és bombariadó esetén szükséges teendők</w:t>
            </w:r>
            <w:r>
              <w:rPr>
                <w:noProof/>
                <w:webHidden/>
              </w:rPr>
              <w:tab/>
            </w:r>
            <w:r>
              <w:rPr>
                <w:noProof/>
                <w:webHidden/>
              </w:rPr>
              <w:fldChar w:fldCharType="begin"/>
            </w:r>
            <w:r>
              <w:rPr>
                <w:noProof/>
                <w:webHidden/>
              </w:rPr>
              <w:instrText xml:space="preserve"> PAGEREF _Toc170728134 \h </w:instrText>
            </w:r>
            <w:r>
              <w:rPr>
                <w:noProof/>
                <w:webHidden/>
              </w:rPr>
            </w:r>
            <w:r>
              <w:rPr>
                <w:noProof/>
                <w:webHidden/>
              </w:rPr>
              <w:fldChar w:fldCharType="separate"/>
            </w:r>
            <w:r w:rsidR="0022286F">
              <w:rPr>
                <w:noProof/>
                <w:webHidden/>
              </w:rPr>
              <w:t>19</w:t>
            </w:r>
            <w:r>
              <w:rPr>
                <w:noProof/>
                <w:webHidden/>
              </w:rPr>
              <w:fldChar w:fldCharType="end"/>
            </w:r>
          </w:hyperlink>
        </w:p>
        <w:p w14:paraId="394DB3FD" w14:textId="4E12BEE7"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5" w:history="1">
            <w:r>
              <w:rPr>
                <w:rStyle w:val="Hiperhivatkozs"/>
                <w:noProof/>
              </w:rPr>
              <w:t>6.4</w:t>
            </w:r>
            <w:r>
              <w:rPr>
                <w:rFonts w:asciiTheme="minorHAnsi" w:eastAsiaTheme="minorEastAsia" w:hAnsiTheme="minorHAnsi" w:cstheme="minorBidi"/>
                <w:noProof/>
                <w:kern w:val="2"/>
                <w14:ligatures w14:val="standardContextual"/>
              </w:rPr>
              <w:tab/>
            </w:r>
            <w:r>
              <w:rPr>
                <w:rStyle w:val="Hiperhivatkozs"/>
                <w:noProof/>
              </w:rPr>
              <w:t>Bombariadó esetén a teendők a következők</w:t>
            </w:r>
            <w:r>
              <w:rPr>
                <w:noProof/>
                <w:webHidden/>
              </w:rPr>
              <w:tab/>
            </w:r>
            <w:r>
              <w:rPr>
                <w:noProof/>
                <w:webHidden/>
              </w:rPr>
              <w:fldChar w:fldCharType="begin"/>
            </w:r>
            <w:r>
              <w:rPr>
                <w:noProof/>
                <w:webHidden/>
              </w:rPr>
              <w:instrText xml:space="preserve"> PAGEREF _Toc170728135 \h </w:instrText>
            </w:r>
            <w:r>
              <w:rPr>
                <w:noProof/>
                <w:webHidden/>
              </w:rPr>
            </w:r>
            <w:r>
              <w:rPr>
                <w:noProof/>
                <w:webHidden/>
              </w:rPr>
              <w:fldChar w:fldCharType="separate"/>
            </w:r>
            <w:r w:rsidR="0022286F">
              <w:rPr>
                <w:noProof/>
                <w:webHidden/>
              </w:rPr>
              <w:t>20</w:t>
            </w:r>
            <w:r>
              <w:rPr>
                <w:noProof/>
                <w:webHidden/>
              </w:rPr>
              <w:fldChar w:fldCharType="end"/>
            </w:r>
          </w:hyperlink>
        </w:p>
        <w:p w14:paraId="74FEC161" w14:textId="6BA2120F"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36" w:history="1">
            <w:r>
              <w:rPr>
                <w:rStyle w:val="Hiperhivatkozs"/>
                <w:noProof/>
              </w:rPr>
              <w:t>7</w:t>
            </w:r>
            <w:r>
              <w:rPr>
                <w:rFonts w:asciiTheme="minorHAnsi" w:eastAsiaTheme="minorEastAsia" w:hAnsiTheme="minorHAnsi" w:cstheme="minorBidi"/>
                <w:noProof/>
                <w:kern w:val="2"/>
                <w14:ligatures w14:val="standardContextual"/>
              </w:rPr>
              <w:tab/>
            </w:r>
            <w:r>
              <w:rPr>
                <w:rStyle w:val="Hiperhivatkozs"/>
                <w:noProof/>
              </w:rPr>
              <w:t>Az iskola helyiségeinek használata</w:t>
            </w:r>
            <w:r>
              <w:rPr>
                <w:noProof/>
                <w:webHidden/>
              </w:rPr>
              <w:tab/>
            </w:r>
            <w:r>
              <w:rPr>
                <w:noProof/>
                <w:webHidden/>
              </w:rPr>
              <w:fldChar w:fldCharType="begin"/>
            </w:r>
            <w:r>
              <w:rPr>
                <w:noProof/>
                <w:webHidden/>
              </w:rPr>
              <w:instrText xml:space="preserve"> PAGEREF _Toc170728136 \h </w:instrText>
            </w:r>
            <w:r>
              <w:rPr>
                <w:noProof/>
                <w:webHidden/>
              </w:rPr>
            </w:r>
            <w:r>
              <w:rPr>
                <w:noProof/>
                <w:webHidden/>
              </w:rPr>
              <w:fldChar w:fldCharType="separate"/>
            </w:r>
            <w:r w:rsidR="0022286F">
              <w:rPr>
                <w:noProof/>
                <w:webHidden/>
              </w:rPr>
              <w:t>22</w:t>
            </w:r>
            <w:r>
              <w:rPr>
                <w:noProof/>
                <w:webHidden/>
              </w:rPr>
              <w:fldChar w:fldCharType="end"/>
            </w:r>
          </w:hyperlink>
        </w:p>
        <w:p w14:paraId="6C4DA996" w14:textId="4AFB58C2"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37" w:history="1">
            <w:r>
              <w:rPr>
                <w:rStyle w:val="Hiperhivatkozs"/>
                <w:noProof/>
              </w:rPr>
              <w:t>8</w:t>
            </w:r>
            <w:r>
              <w:rPr>
                <w:rFonts w:asciiTheme="minorHAnsi" w:eastAsiaTheme="minorEastAsia" w:hAnsiTheme="minorHAnsi" w:cstheme="minorBidi"/>
                <w:noProof/>
                <w:kern w:val="2"/>
                <w14:ligatures w14:val="standardContextual"/>
              </w:rPr>
              <w:tab/>
            </w:r>
            <w:r>
              <w:rPr>
                <w:rStyle w:val="Hiperhivatkozs"/>
                <w:noProof/>
              </w:rPr>
              <w:t>Az Iskola működési rendje</w:t>
            </w:r>
            <w:r>
              <w:rPr>
                <w:noProof/>
                <w:webHidden/>
              </w:rPr>
              <w:tab/>
            </w:r>
            <w:r>
              <w:rPr>
                <w:noProof/>
                <w:webHidden/>
              </w:rPr>
              <w:fldChar w:fldCharType="begin"/>
            </w:r>
            <w:r>
              <w:rPr>
                <w:noProof/>
                <w:webHidden/>
              </w:rPr>
              <w:instrText xml:space="preserve"> PAGEREF _Toc170728137 \h </w:instrText>
            </w:r>
            <w:r>
              <w:rPr>
                <w:noProof/>
                <w:webHidden/>
              </w:rPr>
            </w:r>
            <w:r>
              <w:rPr>
                <w:noProof/>
                <w:webHidden/>
              </w:rPr>
              <w:fldChar w:fldCharType="separate"/>
            </w:r>
            <w:r w:rsidR="0022286F">
              <w:rPr>
                <w:noProof/>
                <w:webHidden/>
              </w:rPr>
              <w:t>23</w:t>
            </w:r>
            <w:r>
              <w:rPr>
                <w:noProof/>
                <w:webHidden/>
              </w:rPr>
              <w:fldChar w:fldCharType="end"/>
            </w:r>
          </w:hyperlink>
        </w:p>
        <w:p w14:paraId="7A6FC95D" w14:textId="4B69550D" w:rsidR="0005541C" w:rsidRDefault="00000000">
          <w:pPr>
            <w:pStyle w:val="TJ1"/>
            <w:tabs>
              <w:tab w:val="left" w:pos="440"/>
              <w:tab w:val="right" w:leader="dot" w:pos="9396"/>
            </w:tabs>
            <w:rPr>
              <w:rFonts w:asciiTheme="minorHAnsi" w:eastAsiaTheme="minorEastAsia" w:hAnsiTheme="minorHAnsi" w:cstheme="minorBidi"/>
              <w:noProof/>
              <w:kern w:val="2"/>
              <w14:ligatures w14:val="standardContextual"/>
            </w:rPr>
          </w:pPr>
          <w:hyperlink w:anchor="_Toc170728138" w:history="1">
            <w:r>
              <w:rPr>
                <w:rStyle w:val="Hiperhivatkozs"/>
                <w:noProof/>
              </w:rPr>
              <w:t>9</w:t>
            </w:r>
            <w:r>
              <w:rPr>
                <w:rFonts w:asciiTheme="minorHAnsi" w:eastAsiaTheme="minorEastAsia" w:hAnsiTheme="minorHAnsi" w:cstheme="minorBidi"/>
                <w:noProof/>
                <w:kern w:val="2"/>
                <w14:ligatures w14:val="standardContextual"/>
              </w:rPr>
              <w:tab/>
            </w:r>
            <w:r>
              <w:rPr>
                <w:rStyle w:val="Hiperhivatkozs"/>
                <w:noProof/>
              </w:rPr>
              <w:t>Vezetői munkarend</w:t>
            </w:r>
            <w:r>
              <w:rPr>
                <w:noProof/>
                <w:webHidden/>
              </w:rPr>
              <w:tab/>
            </w:r>
            <w:r>
              <w:rPr>
                <w:noProof/>
                <w:webHidden/>
              </w:rPr>
              <w:fldChar w:fldCharType="begin"/>
            </w:r>
            <w:r>
              <w:rPr>
                <w:noProof/>
                <w:webHidden/>
              </w:rPr>
              <w:instrText xml:space="preserve"> PAGEREF _Toc170728138 \h </w:instrText>
            </w:r>
            <w:r>
              <w:rPr>
                <w:noProof/>
                <w:webHidden/>
              </w:rPr>
            </w:r>
            <w:r>
              <w:rPr>
                <w:noProof/>
                <w:webHidden/>
              </w:rPr>
              <w:fldChar w:fldCharType="separate"/>
            </w:r>
            <w:r w:rsidR="0022286F">
              <w:rPr>
                <w:noProof/>
                <w:webHidden/>
              </w:rPr>
              <w:t>24</w:t>
            </w:r>
            <w:r>
              <w:rPr>
                <w:noProof/>
                <w:webHidden/>
              </w:rPr>
              <w:fldChar w:fldCharType="end"/>
            </w:r>
          </w:hyperlink>
        </w:p>
        <w:p w14:paraId="2D8CE7F4" w14:textId="0830889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39" w:history="1">
            <w:r>
              <w:rPr>
                <w:rStyle w:val="Hiperhivatkozs"/>
                <w:noProof/>
              </w:rPr>
              <w:t>9.1</w:t>
            </w:r>
            <w:r>
              <w:rPr>
                <w:rFonts w:asciiTheme="minorHAnsi" w:eastAsiaTheme="minorEastAsia" w:hAnsiTheme="minorHAnsi" w:cstheme="minorBidi"/>
                <w:noProof/>
                <w:kern w:val="2"/>
                <w14:ligatures w14:val="standardContextual"/>
              </w:rPr>
              <w:tab/>
            </w:r>
            <w:r>
              <w:rPr>
                <w:rStyle w:val="Hiperhivatkozs"/>
                <w:noProof/>
              </w:rPr>
              <w:t>Az igazgató feladatai</w:t>
            </w:r>
            <w:r>
              <w:rPr>
                <w:noProof/>
                <w:webHidden/>
              </w:rPr>
              <w:tab/>
            </w:r>
            <w:r>
              <w:rPr>
                <w:noProof/>
                <w:webHidden/>
              </w:rPr>
              <w:fldChar w:fldCharType="begin"/>
            </w:r>
            <w:r>
              <w:rPr>
                <w:noProof/>
                <w:webHidden/>
              </w:rPr>
              <w:instrText xml:space="preserve"> PAGEREF _Toc170728139 \h </w:instrText>
            </w:r>
            <w:r>
              <w:rPr>
                <w:noProof/>
                <w:webHidden/>
              </w:rPr>
            </w:r>
            <w:r>
              <w:rPr>
                <w:noProof/>
                <w:webHidden/>
              </w:rPr>
              <w:fldChar w:fldCharType="separate"/>
            </w:r>
            <w:r w:rsidR="0022286F">
              <w:rPr>
                <w:noProof/>
                <w:webHidden/>
              </w:rPr>
              <w:t>24</w:t>
            </w:r>
            <w:r>
              <w:rPr>
                <w:noProof/>
                <w:webHidden/>
              </w:rPr>
              <w:fldChar w:fldCharType="end"/>
            </w:r>
          </w:hyperlink>
        </w:p>
        <w:p w14:paraId="11AB362A" w14:textId="14BB527F"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0" w:history="1">
            <w:r>
              <w:rPr>
                <w:rStyle w:val="Hiperhivatkozs"/>
                <w:rFonts w:cs="Times New Roman"/>
                <w:noProof/>
              </w:rPr>
              <w:t>9.2</w:t>
            </w:r>
            <w:r>
              <w:rPr>
                <w:rFonts w:asciiTheme="minorHAnsi" w:eastAsiaTheme="minorEastAsia" w:hAnsiTheme="minorHAnsi" w:cstheme="minorBidi"/>
                <w:noProof/>
                <w:kern w:val="2"/>
                <w14:ligatures w14:val="standardContextual"/>
              </w:rPr>
              <w:tab/>
            </w:r>
            <w:r>
              <w:rPr>
                <w:rStyle w:val="Hiperhivatkozs"/>
                <w:noProof/>
              </w:rPr>
              <w:t>Az igazgató feladat- és hatásköre</w:t>
            </w:r>
            <w:r>
              <w:rPr>
                <w:noProof/>
                <w:webHidden/>
              </w:rPr>
              <w:tab/>
            </w:r>
            <w:r>
              <w:rPr>
                <w:noProof/>
                <w:webHidden/>
              </w:rPr>
              <w:fldChar w:fldCharType="begin"/>
            </w:r>
            <w:r>
              <w:rPr>
                <w:noProof/>
                <w:webHidden/>
              </w:rPr>
              <w:instrText xml:space="preserve"> PAGEREF _Toc170728140 \h </w:instrText>
            </w:r>
            <w:r>
              <w:rPr>
                <w:noProof/>
                <w:webHidden/>
              </w:rPr>
            </w:r>
            <w:r>
              <w:rPr>
                <w:noProof/>
                <w:webHidden/>
              </w:rPr>
              <w:fldChar w:fldCharType="separate"/>
            </w:r>
            <w:r w:rsidR="0022286F">
              <w:rPr>
                <w:noProof/>
                <w:webHidden/>
              </w:rPr>
              <w:t>25</w:t>
            </w:r>
            <w:r>
              <w:rPr>
                <w:noProof/>
                <w:webHidden/>
              </w:rPr>
              <w:fldChar w:fldCharType="end"/>
            </w:r>
          </w:hyperlink>
        </w:p>
        <w:p w14:paraId="70499769" w14:textId="6A9D9A21"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1" w:history="1">
            <w:r>
              <w:rPr>
                <w:rStyle w:val="Hiperhivatkozs"/>
                <w:noProof/>
              </w:rPr>
              <w:t>9.3</w:t>
            </w:r>
            <w:r>
              <w:rPr>
                <w:rFonts w:asciiTheme="minorHAnsi" w:eastAsiaTheme="minorEastAsia" w:hAnsiTheme="minorHAnsi" w:cstheme="minorBidi"/>
                <w:noProof/>
                <w:kern w:val="2"/>
                <w14:ligatures w14:val="standardContextual"/>
              </w:rPr>
              <w:tab/>
            </w:r>
            <w:r>
              <w:rPr>
                <w:rStyle w:val="Hiperhivatkozs"/>
                <w:noProof/>
              </w:rPr>
              <w:t>Az elektronikus és az elektronikus úton előállított nyomtatványok kezelési rendje</w:t>
            </w:r>
            <w:r>
              <w:rPr>
                <w:noProof/>
                <w:webHidden/>
              </w:rPr>
              <w:tab/>
            </w:r>
            <w:r>
              <w:rPr>
                <w:noProof/>
                <w:webHidden/>
              </w:rPr>
              <w:fldChar w:fldCharType="begin"/>
            </w:r>
            <w:r>
              <w:rPr>
                <w:noProof/>
                <w:webHidden/>
              </w:rPr>
              <w:instrText xml:space="preserve"> PAGEREF _Toc170728141 \h </w:instrText>
            </w:r>
            <w:r>
              <w:rPr>
                <w:noProof/>
                <w:webHidden/>
              </w:rPr>
            </w:r>
            <w:r>
              <w:rPr>
                <w:noProof/>
                <w:webHidden/>
              </w:rPr>
              <w:fldChar w:fldCharType="separate"/>
            </w:r>
            <w:r w:rsidR="0022286F">
              <w:rPr>
                <w:noProof/>
                <w:webHidden/>
              </w:rPr>
              <w:t>26</w:t>
            </w:r>
            <w:r>
              <w:rPr>
                <w:noProof/>
                <w:webHidden/>
              </w:rPr>
              <w:fldChar w:fldCharType="end"/>
            </w:r>
          </w:hyperlink>
        </w:p>
        <w:p w14:paraId="52429326" w14:textId="0ED895CA"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2" w:history="1">
            <w:r>
              <w:rPr>
                <w:rStyle w:val="Hiperhivatkozs"/>
                <w:noProof/>
              </w:rPr>
              <w:t>9.4</w:t>
            </w:r>
            <w:r>
              <w:rPr>
                <w:rFonts w:asciiTheme="minorHAnsi" w:eastAsiaTheme="minorEastAsia" w:hAnsiTheme="minorHAnsi" w:cstheme="minorBidi"/>
                <w:noProof/>
                <w:kern w:val="2"/>
                <w14:ligatures w14:val="standardContextual"/>
              </w:rPr>
              <w:tab/>
            </w:r>
            <w:r>
              <w:rPr>
                <w:rStyle w:val="Hiperhivatkozs"/>
                <w:noProof/>
              </w:rPr>
              <w:t>A vezetők helyettesítési rendje</w:t>
            </w:r>
            <w:r>
              <w:rPr>
                <w:noProof/>
                <w:webHidden/>
              </w:rPr>
              <w:tab/>
            </w:r>
            <w:r>
              <w:rPr>
                <w:noProof/>
                <w:webHidden/>
              </w:rPr>
              <w:fldChar w:fldCharType="begin"/>
            </w:r>
            <w:r>
              <w:rPr>
                <w:noProof/>
                <w:webHidden/>
              </w:rPr>
              <w:instrText xml:space="preserve"> PAGEREF _Toc170728142 \h </w:instrText>
            </w:r>
            <w:r>
              <w:rPr>
                <w:noProof/>
                <w:webHidden/>
              </w:rPr>
            </w:r>
            <w:r>
              <w:rPr>
                <w:noProof/>
                <w:webHidden/>
              </w:rPr>
              <w:fldChar w:fldCharType="separate"/>
            </w:r>
            <w:r w:rsidR="0022286F">
              <w:rPr>
                <w:noProof/>
                <w:webHidden/>
              </w:rPr>
              <w:t>26</w:t>
            </w:r>
            <w:r>
              <w:rPr>
                <w:noProof/>
                <w:webHidden/>
              </w:rPr>
              <w:fldChar w:fldCharType="end"/>
            </w:r>
          </w:hyperlink>
        </w:p>
        <w:p w14:paraId="5F140A52" w14:textId="14B61271"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43" w:history="1">
            <w:r>
              <w:rPr>
                <w:rStyle w:val="Hiperhivatkozs"/>
                <w:noProof/>
              </w:rPr>
              <w:t>A vezető helyettesítésével megbízott köznevelési foglalkoztatott felelőssége és intézkedési jogköre</w:t>
            </w:r>
            <w:r>
              <w:rPr>
                <w:noProof/>
                <w:webHidden/>
              </w:rPr>
              <w:tab/>
            </w:r>
            <w:r>
              <w:rPr>
                <w:noProof/>
                <w:webHidden/>
              </w:rPr>
              <w:fldChar w:fldCharType="begin"/>
            </w:r>
            <w:r>
              <w:rPr>
                <w:noProof/>
                <w:webHidden/>
              </w:rPr>
              <w:instrText xml:space="preserve"> PAGEREF _Toc170728143 \h </w:instrText>
            </w:r>
            <w:r>
              <w:rPr>
                <w:noProof/>
                <w:webHidden/>
              </w:rPr>
            </w:r>
            <w:r>
              <w:rPr>
                <w:noProof/>
                <w:webHidden/>
              </w:rPr>
              <w:fldChar w:fldCharType="separate"/>
            </w:r>
            <w:r w:rsidR="0022286F">
              <w:rPr>
                <w:noProof/>
                <w:webHidden/>
              </w:rPr>
              <w:t>27</w:t>
            </w:r>
            <w:r>
              <w:rPr>
                <w:noProof/>
                <w:webHidden/>
              </w:rPr>
              <w:fldChar w:fldCharType="end"/>
            </w:r>
          </w:hyperlink>
        </w:p>
        <w:p w14:paraId="1EDCCCC0" w14:textId="768E0FF4"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4" w:history="1">
            <w:r>
              <w:rPr>
                <w:rStyle w:val="Hiperhivatkozs"/>
                <w:rFonts w:cs="Times New Roman"/>
                <w:noProof/>
              </w:rPr>
              <w:t>9.5</w:t>
            </w:r>
            <w:r>
              <w:rPr>
                <w:rFonts w:asciiTheme="minorHAnsi" w:eastAsiaTheme="minorEastAsia" w:hAnsiTheme="minorHAnsi" w:cstheme="minorBidi"/>
                <w:noProof/>
                <w:kern w:val="2"/>
                <w14:ligatures w14:val="standardContextual"/>
              </w:rPr>
              <w:tab/>
            </w:r>
            <w:r>
              <w:rPr>
                <w:rStyle w:val="Hiperhivatkozs"/>
                <w:noProof/>
              </w:rPr>
              <w:t>Az igazgató át nem ruházható hatáskörei</w:t>
            </w:r>
            <w:r>
              <w:rPr>
                <w:noProof/>
                <w:webHidden/>
              </w:rPr>
              <w:tab/>
            </w:r>
            <w:r>
              <w:rPr>
                <w:noProof/>
                <w:webHidden/>
              </w:rPr>
              <w:fldChar w:fldCharType="begin"/>
            </w:r>
            <w:r>
              <w:rPr>
                <w:noProof/>
                <w:webHidden/>
              </w:rPr>
              <w:instrText xml:space="preserve"> PAGEREF _Toc170728144 \h </w:instrText>
            </w:r>
            <w:r>
              <w:rPr>
                <w:noProof/>
                <w:webHidden/>
              </w:rPr>
            </w:r>
            <w:r>
              <w:rPr>
                <w:noProof/>
                <w:webHidden/>
              </w:rPr>
              <w:fldChar w:fldCharType="separate"/>
            </w:r>
            <w:r w:rsidR="0022286F">
              <w:rPr>
                <w:noProof/>
                <w:webHidden/>
              </w:rPr>
              <w:t>27</w:t>
            </w:r>
            <w:r>
              <w:rPr>
                <w:noProof/>
                <w:webHidden/>
              </w:rPr>
              <w:fldChar w:fldCharType="end"/>
            </w:r>
          </w:hyperlink>
        </w:p>
        <w:p w14:paraId="17A796E0" w14:textId="7F3106F4"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5" w:history="1">
            <w:r>
              <w:rPr>
                <w:rStyle w:val="Hiperhivatkozs"/>
                <w:noProof/>
              </w:rPr>
              <w:t>10</w:t>
            </w:r>
            <w:r>
              <w:rPr>
                <w:rFonts w:asciiTheme="minorHAnsi" w:eastAsiaTheme="minorEastAsia" w:hAnsiTheme="minorHAnsi" w:cstheme="minorBidi"/>
                <w:noProof/>
                <w:kern w:val="2"/>
                <w14:ligatures w14:val="standardContextual"/>
              </w:rPr>
              <w:tab/>
            </w:r>
            <w:r>
              <w:rPr>
                <w:rStyle w:val="Hiperhivatkozs"/>
                <w:noProof/>
              </w:rPr>
              <w:t>Intézményi közösségek, valamint a kapcsolattartás formái és rendje</w:t>
            </w:r>
            <w:r>
              <w:rPr>
                <w:noProof/>
                <w:webHidden/>
              </w:rPr>
              <w:tab/>
            </w:r>
            <w:r>
              <w:rPr>
                <w:noProof/>
                <w:webHidden/>
              </w:rPr>
              <w:fldChar w:fldCharType="begin"/>
            </w:r>
            <w:r>
              <w:rPr>
                <w:noProof/>
                <w:webHidden/>
              </w:rPr>
              <w:instrText xml:space="preserve"> PAGEREF _Toc170728145 \h </w:instrText>
            </w:r>
            <w:r>
              <w:rPr>
                <w:noProof/>
                <w:webHidden/>
              </w:rPr>
            </w:r>
            <w:r>
              <w:rPr>
                <w:noProof/>
                <w:webHidden/>
              </w:rPr>
              <w:fldChar w:fldCharType="separate"/>
            </w:r>
            <w:r w:rsidR="0022286F">
              <w:rPr>
                <w:noProof/>
                <w:webHidden/>
              </w:rPr>
              <w:t>28</w:t>
            </w:r>
            <w:r>
              <w:rPr>
                <w:noProof/>
                <w:webHidden/>
              </w:rPr>
              <w:fldChar w:fldCharType="end"/>
            </w:r>
          </w:hyperlink>
        </w:p>
        <w:p w14:paraId="1353E0E6" w14:textId="6038191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6" w:history="1">
            <w:r>
              <w:rPr>
                <w:rStyle w:val="Hiperhivatkozs"/>
                <w:noProof/>
              </w:rPr>
              <w:t>10.1</w:t>
            </w:r>
            <w:r>
              <w:rPr>
                <w:rFonts w:asciiTheme="minorHAnsi" w:eastAsiaTheme="minorEastAsia" w:hAnsiTheme="minorHAnsi" w:cstheme="minorBidi"/>
                <w:noProof/>
                <w:kern w:val="2"/>
                <w14:ligatures w14:val="standardContextual"/>
              </w:rPr>
              <w:tab/>
            </w:r>
            <w:r>
              <w:rPr>
                <w:rStyle w:val="Hiperhivatkozs"/>
                <w:noProof/>
              </w:rPr>
              <w:t>Az intézményi közösségek és a belső kapcsolattartás általános módjai</w:t>
            </w:r>
            <w:r>
              <w:rPr>
                <w:noProof/>
                <w:webHidden/>
              </w:rPr>
              <w:tab/>
            </w:r>
            <w:r>
              <w:rPr>
                <w:noProof/>
                <w:webHidden/>
              </w:rPr>
              <w:fldChar w:fldCharType="begin"/>
            </w:r>
            <w:r>
              <w:rPr>
                <w:noProof/>
                <w:webHidden/>
              </w:rPr>
              <w:instrText xml:space="preserve"> PAGEREF _Toc170728146 \h </w:instrText>
            </w:r>
            <w:r>
              <w:rPr>
                <w:noProof/>
                <w:webHidden/>
              </w:rPr>
            </w:r>
            <w:r>
              <w:rPr>
                <w:noProof/>
                <w:webHidden/>
              </w:rPr>
              <w:fldChar w:fldCharType="separate"/>
            </w:r>
            <w:r w:rsidR="0022286F">
              <w:rPr>
                <w:noProof/>
                <w:webHidden/>
              </w:rPr>
              <w:t>28</w:t>
            </w:r>
            <w:r>
              <w:rPr>
                <w:noProof/>
                <w:webHidden/>
              </w:rPr>
              <w:fldChar w:fldCharType="end"/>
            </w:r>
          </w:hyperlink>
        </w:p>
        <w:p w14:paraId="13E7A303" w14:textId="1DEA8128"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7" w:history="1">
            <w:r>
              <w:rPr>
                <w:rStyle w:val="Hiperhivatkozs"/>
                <w:noProof/>
              </w:rPr>
              <w:t>10.2</w:t>
            </w:r>
            <w:r>
              <w:rPr>
                <w:rFonts w:asciiTheme="minorHAnsi" w:eastAsiaTheme="minorEastAsia" w:hAnsiTheme="minorHAnsi" w:cstheme="minorBidi"/>
                <w:noProof/>
                <w:kern w:val="2"/>
                <w14:ligatures w14:val="standardContextual"/>
              </w:rPr>
              <w:tab/>
            </w:r>
            <w:r>
              <w:rPr>
                <w:rStyle w:val="Hiperhivatkozs"/>
                <w:noProof/>
              </w:rPr>
              <w:t>Az intézményi közösségek jogai</w:t>
            </w:r>
            <w:r>
              <w:rPr>
                <w:noProof/>
                <w:webHidden/>
              </w:rPr>
              <w:tab/>
            </w:r>
            <w:r>
              <w:rPr>
                <w:noProof/>
                <w:webHidden/>
              </w:rPr>
              <w:fldChar w:fldCharType="begin"/>
            </w:r>
            <w:r>
              <w:rPr>
                <w:noProof/>
                <w:webHidden/>
              </w:rPr>
              <w:instrText xml:space="preserve"> PAGEREF _Toc170728147 \h </w:instrText>
            </w:r>
            <w:r>
              <w:rPr>
                <w:noProof/>
                <w:webHidden/>
              </w:rPr>
            </w:r>
            <w:r>
              <w:rPr>
                <w:noProof/>
                <w:webHidden/>
              </w:rPr>
              <w:fldChar w:fldCharType="separate"/>
            </w:r>
            <w:r w:rsidR="0022286F">
              <w:rPr>
                <w:noProof/>
                <w:webHidden/>
              </w:rPr>
              <w:t>28</w:t>
            </w:r>
            <w:r>
              <w:rPr>
                <w:noProof/>
                <w:webHidden/>
              </w:rPr>
              <w:fldChar w:fldCharType="end"/>
            </w:r>
          </w:hyperlink>
        </w:p>
        <w:p w14:paraId="38655A32" w14:textId="18E74021"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8" w:history="1">
            <w:r>
              <w:rPr>
                <w:rStyle w:val="Hiperhivatkozs"/>
                <w:noProof/>
              </w:rPr>
              <w:t>10.3</w:t>
            </w:r>
            <w:r>
              <w:rPr>
                <w:rFonts w:asciiTheme="minorHAnsi" w:eastAsiaTheme="minorEastAsia" w:hAnsiTheme="minorHAnsi" w:cstheme="minorBidi"/>
                <w:noProof/>
                <w:kern w:val="2"/>
                <w14:ligatures w14:val="standardContextual"/>
              </w:rPr>
              <w:tab/>
            </w:r>
            <w:r>
              <w:rPr>
                <w:rStyle w:val="Hiperhivatkozs"/>
                <w:noProof/>
              </w:rPr>
              <w:t>Az alkalmazotti közösség</w:t>
            </w:r>
            <w:r>
              <w:rPr>
                <w:noProof/>
                <w:webHidden/>
              </w:rPr>
              <w:tab/>
            </w:r>
            <w:r>
              <w:rPr>
                <w:noProof/>
                <w:webHidden/>
              </w:rPr>
              <w:fldChar w:fldCharType="begin"/>
            </w:r>
            <w:r>
              <w:rPr>
                <w:noProof/>
                <w:webHidden/>
              </w:rPr>
              <w:instrText xml:space="preserve"> PAGEREF _Toc170728148 \h </w:instrText>
            </w:r>
            <w:r>
              <w:rPr>
                <w:noProof/>
                <w:webHidden/>
              </w:rPr>
            </w:r>
            <w:r>
              <w:rPr>
                <w:noProof/>
                <w:webHidden/>
              </w:rPr>
              <w:fldChar w:fldCharType="separate"/>
            </w:r>
            <w:r w:rsidR="0022286F">
              <w:rPr>
                <w:noProof/>
                <w:webHidden/>
              </w:rPr>
              <w:t>29</w:t>
            </w:r>
            <w:r>
              <w:rPr>
                <w:noProof/>
                <w:webHidden/>
              </w:rPr>
              <w:fldChar w:fldCharType="end"/>
            </w:r>
          </w:hyperlink>
        </w:p>
        <w:p w14:paraId="2341FB2B" w14:textId="172FF3E5"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49" w:history="1">
            <w:r>
              <w:rPr>
                <w:rStyle w:val="Hiperhivatkozs"/>
                <w:noProof/>
              </w:rPr>
              <w:t>10.4</w:t>
            </w:r>
            <w:r>
              <w:rPr>
                <w:rFonts w:asciiTheme="minorHAnsi" w:eastAsiaTheme="minorEastAsia" w:hAnsiTheme="minorHAnsi" w:cstheme="minorBidi"/>
                <w:noProof/>
                <w:kern w:val="2"/>
                <w14:ligatures w14:val="standardContextual"/>
              </w:rPr>
              <w:tab/>
            </w:r>
            <w:r>
              <w:rPr>
                <w:rStyle w:val="Hiperhivatkozs"/>
                <w:noProof/>
              </w:rPr>
              <w:t>A szülői közösségek</w:t>
            </w:r>
            <w:r>
              <w:rPr>
                <w:noProof/>
                <w:webHidden/>
              </w:rPr>
              <w:tab/>
            </w:r>
            <w:r>
              <w:rPr>
                <w:noProof/>
                <w:webHidden/>
              </w:rPr>
              <w:fldChar w:fldCharType="begin"/>
            </w:r>
            <w:r>
              <w:rPr>
                <w:noProof/>
                <w:webHidden/>
              </w:rPr>
              <w:instrText xml:space="preserve"> PAGEREF _Toc170728149 \h </w:instrText>
            </w:r>
            <w:r>
              <w:rPr>
                <w:noProof/>
                <w:webHidden/>
              </w:rPr>
            </w:r>
            <w:r>
              <w:rPr>
                <w:noProof/>
                <w:webHidden/>
              </w:rPr>
              <w:fldChar w:fldCharType="separate"/>
            </w:r>
            <w:r w:rsidR="0022286F">
              <w:rPr>
                <w:noProof/>
                <w:webHidden/>
              </w:rPr>
              <w:t>29</w:t>
            </w:r>
            <w:r>
              <w:rPr>
                <w:noProof/>
                <w:webHidden/>
              </w:rPr>
              <w:fldChar w:fldCharType="end"/>
            </w:r>
          </w:hyperlink>
        </w:p>
        <w:p w14:paraId="354D73A5" w14:textId="61AB4514"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50" w:history="1">
            <w:r>
              <w:rPr>
                <w:rStyle w:val="Hiperhivatkozs"/>
                <w:noProof/>
              </w:rPr>
              <w:t>10.5</w:t>
            </w:r>
            <w:r>
              <w:rPr>
                <w:rFonts w:asciiTheme="minorHAnsi" w:eastAsiaTheme="minorEastAsia" w:hAnsiTheme="minorHAnsi" w:cstheme="minorBidi"/>
                <w:noProof/>
                <w:kern w:val="2"/>
                <w14:ligatures w14:val="standardContextual"/>
              </w:rPr>
              <w:tab/>
            </w:r>
            <w:r>
              <w:rPr>
                <w:rStyle w:val="Hiperhivatkozs"/>
                <w:noProof/>
              </w:rPr>
              <w:t>A szülőkkel való kapcsolattartás és a tájékoztatás formái és rendje</w:t>
            </w:r>
            <w:r>
              <w:rPr>
                <w:noProof/>
                <w:webHidden/>
              </w:rPr>
              <w:tab/>
            </w:r>
            <w:r>
              <w:rPr>
                <w:noProof/>
                <w:webHidden/>
              </w:rPr>
              <w:fldChar w:fldCharType="begin"/>
            </w:r>
            <w:r>
              <w:rPr>
                <w:noProof/>
                <w:webHidden/>
              </w:rPr>
              <w:instrText xml:space="preserve"> PAGEREF _Toc170728150 \h </w:instrText>
            </w:r>
            <w:r>
              <w:rPr>
                <w:noProof/>
                <w:webHidden/>
              </w:rPr>
            </w:r>
            <w:r>
              <w:rPr>
                <w:noProof/>
                <w:webHidden/>
              </w:rPr>
              <w:fldChar w:fldCharType="separate"/>
            </w:r>
            <w:r w:rsidR="0022286F">
              <w:rPr>
                <w:noProof/>
                <w:webHidden/>
              </w:rPr>
              <w:t>30</w:t>
            </w:r>
            <w:r>
              <w:rPr>
                <w:noProof/>
                <w:webHidden/>
              </w:rPr>
              <w:fldChar w:fldCharType="end"/>
            </w:r>
          </w:hyperlink>
        </w:p>
        <w:p w14:paraId="775A3E4E" w14:textId="6A5B3279"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51" w:history="1">
            <w:r>
              <w:rPr>
                <w:rStyle w:val="Hiperhivatkozs"/>
                <w:noProof/>
              </w:rPr>
              <w:t>10.6</w:t>
            </w:r>
            <w:r>
              <w:rPr>
                <w:rFonts w:asciiTheme="minorHAnsi" w:eastAsiaTheme="minorEastAsia" w:hAnsiTheme="minorHAnsi" w:cstheme="minorBidi"/>
                <w:noProof/>
                <w:kern w:val="2"/>
                <w14:ligatures w14:val="standardContextual"/>
              </w:rPr>
              <w:tab/>
            </w:r>
            <w:r>
              <w:rPr>
                <w:rStyle w:val="Hiperhivatkozs"/>
                <w:noProof/>
              </w:rPr>
              <w:t>A szülői fogadóórák</w:t>
            </w:r>
            <w:r>
              <w:rPr>
                <w:noProof/>
                <w:webHidden/>
              </w:rPr>
              <w:tab/>
            </w:r>
            <w:r>
              <w:rPr>
                <w:noProof/>
                <w:webHidden/>
              </w:rPr>
              <w:fldChar w:fldCharType="begin"/>
            </w:r>
            <w:r>
              <w:rPr>
                <w:noProof/>
                <w:webHidden/>
              </w:rPr>
              <w:instrText xml:space="preserve"> PAGEREF _Toc170728151 \h </w:instrText>
            </w:r>
            <w:r>
              <w:rPr>
                <w:noProof/>
                <w:webHidden/>
              </w:rPr>
            </w:r>
            <w:r>
              <w:rPr>
                <w:noProof/>
                <w:webHidden/>
              </w:rPr>
              <w:fldChar w:fldCharType="separate"/>
            </w:r>
            <w:r w:rsidR="0022286F">
              <w:rPr>
                <w:noProof/>
                <w:webHidden/>
              </w:rPr>
              <w:t>31</w:t>
            </w:r>
            <w:r>
              <w:rPr>
                <w:noProof/>
                <w:webHidden/>
              </w:rPr>
              <w:fldChar w:fldCharType="end"/>
            </w:r>
          </w:hyperlink>
        </w:p>
        <w:p w14:paraId="5C152D78" w14:textId="35AE03B2"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52" w:history="1">
            <w:r>
              <w:rPr>
                <w:rStyle w:val="Hiperhivatkozs"/>
                <w:noProof/>
              </w:rPr>
              <w:t>10.7</w:t>
            </w:r>
            <w:r>
              <w:rPr>
                <w:rFonts w:asciiTheme="minorHAnsi" w:eastAsiaTheme="minorEastAsia" w:hAnsiTheme="minorHAnsi" w:cstheme="minorBidi"/>
                <w:noProof/>
                <w:kern w:val="2"/>
                <w14:ligatures w14:val="standardContextual"/>
              </w:rPr>
              <w:tab/>
            </w:r>
            <w:r>
              <w:rPr>
                <w:rStyle w:val="Hiperhivatkozs"/>
                <w:noProof/>
              </w:rPr>
              <w:t>A rendszeres írásbeli tájékoztatás formái és rendje</w:t>
            </w:r>
            <w:r>
              <w:rPr>
                <w:noProof/>
                <w:webHidden/>
              </w:rPr>
              <w:tab/>
            </w:r>
            <w:r>
              <w:rPr>
                <w:noProof/>
                <w:webHidden/>
              </w:rPr>
              <w:fldChar w:fldCharType="begin"/>
            </w:r>
            <w:r>
              <w:rPr>
                <w:noProof/>
                <w:webHidden/>
              </w:rPr>
              <w:instrText xml:space="preserve"> PAGEREF _Toc170728152 \h </w:instrText>
            </w:r>
            <w:r>
              <w:rPr>
                <w:noProof/>
                <w:webHidden/>
              </w:rPr>
            </w:r>
            <w:r>
              <w:rPr>
                <w:noProof/>
                <w:webHidden/>
              </w:rPr>
              <w:fldChar w:fldCharType="separate"/>
            </w:r>
            <w:r w:rsidR="0022286F">
              <w:rPr>
                <w:noProof/>
                <w:webHidden/>
              </w:rPr>
              <w:t>31</w:t>
            </w:r>
            <w:r>
              <w:rPr>
                <w:noProof/>
                <w:webHidden/>
              </w:rPr>
              <w:fldChar w:fldCharType="end"/>
            </w:r>
          </w:hyperlink>
        </w:p>
        <w:p w14:paraId="337E4D9B" w14:textId="2E0F73E1"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53" w:history="1">
            <w:r>
              <w:rPr>
                <w:rStyle w:val="Hiperhivatkozs"/>
                <w:noProof/>
              </w:rPr>
              <w:t>10.8</w:t>
            </w:r>
            <w:r>
              <w:rPr>
                <w:rFonts w:asciiTheme="minorHAnsi" w:eastAsiaTheme="minorEastAsia" w:hAnsiTheme="minorHAnsi" w:cstheme="minorBidi"/>
                <w:noProof/>
                <w:kern w:val="2"/>
                <w14:ligatures w14:val="standardContextual"/>
              </w:rPr>
              <w:tab/>
            </w:r>
            <w:r>
              <w:rPr>
                <w:rStyle w:val="Hiperhivatkozs"/>
                <w:noProof/>
              </w:rPr>
              <w:t>A tanulók közösségei és a kapcsolattartás formái és rendje</w:t>
            </w:r>
            <w:r>
              <w:rPr>
                <w:noProof/>
                <w:webHidden/>
              </w:rPr>
              <w:tab/>
            </w:r>
            <w:r>
              <w:rPr>
                <w:noProof/>
                <w:webHidden/>
              </w:rPr>
              <w:fldChar w:fldCharType="begin"/>
            </w:r>
            <w:r>
              <w:rPr>
                <w:noProof/>
                <w:webHidden/>
              </w:rPr>
              <w:instrText xml:space="preserve"> PAGEREF _Toc170728153 \h </w:instrText>
            </w:r>
            <w:r>
              <w:rPr>
                <w:noProof/>
                <w:webHidden/>
              </w:rPr>
            </w:r>
            <w:r>
              <w:rPr>
                <w:noProof/>
                <w:webHidden/>
              </w:rPr>
              <w:fldChar w:fldCharType="separate"/>
            </w:r>
            <w:r w:rsidR="0022286F">
              <w:rPr>
                <w:noProof/>
                <w:webHidden/>
              </w:rPr>
              <w:t>32</w:t>
            </w:r>
            <w:r>
              <w:rPr>
                <w:noProof/>
                <w:webHidden/>
              </w:rPr>
              <w:fldChar w:fldCharType="end"/>
            </w:r>
          </w:hyperlink>
        </w:p>
        <w:p w14:paraId="0F73F433" w14:textId="3EDEEE03"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4" w:history="1">
            <w:r>
              <w:rPr>
                <w:rStyle w:val="Hiperhivatkozs"/>
                <w:noProof/>
              </w:rPr>
              <w:t>Az osztályközösségek, tanulócsoportok</w:t>
            </w:r>
            <w:r>
              <w:rPr>
                <w:noProof/>
                <w:webHidden/>
              </w:rPr>
              <w:tab/>
            </w:r>
            <w:r>
              <w:rPr>
                <w:noProof/>
                <w:webHidden/>
              </w:rPr>
              <w:fldChar w:fldCharType="begin"/>
            </w:r>
            <w:r>
              <w:rPr>
                <w:noProof/>
                <w:webHidden/>
              </w:rPr>
              <w:instrText xml:space="preserve"> PAGEREF _Toc170728154 \h </w:instrText>
            </w:r>
            <w:r>
              <w:rPr>
                <w:noProof/>
                <w:webHidden/>
              </w:rPr>
            </w:r>
            <w:r>
              <w:rPr>
                <w:noProof/>
                <w:webHidden/>
              </w:rPr>
              <w:fldChar w:fldCharType="separate"/>
            </w:r>
            <w:r w:rsidR="0022286F">
              <w:rPr>
                <w:noProof/>
                <w:webHidden/>
              </w:rPr>
              <w:t>32</w:t>
            </w:r>
            <w:r>
              <w:rPr>
                <w:noProof/>
                <w:webHidden/>
              </w:rPr>
              <w:fldChar w:fldCharType="end"/>
            </w:r>
          </w:hyperlink>
        </w:p>
        <w:p w14:paraId="6E6C078A" w14:textId="6EE360EC"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5" w:history="1">
            <w:r>
              <w:rPr>
                <w:rStyle w:val="Hiperhivatkozs"/>
                <w:noProof/>
              </w:rPr>
              <w:t>A diákönkormányzat</w:t>
            </w:r>
            <w:r>
              <w:rPr>
                <w:noProof/>
                <w:webHidden/>
              </w:rPr>
              <w:tab/>
            </w:r>
            <w:r>
              <w:rPr>
                <w:noProof/>
                <w:webHidden/>
              </w:rPr>
              <w:fldChar w:fldCharType="begin"/>
            </w:r>
            <w:r>
              <w:rPr>
                <w:noProof/>
                <w:webHidden/>
              </w:rPr>
              <w:instrText xml:space="preserve"> PAGEREF _Toc170728155 \h </w:instrText>
            </w:r>
            <w:r>
              <w:rPr>
                <w:noProof/>
                <w:webHidden/>
              </w:rPr>
            </w:r>
            <w:r>
              <w:rPr>
                <w:noProof/>
                <w:webHidden/>
              </w:rPr>
              <w:fldChar w:fldCharType="separate"/>
            </w:r>
            <w:r w:rsidR="0022286F">
              <w:rPr>
                <w:noProof/>
                <w:webHidden/>
              </w:rPr>
              <w:t>32</w:t>
            </w:r>
            <w:r>
              <w:rPr>
                <w:noProof/>
                <w:webHidden/>
              </w:rPr>
              <w:fldChar w:fldCharType="end"/>
            </w:r>
          </w:hyperlink>
        </w:p>
        <w:p w14:paraId="416A301F" w14:textId="34595B94"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6" w:history="1">
            <w:r>
              <w:rPr>
                <w:rStyle w:val="Hiperhivatkozs"/>
                <w:noProof/>
              </w:rPr>
              <w:t>Iskolagyűlés (diákközgyűlés, Fórum)</w:t>
            </w:r>
            <w:r>
              <w:rPr>
                <w:noProof/>
                <w:webHidden/>
              </w:rPr>
              <w:tab/>
            </w:r>
            <w:r>
              <w:rPr>
                <w:noProof/>
                <w:webHidden/>
              </w:rPr>
              <w:fldChar w:fldCharType="begin"/>
            </w:r>
            <w:r>
              <w:rPr>
                <w:noProof/>
                <w:webHidden/>
              </w:rPr>
              <w:instrText xml:space="preserve"> PAGEREF _Toc170728156 \h </w:instrText>
            </w:r>
            <w:r>
              <w:rPr>
                <w:noProof/>
                <w:webHidden/>
              </w:rPr>
            </w:r>
            <w:r>
              <w:rPr>
                <w:noProof/>
                <w:webHidden/>
              </w:rPr>
              <w:fldChar w:fldCharType="separate"/>
            </w:r>
            <w:r w:rsidR="0022286F">
              <w:rPr>
                <w:noProof/>
                <w:webHidden/>
              </w:rPr>
              <w:t>33</w:t>
            </w:r>
            <w:r>
              <w:rPr>
                <w:noProof/>
                <w:webHidden/>
              </w:rPr>
              <w:fldChar w:fldCharType="end"/>
            </w:r>
          </w:hyperlink>
        </w:p>
        <w:p w14:paraId="21C4D9D3" w14:textId="1FDD79E4"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7" w:history="1">
            <w:r>
              <w:rPr>
                <w:rStyle w:val="Hiperhivatkozs"/>
                <w:noProof/>
              </w:rPr>
              <w:t>A diákönkormányzati szerv, diákképviselők, valamint az iskolai vezetők közötti kapcsolattartás formái és rendje</w:t>
            </w:r>
            <w:r>
              <w:rPr>
                <w:noProof/>
                <w:webHidden/>
              </w:rPr>
              <w:tab/>
            </w:r>
            <w:r>
              <w:rPr>
                <w:noProof/>
                <w:webHidden/>
              </w:rPr>
              <w:fldChar w:fldCharType="begin"/>
            </w:r>
            <w:r>
              <w:rPr>
                <w:noProof/>
                <w:webHidden/>
              </w:rPr>
              <w:instrText xml:space="preserve"> PAGEREF _Toc170728157 \h </w:instrText>
            </w:r>
            <w:r>
              <w:rPr>
                <w:noProof/>
                <w:webHidden/>
              </w:rPr>
            </w:r>
            <w:r>
              <w:rPr>
                <w:noProof/>
                <w:webHidden/>
              </w:rPr>
              <w:fldChar w:fldCharType="separate"/>
            </w:r>
            <w:r w:rsidR="0022286F">
              <w:rPr>
                <w:noProof/>
                <w:webHidden/>
              </w:rPr>
              <w:t>33</w:t>
            </w:r>
            <w:r>
              <w:rPr>
                <w:noProof/>
                <w:webHidden/>
              </w:rPr>
              <w:fldChar w:fldCharType="end"/>
            </w:r>
          </w:hyperlink>
        </w:p>
        <w:p w14:paraId="17E52ED9" w14:textId="3F743BB0"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8" w:history="1">
            <w:r>
              <w:rPr>
                <w:rStyle w:val="Hiperhivatkozs"/>
                <w:noProof/>
              </w:rPr>
              <w:t>A diákönkormányzat véleményének kikérése kötelező az alábbi esetekben:</w:t>
            </w:r>
            <w:r>
              <w:rPr>
                <w:noProof/>
                <w:webHidden/>
              </w:rPr>
              <w:tab/>
            </w:r>
            <w:r>
              <w:rPr>
                <w:noProof/>
                <w:webHidden/>
              </w:rPr>
              <w:fldChar w:fldCharType="begin"/>
            </w:r>
            <w:r>
              <w:rPr>
                <w:noProof/>
                <w:webHidden/>
              </w:rPr>
              <w:instrText xml:space="preserve"> PAGEREF _Toc170728158 \h </w:instrText>
            </w:r>
            <w:r>
              <w:rPr>
                <w:noProof/>
                <w:webHidden/>
              </w:rPr>
            </w:r>
            <w:r>
              <w:rPr>
                <w:noProof/>
                <w:webHidden/>
              </w:rPr>
              <w:fldChar w:fldCharType="separate"/>
            </w:r>
            <w:r w:rsidR="0022286F">
              <w:rPr>
                <w:noProof/>
                <w:webHidden/>
              </w:rPr>
              <w:t>34</w:t>
            </w:r>
            <w:r>
              <w:rPr>
                <w:noProof/>
                <w:webHidden/>
              </w:rPr>
              <w:fldChar w:fldCharType="end"/>
            </w:r>
          </w:hyperlink>
        </w:p>
        <w:p w14:paraId="4E430157" w14:textId="71419101"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59" w:history="1">
            <w:r>
              <w:rPr>
                <w:rStyle w:val="Hiperhivatkozs"/>
                <w:noProof/>
              </w:rPr>
              <w:t>A tanulók szervezett véleménynyilvánításának formái</w:t>
            </w:r>
            <w:r>
              <w:rPr>
                <w:noProof/>
                <w:webHidden/>
              </w:rPr>
              <w:tab/>
            </w:r>
            <w:r>
              <w:rPr>
                <w:noProof/>
                <w:webHidden/>
              </w:rPr>
              <w:fldChar w:fldCharType="begin"/>
            </w:r>
            <w:r>
              <w:rPr>
                <w:noProof/>
                <w:webHidden/>
              </w:rPr>
              <w:instrText xml:space="preserve"> PAGEREF _Toc170728159 \h </w:instrText>
            </w:r>
            <w:r>
              <w:rPr>
                <w:noProof/>
                <w:webHidden/>
              </w:rPr>
            </w:r>
            <w:r>
              <w:rPr>
                <w:noProof/>
                <w:webHidden/>
              </w:rPr>
              <w:fldChar w:fldCharType="separate"/>
            </w:r>
            <w:r w:rsidR="0022286F">
              <w:rPr>
                <w:noProof/>
                <w:webHidden/>
              </w:rPr>
              <w:t>34</w:t>
            </w:r>
            <w:r>
              <w:rPr>
                <w:noProof/>
                <w:webHidden/>
              </w:rPr>
              <w:fldChar w:fldCharType="end"/>
            </w:r>
          </w:hyperlink>
        </w:p>
        <w:p w14:paraId="7B973D85" w14:textId="671AC7BA"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60" w:history="1">
            <w:r>
              <w:rPr>
                <w:rStyle w:val="Hiperhivatkozs"/>
                <w:noProof/>
              </w:rPr>
              <w:t>A diákönkormányzat működéséhez szükséges feltételek biztosítása</w:t>
            </w:r>
            <w:r>
              <w:rPr>
                <w:noProof/>
                <w:webHidden/>
              </w:rPr>
              <w:tab/>
            </w:r>
            <w:r>
              <w:rPr>
                <w:noProof/>
                <w:webHidden/>
              </w:rPr>
              <w:fldChar w:fldCharType="begin"/>
            </w:r>
            <w:r>
              <w:rPr>
                <w:noProof/>
                <w:webHidden/>
              </w:rPr>
              <w:instrText xml:space="preserve"> PAGEREF _Toc170728160 \h </w:instrText>
            </w:r>
            <w:r>
              <w:rPr>
                <w:noProof/>
                <w:webHidden/>
              </w:rPr>
            </w:r>
            <w:r>
              <w:rPr>
                <w:noProof/>
                <w:webHidden/>
              </w:rPr>
              <w:fldChar w:fldCharType="separate"/>
            </w:r>
            <w:r w:rsidR="0022286F">
              <w:rPr>
                <w:noProof/>
                <w:webHidden/>
              </w:rPr>
              <w:t>34</w:t>
            </w:r>
            <w:r>
              <w:rPr>
                <w:noProof/>
                <w:webHidden/>
              </w:rPr>
              <w:fldChar w:fldCharType="end"/>
            </w:r>
          </w:hyperlink>
        </w:p>
        <w:p w14:paraId="74200C20" w14:textId="39A1DB89"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1" w:history="1">
            <w:r>
              <w:rPr>
                <w:rStyle w:val="Hiperhivatkozs"/>
                <w:noProof/>
              </w:rPr>
              <w:t>10.9</w:t>
            </w:r>
            <w:r>
              <w:rPr>
                <w:rFonts w:asciiTheme="minorHAnsi" w:eastAsiaTheme="minorEastAsia" w:hAnsiTheme="minorHAnsi" w:cstheme="minorBidi"/>
                <w:noProof/>
                <w:kern w:val="2"/>
                <w14:ligatures w14:val="standardContextual"/>
              </w:rPr>
              <w:tab/>
            </w:r>
            <w:r>
              <w:rPr>
                <w:rStyle w:val="Hiperhivatkozs"/>
                <w:noProof/>
              </w:rPr>
              <w:t>Az intézményen kívüli kapcsolattartás</w:t>
            </w:r>
            <w:r>
              <w:rPr>
                <w:noProof/>
                <w:webHidden/>
              </w:rPr>
              <w:tab/>
            </w:r>
            <w:r>
              <w:rPr>
                <w:noProof/>
                <w:webHidden/>
              </w:rPr>
              <w:fldChar w:fldCharType="begin"/>
            </w:r>
            <w:r>
              <w:rPr>
                <w:noProof/>
                <w:webHidden/>
              </w:rPr>
              <w:instrText xml:space="preserve"> PAGEREF _Toc170728161 \h </w:instrText>
            </w:r>
            <w:r>
              <w:rPr>
                <w:noProof/>
                <w:webHidden/>
              </w:rPr>
            </w:r>
            <w:r>
              <w:rPr>
                <w:noProof/>
                <w:webHidden/>
              </w:rPr>
              <w:fldChar w:fldCharType="separate"/>
            </w:r>
            <w:r w:rsidR="0022286F">
              <w:rPr>
                <w:noProof/>
                <w:webHidden/>
              </w:rPr>
              <w:t>34</w:t>
            </w:r>
            <w:r>
              <w:rPr>
                <w:noProof/>
                <w:webHidden/>
              </w:rPr>
              <w:fldChar w:fldCharType="end"/>
            </w:r>
          </w:hyperlink>
        </w:p>
        <w:p w14:paraId="0C7E2EB9" w14:textId="0F8815AC"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62" w:history="1">
            <w:r>
              <w:rPr>
                <w:rStyle w:val="Hiperhivatkozs"/>
                <w:noProof/>
              </w:rPr>
              <w:t>Rendszeres munkakapcsolatot tart intézményünk</w:t>
            </w:r>
            <w:r>
              <w:rPr>
                <w:noProof/>
                <w:webHidden/>
              </w:rPr>
              <w:tab/>
            </w:r>
            <w:r>
              <w:rPr>
                <w:noProof/>
                <w:webHidden/>
              </w:rPr>
              <w:fldChar w:fldCharType="begin"/>
            </w:r>
            <w:r>
              <w:rPr>
                <w:noProof/>
                <w:webHidden/>
              </w:rPr>
              <w:instrText xml:space="preserve"> PAGEREF _Toc170728162 \h </w:instrText>
            </w:r>
            <w:r>
              <w:rPr>
                <w:noProof/>
                <w:webHidden/>
              </w:rPr>
            </w:r>
            <w:r>
              <w:rPr>
                <w:noProof/>
                <w:webHidden/>
              </w:rPr>
              <w:fldChar w:fldCharType="separate"/>
            </w:r>
            <w:r w:rsidR="0022286F">
              <w:rPr>
                <w:noProof/>
                <w:webHidden/>
              </w:rPr>
              <w:t>34</w:t>
            </w:r>
            <w:r>
              <w:rPr>
                <w:noProof/>
                <w:webHidden/>
              </w:rPr>
              <w:fldChar w:fldCharType="end"/>
            </w:r>
          </w:hyperlink>
        </w:p>
        <w:p w14:paraId="5FD335DD" w14:textId="05218286"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3" w:history="1">
            <w:r>
              <w:rPr>
                <w:rStyle w:val="Hiperhivatkozs"/>
                <w:noProof/>
              </w:rPr>
              <w:t>11</w:t>
            </w:r>
            <w:r>
              <w:rPr>
                <w:rFonts w:asciiTheme="minorHAnsi" w:eastAsiaTheme="minorEastAsia" w:hAnsiTheme="minorHAnsi" w:cstheme="minorBidi"/>
                <w:noProof/>
                <w:kern w:val="2"/>
                <w14:ligatures w14:val="standardContextual"/>
              </w:rPr>
              <w:tab/>
            </w:r>
            <w:r>
              <w:rPr>
                <w:rStyle w:val="Hiperhivatkozs"/>
                <w:noProof/>
              </w:rPr>
              <w:t>Az intézmény nevelőtestülete és jogkörei</w:t>
            </w:r>
            <w:r>
              <w:rPr>
                <w:noProof/>
                <w:webHidden/>
              </w:rPr>
              <w:tab/>
            </w:r>
            <w:r>
              <w:rPr>
                <w:noProof/>
                <w:webHidden/>
              </w:rPr>
              <w:fldChar w:fldCharType="begin"/>
            </w:r>
            <w:r>
              <w:rPr>
                <w:noProof/>
                <w:webHidden/>
              </w:rPr>
              <w:instrText xml:space="preserve"> PAGEREF _Toc170728163 \h </w:instrText>
            </w:r>
            <w:r>
              <w:rPr>
                <w:noProof/>
                <w:webHidden/>
              </w:rPr>
            </w:r>
            <w:r>
              <w:rPr>
                <w:noProof/>
                <w:webHidden/>
              </w:rPr>
              <w:fldChar w:fldCharType="separate"/>
            </w:r>
            <w:r w:rsidR="0022286F">
              <w:rPr>
                <w:noProof/>
                <w:webHidden/>
              </w:rPr>
              <w:t>36</w:t>
            </w:r>
            <w:r>
              <w:rPr>
                <w:noProof/>
                <w:webHidden/>
              </w:rPr>
              <w:fldChar w:fldCharType="end"/>
            </w:r>
          </w:hyperlink>
        </w:p>
        <w:p w14:paraId="44C64423" w14:textId="13E3A201"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4" w:history="1">
            <w:r>
              <w:rPr>
                <w:rStyle w:val="Hiperhivatkozs"/>
                <w:noProof/>
              </w:rPr>
              <w:t>11.1</w:t>
            </w:r>
            <w:r>
              <w:rPr>
                <w:rFonts w:asciiTheme="minorHAnsi" w:eastAsiaTheme="minorEastAsia" w:hAnsiTheme="minorHAnsi" w:cstheme="minorBidi"/>
                <w:noProof/>
                <w:kern w:val="2"/>
                <w14:ligatures w14:val="standardContextual"/>
              </w:rPr>
              <w:tab/>
            </w:r>
            <w:r>
              <w:rPr>
                <w:rStyle w:val="Hiperhivatkozs"/>
                <w:noProof/>
              </w:rPr>
              <w:t>A pedagógus kötelességei és jogai</w:t>
            </w:r>
            <w:r>
              <w:rPr>
                <w:noProof/>
                <w:webHidden/>
              </w:rPr>
              <w:tab/>
            </w:r>
            <w:r>
              <w:rPr>
                <w:noProof/>
                <w:webHidden/>
              </w:rPr>
              <w:fldChar w:fldCharType="begin"/>
            </w:r>
            <w:r>
              <w:rPr>
                <w:noProof/>
                <w:webHidden/>
              </w:rPr>
              <w:instrText xml:space="preserve"> PAGEREF _Toc170728164 \h </w:instrText>
            </w:r>
            <w:r>
              <w:rPr>
                <w:noProof/>
                <w:webHidden/>
              </w:rPr>
            </w:r>
            <w:r>
              <w:rPr>
                <w:noProof/>
                <w:webHidden/>
              </w:rPr>
              <w:fldChar w:fldCharType="separate"/>
            </w:r>
            <w:r w:rsidR="0022286F">
              <w:rPr>
                <w:noProof/>
                <w:webHidden/>
              </w:rPr>
              <w:t>36</w:t>
            </w:r>
            <w:r>
              <w:rPr>
                <w:noProof/>
                <w:webHidden/>
              </w:rPr>
              <w:fldChar w:fldCharType="end"/>
            </w:r>
          </w:hyperlink>
        </w:p>
        <w:p w14:paraId="0530DF4A" w14:textId="5FFDA0D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5" w:history="1">
            <w:r>
              <w:rPr>
                <w:rStyle w:val="Hiperhivatkozs"/>
                <w:noProof/>
              </w:rPr>
              <w:t>11.2</w:t>
            </w:r>
            <w:r>
              <w:rPr>
                <w:rFonts w:asciiTheme="minorHAnsi" w:eastAsiaTheme="minorEastAsia" w:hAnsiTheme="minorHAnsi" w:cstheme="minorBidi"/>
                <w:noProof/>
                <w:kern w:val="2"/>
                <w14:ligatures w14:val="standardContextual"/>
              </w:rPr>
              <w:tab/>
            </w:r>
            <w:r>
              <w:rPr>
                <w:rStyle w:val="Hiperhivatkozs"/>
                <w:noProof/>
              </w:rPr>
              <w:t>A nevelőtestület és jogkörei</w:t>
            </w:r>
            <w:r>
              <w:rPr>
                <w:noProof/>
                <w:webHidden/>
              </w:rPr>
              <w:tab/>
            </w:r>
            <w:r>
              <w:rPr>
                <w:noProof/>
                <w:webHidden/>
              </w:rPr>
              <w:fldChar w:fldCharType="begin"/>
            </w:r>
            <w:r>
              <w:rPr>
                <w:noProof/>
                <w:webHidden/>
              </w:rPr>
              <w:instrText xml:space="preserve"> PAGEREF _Toc170728165 \h </w:instrText>
            </w:r>
            <w:r>
              <w:rPr>
                <w:noProof/>
                <w:webHidden/>
              </w:rPr>
            </w:r>
            <w:r>
              <w:rPr>
                <w:noProof/>
                <w:webHidden/>
              </w:rPr>
              <w:fldChar w:fldCharType="separate"/>
            </w:r>
            <w:r w:rsidR="0022286F">
              <w:rPr>
                <w:noProof/>
                <w:webHidden/>
              </w:rPr>
              <w:t>38</w:t>
            </w:r>
            <w:r>
              <w:rPr>
                <w:noProof/>
                <w:webHidden/>
              </w:rPr>
              <w:fldChar w:fldCharType="end"/>
            </w:r>
          </w:hyperlink>
        </w:p>
        <w:p w14:paraId="3EF2D4ED" w14:textId="01E0DDA9"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6" w:history="1">
            <w:r>
              <w:rPr>
                <w:rStyle w:val="Hiperhivatkozs"/>
                <w:noProof/>
              </w:rPr>
              <w:t>11.3</w:t>
            </w:r>
            <w:r>
              <w:rPr>
                <w:rFonts w:asciiTheme="minorHAnsi" w:eastAsiaTheme="minorEastAsia" w:hAnsiTheme="minorHAnsi" w:cstheme="minorBidi"/>
                <w:noProof/>
                <w:kern w:val="2"/>
                <w14:ligatures w14:val="standardContextual"/>
              </w:rPr>
              <w:tab/>
            </w:r>
            <w:r>
              <w:rPr>
                <w:rStyle w:val="Hiperhivatkozs"/>
                <w:noProof/>
              </w:rPr>
              <w:t>A nevelőtestület értekezletei</w:t>
            </w:r>
            <w:r>
              <w:rPr>
                <w:noProof/>
                <w:webHidden/>
              </w:rPr>
              <w:tab/>
            </w:r>
            <w:r>
              <w:rPr>
                <w:noProof/>
                <w:webHidden/>
              </w:rPr>
              <w:fldChar w:fldCharType="begin"/>
            </w:r>
            <w:r>
              <w:rPr>
                <w:noProof/>
                <w:webHidden/>
              </w:rPr>
              <w:instrText xml:space="preserve"> PAGEREF _Toc170728166 \h </w:instrText>
            </w:r>
            <w:r>
              <w:rPr>
                <w:noProof/>
                <w:webHidden/>
              </w:rPr>
            </w:r>
            <w:r>
              <w:rPr>
                <w:noProof/>
                <w:webHidden/>
              </w:rPr>
              <w:fldChar w:fldCharType="separate"/>
            </w:r>
            <w:r w:rsidR="0022286F">
              <w:rPr>
                <w:noProof/>
                <w:webHidden/>
              </w:rPr>
              <w:t>39</w:t>
            </w:r>
            <w:r>
              <w:rPr>
                <w:noProof/>
                <w:webHidden/>
              </w:rPr>
              <w:fldChar w:fldCharType="end"/>
            </w:r>
          </w:hyperlink>
        </w:p>
        <w:p w14:paraId="04DF6709" w14:textId="7CAFEEA6"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7" w:history="1">
            <w:r>
              <w:rPr>
                <w:rStyle w:val="Hiperhivatkozs"/>
                <w:noProof/>
              </w:rPr>
              <w:t>11.4</w:t>
            </w:r>
            <w:r>
              <w:rPr>
                <w:rFonts w:asciiTheme="minorHAnsi" w:eastAsiaTheme="minorEastAsia" w:hAnsiTheme="minorHAnsi" w:cstheme="minorBidi"/>
                <w:noProof/>
                <w:kern w:val="2"/>
                <w14:ligatures w14:val="standardContextual"/>
              </w:rPr>
              <w:tab/>
            </w:r>
            <w:r>
              <w:rPr>
                <w:rStyle w:val="Hiperhivatkozs"/>
                <w:noProof/>
              </w:rPr>
              <w:t>A nevelőtestület döntései, határozatai</w:t>
            </w:r>
            <w:r>
              <w:rPr>
                <w:noProof/>
                <w:webHidden/>
              </w:rPr>
              <w:tab/>
            </w:r>
            <w:r>
              <w:rPr>
                <w:noProof/>
                <w:webHidden/>
              </w:rPr>
              <w:fldChar w:fldCharType="begin"/>
            </w:r>
            <w:r>
              <w:rPr>
                <w:noProof/>
                <w:webHidden/>
              </w:rPr>
              <w:instrText xml:space="preserve"> PAGEREF _Toc170728167 \h </w:instrText>
            </w:r>
            <w:r>
              <w:rPr>
                <w:noProof/>
                <w:webHidden/>
              </w:rPr>
            </w:r>
            <w:r>
              <w:rPr>
                <w:noProof/>
                <w:webHidden/>
              </w:rPr>
              <w:fldChar w:fldCharType="separate"/>
            </w:r>
            <w:r w:rsidR="0022286F">
              <w:rPr>
                <w:noProof/>
                <w:webHidden/>
              </w:rPr>
              <w:t>39</w:t>
            </w:r>
            <w:r>
              <w:rPr>
                <w:noProof/>
                <w:webHidden/>
              </w:rPr>
              <w:fldChar w:fldCharType="end"/>
            </w:r>
          </w:hyperlink>
        </w:p>
        <w:p w14:paraId="09807D12" w14:textId="706AFCDF"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8" w:history="1">
            <w:r>
              <w:rPr>
                <w:rStyle w:val="Hiperhivatkozs"/>
                <w:noProof/>
              </w:rPr>
              <w:t>11.5</w:t>
            </w:r>
            <w:r>
              <w:rPr>
                <w:rFonts w:asciiTheme="minorHAnsi" w:eastAsiaTheme="minorEastAsia" w:hAnsiTheme="minorHAnsi" w:cstheme="minorBidi"/>
                <w:noProof/>
                <w:kern w:val="2"/>
                <w14:ligatures w14:val="standardContextual"/>
              </w:rPr>
              <w:tab/>
            </w:r>
            <w:r>
              <w:rPr>
                <w:rStyle w:val="Hiperhivatkozs"/>
                <w:noProof/>
              </w:rPr>
              <w:t>A nevelőtestület által átruházott feladatkörök és a beszámoltatás rendje</w:t>
            </w:r>
            <w:r>
              <w:rPr>
                <w:noProof/>
                <w:webHidden/>
              </w:rPr>
              <w:tab/>
            </w:r>
            <w:r>
              <w:rPr>
                <w:noProof/>
                <w:webHidden/>
              </w:rPr>
              <w:fldChar w:fldCharType="begin"/>
            </w:r>
            <w:r>
              <w:rPr>
                <w:noProof/>
                <w:webHidden/>
              </w:rPr>
              <w:instrText xml:space="preserve"> PAGEREF _Toc170728168 \h </w:instrText>
            </w:r>
            <w:r>
              <w:rPr>
                <w:noProof/>
                <w:webHidden/>
              </w:rPr>
            </w:r>
            <w:r>
              <w:rPr>
                <w:noProof/>
                <w:webHidden/>
              </w:rPr>
              <w:fldChar w:fldCharType="separate"/>
            </w:r>
            <w:r w:rsidR="0022286F">
              <w:rPr>
                <w:noProof/>
                <w:webHidden/>
              </w:rPr>
              <w:t>40</w:t>
            </w:r>
            <w:r>
              <w:rPr>
                <w:noProof/>
                <w:webHidden/>
              </w:rPr>
              <w:fldChar w:fldCharType="end"/>
            </w:r>
          </w:hyperlink>
        </w:p>
        <w:p w14:paraId="214AC2E1" w14:textId="2269F01B"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69" w:history="1">
            <w:r>
              <w:rPr>
                <w:rStyle w:val="Hiperhivatkozs"/>
                <w:noProof/>
              </w:rPr>
              <w:t>11.6</w:t>
            </w:r>
            <w:r>
              <w:rPr>
                <w:rFonts w:asciiTheme="minorHAnsi" w:eastAsiaTheme="minorEastAsia" w:hAnsiTheme="minorHAnsi" w:cstheme="minorBidi"/>
                <w:noProof/>
                <w:kern w:val="2"/>
                <w14:ligatures w14:val="standardContextual"/>
              </w:rPr>
              <w:tab/>
            </w:r>
            <w:r>
              <w:rPr>
                <w:rStyle w:val="Hiperhivatkozs"/>
                <w:noProof/>
              </w:rPr>
              <w:t>A nevelőtestület szakmai munkaközösségei</w:t>
            </w:r>
            <w:r>
              <w:rPr>
                <w:noProof/>
                <w:webHidden/>
              </w:rPr>
              <w:tab/>
            </w:r>
            <w:r>
              <w:rPr>
                <w:noProof/>
                <w:webHidden/>
              </w:rPr>
              <w:fldChar w:fldCharType="begin"/>
            </w:r>
            <w:r>
              <w:rPr>
                <w:noProof/>
                <w:webHidden/>
              </w:rPr>
              <w:instrText xml:space="preserve"> PAGEREF _Toc170728169 \h </w:instrText>
            </w:r>
            <w:r>
              <w:rPr>
                <w:noProof/>
                <w:webHidden/>
              </w:rPr>
            </w:r>
            <w:r>
              <w:rPr>
                <w:noProof/>
                <w:webHidden/>
              </w:rPr>
              <w:fldChar w:fldCharType="separate"/>
            </w:r>
            <w:r w:rsidR="0022286F">
              <w:rPr>
                <w:noProof/>
                <w:webHidden/>
              </w:rPr>
              <w:t>40</w:t>
            </w:r>
            <w:r>
              <w:rPr>
                <w:noProof/>
                <w:webHidden/>
              </w:rPr>
              <w:fldChar w:fldCharType="end"/>
            </w:r>
          </w:hyperlink>
        </w:p>
        <w:p w14:paraId="4C22F313" w14:textId="3C3D0325"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70" w:history="1">
            <w:r>
              <w:rPr>
                <w:rStyle w:val="Hiperhivatkozs"/>
                <w:noProof/>
              </w:rPr>
              <w:t>Az intézmény szakmai munkaközösségei</w:t>
            </w:r>
            <w:r>
              <w:rPr>
                <w:noProof/>
                <w:webHidden/>
              </w:rPr>
              <w:tab/>
            </w:r>
            <w:r>
              <w:rPr>
                <w:noProof/>
                <w:webHidden/>
              </w:rPr>
              <w:fldChar w:fldCharType="begin"/>
            </w:r>
            <w:r>
              <w:rPr>
                <w:noProof/>
                <w:webHidden/>
              </w:rPr>
              <w:instrText xml:space="preserve"> PAGEREF _Toc170728170 \h </w:instrText>
            </w:r>
            <w:r>
              <w:rPr>
                <w:noProof/>
                <w:webHidden/>
              </w:rPr>
            </w:r>
            <w:r>
              <w:rPr>
                <w:noProof/>
                <w:webHidden/>
              </w:rPr>
              <w:fldChar w:fldCharType="separate"/>
            </w:r>
            <w:r w:rsidR="0022286F">
              <w:rPr>
                <w:noProof/>
                <w:webHidden/>
              </w:rPr>
              <w:t>41</w:t>
            </w:r>
            <w:r>
              <w:rPr>
                <w:noProof/>
                <w:webHidden/>
              </w:rPr>
              <w:fldChar w:fldCharType="end"/>
            </w:r>
          </w:hyperlink>
        </w:p>
        <w:p w14:paraId="73D408B9" w14:textId="3C872E7F"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71" w:history="1">
            <w:r>
              <w:rPr>
                <w:rStyle w:val="Hiperhivatkozs"/>
                <w:noProof/>
              </w:rPr>
              <w:t>A szakmai munkaközösség-vezető jogai és feladatai</w:t>
            </w:r>
            <w:r>
              <w:rPr>
                <w:noProof/>
                <w:webHidden/>
              </w:rPr>
              <w:tab/>
            </w:r>
            <w:r>
              <w:rPr>
                <w:noProof/>
                <w:webHidden/>
              </w:rPr>
              <w:fldChar w:fldCharType="begin"/>
            </w:r>
            <w:r>
              <w:rPr>
                <w:noProof/>
                <w:webHidden/>
              </w:rPr>
              <w:instrText xml:space="preserve"> PAGEREF _Toc170728171 \h </w:instrText>
            </w:r>
            <w:r>
              <w:rPr>
                <w:noProof/>
                <w:webHidden/>
              </w:rPr>
            </w:r>
            <w:r>
              <w:rPr>
                <w:noProof/>
                <w:webHidden/>
              </w:rPr>
              <w:fldChar w:fldCharType="separate"/>
            </w:r>
            <w:r w:rsidR="0022286F">
              <w:rPr>
                <w:noProof/>
                <w:webHidden/>
              </w:rPr>
              <w:t>42</w:t>
            </w:r>
            <w:r>
              <w:rPr>
                <w:noProof/>
                <w:webHidden/>
              </w:rPr>
              <w:fldChar w:fldCharType="end"/>
            </w:r>
          </w:hyperlink>
        </w:p>
        <w:p w14:paraId="285FA5D5" w14:textId="56E43C61"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72" w:history="1">
            <w:r>
              <w:rPr>
                <w:rStyle w:val="Hiperhivatkozs"/>
                <w:noProof/>
              </w:rPr>
              <w:t>A pedagógiai munka belső ellenőrzésének rendje</w:t>
            </w:r>
            <w:r>
              <w:rPr>
                <w:noProof/>
                <w:webHidden/>
              </w:rPr>
              <w:tab/>
            </w:r>
            <w:r>
              <w:rPr>
                <w:noProof/>
                <w:webHidden/>
              </w:rPr>
              <w:fldChar w:fldCharType="begin"/>
            </w:r>
            <w:r>
              <w:rPr>
                <w:noProof/>
                <w:webHidden/>
              </w:rPr>
              <w:instrText xml:space="preserve"> PAGEREF _Toc170728172 \h </w:instrText>
            </w:r>
            <w:r>
              <w:rPr>
                <w:noProof/>
                <w:webHidden/>
              </w:rPr>
            </w:r>
            <w:r>
              <w:rPr>
                <w:noProof/>
                <w:webHidden/>
              </w:rPr>
              <w:fldChar w:fldCharType="separate"/>
            </w:r>
            <w:r w:rsidR="0022286F">
              <w:rPr>
                <w:noProof/>
                <w:webHidden/>
              </w:rPr>
              <w:t>43</w:t>
            </w:r>
            <w:r>
              <w:rPr>
                <w:noProof/>
                <w:webHidden/>
              </w:rPr>
              <w:fldChar w:fldCharType="end"/>
            </w:r>
          </w:hyperlink>
        </w:p>
        <w:p w14:paraId="7869A355" w14:textId="02A9BEA4"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73" w:history="1">
            <w:r>
              <w:rPr>
                <w:rStyle w:val="Hiperhivatkozs"/>
                <w:noProof/>
              </w:rPr>
              <w:t>12</w:t>
            </w:r>
            <w:r>
              <w:rPr>
                <w:rFonts w:asciiTheme="minorHAnsi" w:eastAsiaTheme="minorEastAsia" w:hAnsiTheme="minorHAnsi" w:cstheme="minorBidi"/>
                <w:noProof/>
                <w:kern w:val="2"/>
                <w14:ligatures w14:val="standardContextual"/>
              </w:rPr>
              <w:tab/>
            </w:r>
            <w:r>
              <w:rPr>
                <w:rStyle w:val="Hiperhivatkozs"/>
                <w:noProof/>
              </w:rPr>
              <w:t>Pedagógusok teljesítményértékelésének törvényi háttere</w:t>
            </w:r>
            <w:r>
              <w:rPr>
                <w:noProof/>
                <w:webHidden/>
              </w:rPr>
              <w:tab/>
            </w:r>
            <w:r>
              <w:rPr>
                <w:noProof/>
                <w:webHidden/>
              </w:rPr>
              <w:fldChar w:fldCharType="begin"/>
            </w:r>
            <w:r>
              <w:rPr>
                <w:noProof/>
                <w:webHidden/>
              </w:rPr>
              <w:instrText xml:space="preserve"> PAGEREF _Toc170728173 \h </w:instrText>
            </w:r>
            <w:r>
              <w:rPr>
                <w:noProof/>
                <w:webHidden/>
              </w:rPr>
            </w:r>
            <w:r>
              <w:rPr>
                <w:noProof/>
                <w:webHidden/>
              </w:rPr>
              <w:fldChar w:fldCharType="separate"/>
            </w:r>
            <w:r w:rsidR="0022286F">
              <w:rPr>
                <w:noProof/>
                <w:webHidden/>
              </w:rPr>
              <w:t>49</w:t>
            </w:r>
            <w:r>
              <w:rPr>
                <w:noProof/>
                <w:webHidden/>
              </w:rPr>
              <w:fldChar w:fldCharType="end"/>
            </w:r>
          </w:hyperlink>
        </w:p>
        <w:p w14:paraId="07ABF49C" w14:textId="284B9F4F"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174" w:history="1">
            <w:r>
              <w:rPr>
                <w:rStyle w:val="Hiperhivatkozs"/>
                <w:rFonts w:ascii="Times New Roman" w:eastAsia="Times New Roman" w:hAnsi="Times New Roman" w:cs="Times New Roman"/>
                <w:noProof/>
              </w:rPr>
              <w:t>A pedagógus teljesítményértékelésre vonatkozó hatályos jogszabályok, közlemények</w:t>
            </w:r>
            <w:r>
              <w:rPr>
                <w:noProof/>
                <w:webHidden/>
              </w:rPr>
              <w:tab/>
            </w:r>
            <w:r>
              <w:rPr>
                <w:noProof/>
                <w:webHidden/>
              </w:rPr>
              <w:fldChar w:fldCharType="begin"/>
            </w:r>
            <w:r>
              <w:rPr>
                <w:noProof/>
                <w:webHidden/>
              </w:rPr>
              <w:instrText xml:space="preserve"> PAGEREF _Toc170728174 \h </w:instrText>
            </w:r>
            <w:r>
              <w:rPr>
                <w:noProof/>
                <w:webHidden/>
              </w:rPr>
            </w:r>
            <w:r>
              <w:rPr>
                <w:noProof/>
                <w:webHidden/>
              </w:rPr>
              <w:fldChar w:fldCharType="separate"/>
            </w:r>
            <w:r w:rsidR="0022286F">
              <w:rPr>
                <w:noProof/>
                <w:webHidden/>
              </w:rPr>
              <w:t>49</w:t>
            </w:r>
            <w:r>
              <w:rPr>
                <w:noProof/>
                <w:webHidden/>
              </w:rPr>
              <w:fldChar w:fldCharType="end"/>
            </w:r>
          </w:hyperlink>
        </w:p>
        <w:p w14:paraId="6AD3BA8B" w14:textId="32EE69FC"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75" w:history="1">
            <w:r>
              <w:rPr>
                <w:rStyle w:val="Hiperhivatkozs"/>
                <w:noProof/>
              </w:rPr>
              <w:t>12.1</w:t>
            </w:r>
            <w:r>
              <w:rPr>
                <w:rFonts w:asciiTheme="minorHAnsi" w:eastAsiaTheme="minorEastAsia" w:hAnsiTheme="minorHAnsi" w:cstheme="minorBidi"/>
                <w:noProof/>
                <w:kern w:val="2"/>
                <w14:ligatures w14:val="standardContextual"/>
              </w:rPr>
              <w:tab/>
            </w:r>
            <w:r>
              <w:rPr>
                <w:rStyle w:val="Hiperhivatkozs"/>
                <w:noProof/>
              </w:rPr>
              <w:t>A köznevelési foglalkoztatottak munkarendje</w:t>
            </w:r>
            <w:r>
              <w:rPr>
                <w:noProof/>
                <w:webHidden/>
              </w:rPr>
              <w:tab/>
            </w:r>
            <w:r>
              <w:rPr>
                <w:noProof/>
                <w:webHidden/>
              </w:rPr>
              <w:fldChar w:fldCharType="begin"/>
            </w:r>
            <w:r>
              <w:rPr>
                <w:noProof/>
                <w:webHidden/>
              </w:rPr>
              <w:instrText xml:space="preserve"> PAGEREF _Toc170728175 \h </w:instrText>
            </w:r>
            <w:r>
              <w:rPr>
                <w:noProof/>
                <w:webHidden/>
              </w:rPr>
            </w:r>
            <w:r>
              <w:rPr>
                <w:noProof/>
                <w:webHidden/>
              </w:rPr>
              <w:fldChar w:fldCharType="separate"/>
            </w:r>
            <w:r w:rsidR="0022286F">
              <w:rPr>
                <w:noProof/>
                <w:webHidden/>
              </w:rPr>
              <w:t>49</w:t>
            </w:r>
            <w:r>
              <w:rPr>
                <w:noProof/>
                <w:webHidden/>
              </w:rPr>
              <w:fldChar w:fldCharType="end"/>
            </w:r>
          </w:hyperlink>
        </w:p>
        <w:p w14:paraId="57A85756" w14:textId="52F8D5E2"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76" w:history="1">
            <w:r>
              <w:rPr>
                <w:rStyle w:val="Hiperhivatkozs"/>
                <w:noProof/>
              </w:rPr>
              <w:t>12.2</w:t>
            </w:r>
            <w:r>
              <w:rPr>
                <w:rFonts w:asciiTheme="minorHAnsi" w:eastAsiaTheme="minorEastAsia" w:hAnsiTheme="minorHAnsi" w:cstheme="minorBidi"/>
                <w:noProof/>
                <w:kern w:val="2"/>
                <w14:ligatures w14:val="standardContextual"/>
              </w:rPr>
              <w:tab/>
            </w:r>
            <w:r>
              <w:rPr>
                <w:rStyle w:val="Hiperhivatkozs"/>
                <w:noProof/>
              </w:rPr>
              <w:t>A pedagógusok munkarendje</w:t>
            </w:r>
            <w:r>
              <w:rPr>
                <w:noProof/>
                <w:webHidden/>
              </w:rPr>
              <w:tab/>
            </w:r>
            <w:r>
              <w:rPr>
                <w:noProof/>
                <w:webHidden/>
              </w:rPr>
              <w:fldChar w:fldCharType="begin"/>
            </w:r>
            <w:r>
              <w:rPr>
                <w:noProof/>
                <w:webHidden/>
              </w:rPr>
              <w:instrText xml:space="preserve"> PAGEREF _Toc170728176 \h </w:instrText>
            </w:r>
            <w:r>
              <w:rPr>
                <w:noProof/>
                <w:webHidden/>
              </w:rPr>
            </w:r>
            <w:r>
              <w:rPr>
                <w:noProof/>
                <w:webHidden/>
              </w:rPr>
              <w:fldChar w:fldCharType="separate"/>
            </w:r>
            <w:r w:rsidR="0022286F">
              <w:rPr>
                <w:noProof/>
                <w:webHidden/>
              </w:rPr>
              <w:t>49</w:t>
            </w:r>
            <w:r>
              <w:rPr>
                <w:noProof/>
                <w:webHidden/>
              </w:rPr>
              <w:fldChar w:fldCharType="end"/>
            </w:r>
          </w:hyperlink>
        </w:p>
        <w:p w14:paraId="702B6D5C" w14:textId="32328D5C"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77" w:history="1">
            <w:r>
              <w:rPr>
                <w:rStyle w:val="Hiperhivatkozs"/>
                <w:noProof/>
              </w:rPr>
              <w:t>12.3</w:t>
            </w:r>
            <w:r>
              <w:rPr>
                <w:rFonts w:asciiTheme="minorHAnsi" w:eastAsiaTheme="minorEastAsia" w:hAnsiTheme="minorHAnsi" w:cstheme="minorBidi"/>
                <w:noProof/>
                <w:kern w:val="2"/>
                <w14:ligatures w14:val="standardContextual"/>
              </w:rPr>
              <w:tab/>
            </w:r>
            <w:r>
              <w:rPr>
                <w:rStyle w:val="Hiperhivatkozs"/>
                <w:noProof/>
              </w:rPr>
              <w:t>A pedagógusok munkaidejének kitöltése</w:t>
            </w:r>
            <w:r>
              <w:rPr>
                <w:noProof/>
                <w:webHidden/>
              </w:rPr>
              <w:tab/>
            </w:r>
            <w:r>
              <w:rPr>
                <w:noProof/>
                <w:webHidden/>
              </w:rPr>
              <w:fldChar w:fldCharType="begin"/>
            </w:r>
            <w:r>
              <w:rPr>
                <w:noProof/>
                <w:webHidden/>
              </w:rPr>
              <w:instrText xml:space="preserve"> PAGEREF _Toc170728177 \h </w:instrText>
            </w:r>
            <w:r>
              <w:rPr>
                <w:noProof/>
                <w:webHidden/>
              </w:rPr>
            </w:r>
            <w:r>
              <w:rPr>
                <w:noProof/>
                <w:webHidden/>
              </w:rPr>
              <w:fldChar w:fldCharType="separate"/>
            </w:r>
            <w:r w:rsidR="0022286F">
              <w:rPr>
                <w:noProof/>
                <w:webHidden/>
              </w:rPr>
              <w:t>51</w:t>
            </w:r>
            <w:r>
              <w:rPr>
                <w:noProof/>
                <w:webHidden/>
              </w:rPr>
              <w:fldChar w:fldCharType="end"/>
            </w:r>
          </w:hyperlink>
        </w:p>
        <w:p w14:paraId="4D0F4A92" w14:textId="53E5A8DC"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78" w:history="1">
            <w:r>
              <w:rPr>
                <w:rStyle w:val="Hiperhivatkozs"/>
                <w:noProof/>
              </w:rPr>
              <w:t>A kötelező óraszámban ellátott feladatok az alábbiak</w:t>
            </w:r>
            <w:r>
              <w:rPr>
                <w:noProof/>
                <w:webHidden/>
              </w:rPr>
              <w:tab/>
            </w:r>
            <w:r>
              <w:rPr>
                <w:noProof/>
                <w:webHidden/>
              </w:rPr>
              <w:fldChar w:fldCharType="begin"/>
            </w:r>
            <w:r>
              <w:rPr>
                <w:noProof/>
                <w:webHidden/>
              </w:rPr>
              <w:instrText xml:space="preserve"> PAGEREF _Toc170728178 \h </w:instrText>
            </w:r>
            <w:r>
              <w:rPr>
                <w:noProof/>
                <w:webHidden/>
              </w:rPr>
            </w:r>
            <w:r>
              <w:rPr>
                <w:noProof/>
                <w:webHidden/>
              </w:rPr>
              <w:fldChar w:fldCharType="separate"/>
            </w:r>
            <w:r w:rsidR="0022286F">
              <w:rPr>
                <w:noProof/>
                <w:webHidden/>
              </w:rPr>
              <w:t>51</w:t>
            </w:r>
            <w:r>
              <w:rPr>
                <w:noProof/>
                <w:webHidden/>
              </w:rPr>
              <w:fldChar w:fldCharType="end"/>
            </w:r>
          </w:hyperlink>
        </w:p>
        <w:p w14:paraId="5EACAF75" w14:textId="0DC04D69"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79" w:history="1">
            <w:r>
              <w:rPr>
                <w:rStyle w:val="Hiperhivatkozs"/>
                <w:noProof/>
              </w:rPr>
              <w:t>A munkaidő többi részében ellátott feladatok különösen a következők</w:t>
            </w:r>
            <w:r>
              <w:rPr>
                <w:noProof/>
                <w:webHidden/>
              </w:rPr>
              <w:tab/>
            </w:r>
            <w:r>
              <w:rPr>
                <w:noProof/>
                <w:webHidden/>
              </w:rPr>
              <w:fldChar w:fldCharType="begin"/>
            </w:r>
            <w:r>
              <w:rPr>
                <w:noProof/>
                <w:webHidden/>
              </w:rPr>
              <w:instrText xml:space="preserve"> PAGEREF _Toc170728179 \h </w:instrText>
            </w:r>
            <w:r>
              <w:rPr>
                <w:noProof/>
                <w:webHidden/>
              </w:rPr>
            </w:r>
            <w:r>
              <w:rPr>
                <w:noProof/>
                <w:webHidden/>
              </w:rPr>
              <w:fldChar w:fldCharType="separate"/>
            </w:r>
            <w:r w:rsidR="0022286F">
              <w:rPr>
                <w:noProof/>
                <w:webHidden/>
              </w:rPr>
              <w:t>52</w:t>
            </w:r>
            <w:r>
              <w:rPr>
                <w:noProof/>
                <w:webHidden/>
              </w:rPr>
              <w:fldChar w:fldCharType="end"/>
            </w:r>
          </w:hyperlink>
        </w:p>
        <w:p w14:paraId="21D41557" w14:textId="647DB0CB"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80" w:history="1">
            <w:r>
              <w:rPr>
                <w:rStyle w:val="Hiperhivatkozs"/>
                <w:noProof/>
              </w:rPr>
              <w:t>12.4</w:t>
            </w:r>
            <w:r>
              <w:rPr>
                <w:rFonts w:asciiTheme="minorHAnsi" w:eastAsiaTheme="minorEastAsia" w:hAnsiTheme="minorHAnsi" w:cstheme="minorBidi"/>
                <w:noProof/>
                <w:kern w:val="2"/>
                <w14:ligatures w14:val="standardContextual"/>
              </w:rPr>
              <w:tab/>
            </w:r>
            <w:r>
              <w:rPr>
                <w:rStyle w:val="Hiperhivatkozs"/>
                <w:noProof/>
              </w:rPr>
              <w:t>Pedagógusok munkarendjével kapcsolatos előírások</w:t>
            </w:r>
            <w:r>
              <w:rPr>
                <w:noProof/>
                <w:webHidden/>
              </w:rPr>
              <w:tab/>
            </w:r>
            <w:r>
              <w:rPr>
                <w:noProof/>
                <w:webHidden/>
              </w:rPr>
              <w:fldChar w:fldCharType="begin"/>
            </w:r>
            <w:r>
              <w:rPr>
                <w:noProof/>
                <w:webHidden/>
              </w:rPr>
              <w:instrText xml:space="preserve"> PAGEREF _Toc170728180 \h </w:instrText>
            </w:r>
            <w:r>
              <w:rPr>
                <w:noProof/>
                <w:webHidden/>
              </w:rPr>
            </w:r>
            <w:r>
              <w:rPr>
                <w:noProof/>
                <w:webHidden/>
              </w:rPr>
              <w:fldChar w:fldCharType="separate"/>
            </w:r>
            <w:r w:rsidR="0022286F">
              <w:rPr>
                <w:noProof/>
                <w:webHidden/>
              </w:rPr>
              <w:t>53</w:t>
            </w:r>
            <w:r>
              <w:rPr>
                <w:noProof/>
                <w:webHidden/>
              </w:rPr>
              <w:fldChar w:fldCharType="end"/>
            </w:r>
          </w:hyperlink>
        </w:p>
        <w:p w14:paraId="60436B6B" w14:textId="6C36596E"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81" w:history="1">
            <w:r>
              <w:rPr>
                <w:rStyle w:val="Hiperhivatkozs"/>
                <w:noProof/>
              </w:rPr>
              <w:t>12.5</w:t>
            </w:r>
            <w:r>
              <w:rPr>
                <w:rFonts w:asciiTheme="minorHAnsi" w:eastAsiaTheme="minorEastAsia" w:hAnsiTheme="minorHAnsi" w:cstheme="minorBidi"/>
                <w:noProof/>
                <w:kern w:val="2"/>
                <w14:ligatures w14:val="standardContextual"/>
              </w:rPr>
              <w:tab/>
            </w:r>
            <w:r>
              <w:rPr>
                <w:rStyle w:val="Hiperhivatkozs"/>
                <w:noProof/>
              </w:rPr>
              <w:t>A pedagógusok munkaidejének nyilvántartási rendje</w:t>
            </w:r>
            <w:r>
              <w:rPr>
                <w:noProof/>
                <w:webHidden/>
              </w:rPr>
              <w:tab/>
            </w:r>
            <w:r>
              <w:rPr>
                <w:noProof/>
                <w:webHidden/>
              </w:rPr>
              <w:fldChar w:fldCharType="begin"/>
            </w:r>
            <w:r>
              <w:rPr>
                <w:noProof/>
                <w:webHidden/>
              </w:rPr>
              <w:instrText xml:space="preserve"> PAGEREF _Toc170728181 \h </w:instrText>
            </w:r>
            <w:r>
              <w:rPr>
                <w:noProof/>
                <w:webHidden/>
              </w:rPr>
            </w:r>
            <w:r>
              <w:rPr>
                <w:noProof/>
                <w:webHidden/>
              </w:rPr>
              <w:fldChar w:fldCharType="separate"/>
            </w:r>
            <w:r w:rsidR="0022286F">
              <w:rPr>
                <w:noProof/>
                <w:webHidden/>
              </w:rPr>
              <w:t>53</w:t>
            </w:r>
            <w:r>
              <w:rPr>
                <w:noProof/>
                <w:webHidden/>
              </w:rPr>
              <w:fldChar w:fldCharType="end"/>
            </w:r>
          </w:hyperlink>
        </w:p>
        <w:p w14:paraId="157CC649" w14:textId="52AEC8B6"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82" w:history="1">
            <w:r>
              <w:rPr>
                <w:rStyle w:val="Hiperhivatkozs"/>
                <w:noProof/>
              </w:rPr>
              <w:t>12.6</w:t>
            </w:r>
            <w:r>
              <w:rPr>
                <w:rFonts w:asciiTheme="minorHAnsi" w:eastAsiaTheme="minorEastAsia" w:hAnsiTheme="minorHAnsi" w:cstheme="minorBidi"/>
                <w:noProof/>
                <w:kern w:val="2"/>
                <w14:ligatures w14:val="standardContextual"/>
              </w:rPr>
              <w:tab/>
            </w:r>
            <w:r>
              <w:rPr>
                <w:rStyle w:val="Hiperhivatkozs"/>
                <w:noProof/>
              </w:rPr>
              <w:t>Tanórán kívüli foglalkozások szervezeti formája és rendje</w:t>
            </w:r>
            <w:r>
              <w:rPr>
                <w:noProof/>
                <w:webHidden/>
              </w:rPr>
              <w:tab/>
            </w:r>
            <w:r>
              <w:rPr>
                <w:noProof/>
                <w:webHidden/>
              </w:rPr>
              <w:fldChar w:fldCharType="begin"/>
            </w:r>
            <w:r>
              <w:rPr>
                <w:noProof/>
                <w:webHidden/>
              </w:rPr>
              <w:instrText xml:space="preserve"> PAGEREF _Toc170728182 \h </w:instrText>
            </w:r>
            <w:r>
              <w:rPr>
                <w:noProof/>
                <w:webHidden/>
              </w:rPr>
            </w:r>
            <w:r>
              <w:rPr>
                <w:noProof/>
                <w:webHidden/>
              </w:rPr>
              <w:fldChar w:fldCharType="separate"/>
            </w:r>
            <w:r w:rsidR="0022286F">
              <w:rPr>
                <w:noProof/>
                <w:webHidden/>
              </w:rPr>
              <w:t>54</w:t>
            </w:r>
            <w:r>
              <w:rPr>
                <w:noProof/>
                <w:webHidden/>
              </w:rPr>
              <w:fldChar w:fldCharType="end"/>
            </w:r>
          </w:hyperlink>
        </w:p>
        <w:p w14:paraId="6ECF8CE6" w14:textId="1AD18D36"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83" w:history="1">
            <w:r>
              <w:rPr>
                <w:rStyle w:val="Hiperhivatkozs"/>
                <w:noProof/>
              </w:rPr>
              <w:t>A tanórán kívüli (egyéb) foglalkozások célja</w:t>
            </w:r>
            <w:r>
              <w:rPr>
                <w:noProof/>
                <w:webHidden/>
              </w:rPr>
              <w:tab/>
            </w:r>
            <w:r>
              <w:rPr>
                <w:noProof/>
                <w:webHidden/>
              </w:rPr>
              <w:fldChar w:fldCharType="begin"/>
            </w:r>
            <w:r>
              <w:rPr>
                <w:noProof/>
                <w:webHidden/>
              </w:rPr>
              <w:instrText xml:space="preserve"> PAGEREF _Toc170728183 \h </w:instrText>
            </w:r>
            <w:r>
              <w:rPr>
                <w:noProof/>
                <w:webHidden/>
              </w:rPr>
            </w:r>
            <w:r>
              <w:rPr>
                <w:noProof/>
                <w:webHidden/>
              </w:rPr>
              <w:fldChar w:fldCharType="separate"/>
            </w:r>
            <w:r w:rsidR="0022286F">
              <w:rPr>
                <w:noProof/>
                <w:webHidden/>
              </w:rPr>
              <w:t>54</w:t>
            </w:r>
            <w:r>
              <w:rPr>
                <w:noProof/>
                <w:webHidden/>
              </w:rPr>
              <w:fldChar w:fldCharType="end"/>
            </w:r>
          </w:hyperlink>
        </w:p>
        <w:p w14:paraId="2B5D3E1B" w14:textId="01ED3587"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84" w:history="1">
            <w:r>
              <w:rPr>
                <w:rStyle w:val="Hiperhivatkozs"/>
                <w:noProof/>
              </w:rPr>
              <w:t>Az intézmény tanórán kívüli foglalkozásai</w:t>
            </w:r>
            <w:r>
              <w:rPr>
                <w:noProof/>
                <w:webHidden/>
              </w:rPr>
              <w:tab/>
            </w:r>
            <w:r>
              <w:rPr>
                <w:noProof/>
                <w:webHidden/>
              </w:rPr>
              <w:fldChar w:fldCharType="begin"/>
            </w:r>
            <w:r>
              <w:rPr>
                <w:noProof/>
                <w:webHidden/>
              </w:rPr>
              <w:instrText xml:space="preserve"> PAGEREF _Toc170728184 \h </w:instrText>
            </w:r>
            <w:r>
              <w:rPr>
                <w:noProof/>
                <w:webHidden/>
              </w:rPr>
            </w:r>
            <w:r>
              <w:rPr>
                <w:noProof/>
                <w:webHidden/>
              </w:rPr>
              <w:fldChar w:fldCharType="separate"/>
            </w:r>
            <w:r w:rsidR="0022286F">
              <w:rPr>
                <w:noProof/>
                <w:webHidden/>
              </w:rPr>
              <w:t>54</w:t>
            </w:r>
            <w:r>
              <w:rPr>
                <w:noProof/>
                <w:webHidden/>
              </w:rPr>
              <w:fldChar w:fldCharType="end"/>
            </w:r>
          </w:hyperlink>
        </w:p>
        <w:p w14:paraId="332450AD" w14:textId="080FCFE4"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85" w:history="1">
            <w:r>
              <w:rPr>
                <w:rStyle w:val="Hiperhivatkozs"/>
                <w:noProof/>
              </w:rPr>
              <w:t>Az osztálykirándulások</w:t>
            </w:r>
            <w:r>
              <w:rPr>
                <w:noProof/>
                <w:webHidden/>
              </w:rPr>
              <w:tab/>
            </w:r>
            <w:r>
              <w:rPr>
                <w:noProof/>
                <w:webHidden/>
              </w:rPr>
              <w:fldChar w:fldCharType="begin"/>
            </w:r>
            <w:r>
              <w:rPr>
                <w:noProof/>
                <w:webHidden/>
              </w:rPr>
              <w:instrText xml:space="preserve"> PAGEREF _Toc170728185 \h </w:instrText>
            </w:r>
            <w:r>
              <w:rPr>
                <w:noProof/>
                <w:webHidden/>
              </w:rPr>
            </w:r>
            <w:r>
              <w:rPr>
                <w:noProof/>
                <w:webHidden/>
              </w:rPr>
              <w:fldChar w:fldCharType="separate"/>
            </w:r>
            <w:r w:rsidR="0022286F">
              <w:rPr>
                <w:noProof/>
                <w:webHidden/>
              </w:rPr>
              <w:t>55</w:t>
            </w:r>
            <w:r>
              <w:rPr>
                <w:noProof/>
                <w:webHidden/>
              </w:rPr>
              <w:fldChar w:fldCharType="end"/>
            </w:r>
          </w:hyperlink>
        </w:p>
        <w:p w14:paraId="1337BF89" w14:textId="615DB260"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86" w:history="1">
            <w:r>
              <w:rPr>
                <w:rStyle w:val="Hiperhivatkozs"/>
                <w:noProof/>
              </w:rPr>
              <w:t>A külföldi utazásokra vonatkozó közös szabályok</w:t>
            </w:r>
            <w:r>
              <w:rPr>
                <w:noProof/>
                <w:webHidden/>
              </w:rPr>
              <w:tab/>
            </w:r>
            <w:r>
              <w:rPr>
                <w:noProof/>
                <w:webHidden/>
              </w:rPr>
              <w:fldChar w:fldCharType="begin"/>
            </w:r>
            <w:r>
              <w:rPr>
                <w:noProof/>
                <w:webHidden/>
              </w:rPr>
              <w:instrText xml:space="preserve"> PAGEREF _Toc170728186 \h </w:instrText>
            </w:r>
            <w:r>
              <w:rPr>
                <w:noProof/>
                <w:webHidden/>
              </w:rPr>
            </w:r>
            <w:r>
              <w:rPr>
                <w:noProof/>
                <w:webHidden/>
              </w:rPr>
              <w:fldChar w:fldCharType="separate"/>
            </w:r>
            <w:r w:rsidR="0022286F">
              <w:rPr>
                <w:noProof/>
                <w:webHidden/>
              </w:rPr>
              <w:t>56</w:t>
            </w:r>
            <w:r>
              <w:rPr>
                <w:noProof/>
                <w:webHidden/>
              </w:rPr>
              <w:fldChar w:fldCharType="end"/>
            </w:r>
          </w:hyperlink>
        </w:p>
        <w:p w14:paraId="5CBBB792" w14:textId="6F53E518"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87" w:history="1">
            <w:r>
              <w:rPr>
                <w:rStyle w:val="Hiperhivatkozs"/>
                <w:noProof/>
              </w:rPr>
              <w:t>Egyéb rendezvények</w:t>
            </w:r>
            <w:r>
              <w:rPr>
                <w:noProof/>
                <w:webHidden/>
              </w:rPr>
              <w:tab/>
            </w:r>
            <w:r>
              <w:rPr>
                <w:noProof/>
                <w:webHidden/>
              </w:rPr>
              <w:fldChar w:fldCharType="begin"/>
            </w:r>
            <w:r>
              <w:rPr>
                <w:noProof/>
                <w:webHidden/>
              </w:rPr>
              <w:instrText xml:space="preserve"> PAGEREF _Toc170728187 \h </w:instrText>
            </w:r>
            <w:r>
              <w:rPr>
                <w:noProof/>
                <w:webHidden/>
              </w:rPr>
            </w:r>
            <w:r>
              <w:rPr>
                <w:noProof/>
                <w:webHidden/>
              </w:rPr>
              <w:fldChar w:fldCharType="separate"/>
            </w:r>
            <w:r w:rsidR="0022286F">
              <w:rPr>
                <w:noProof/>
                <w:webHidden/>
              </w:rPr>
              <w:t>56</w:t>
            </w:r>
            <w:r>
              <w:rPr>
                <w:noProof/>
                <w:webHidden/>
              </w:rPr>
              <w:fldChar w:fldCharType="end"/>
            </w:r>
          </w:hyperlink>
        </w:p>
        <w:p w14:paraId="287E3CD9" w14:textId="181C527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88" w:history="1">
            <w:r>
              <w:rPr>
                <w:rStyle w:val="Hiperhivatkozs"/>
                <w:noProof/>
              </w:rPr>
              <w:t>13</w:t>
            </w:r>
            <w:r>
              <w:rPr>
                <w:rFonts w:asciiTheme="minorHAnsi" w:eastAsiaTheme="minorEastAsia" w:hAnsiTheme="minorHAnsi" w:cstheme="minorBidi"/>
                <w:noProof/>
                <w:kern w:val="2"/>
                <w14:ligatures w14:val="standardContextual"/>
              </w:rPr>
              <w:tab/>
            </w:r>
            <w:r>
              <w:rPr>
                <w:rStyle w:val="Hiperhivatkozs"/>
                <w:noProof/>
              </w:rPr>
              <w:t>A tanulói jogviszony, a tanulók jutalmazásának és fegyelmezésének elvei és formái, mulasztások igazolása</w:t>
            </w:r>
            <w:r>
              <w:rPr>
                <w:noProof/>
                <w:webHidden/>
              </w:rPr>
              <w:tab/>
            </w:r>
            <w:r>
              <w:rPr>
                <w:noProof/>
                <w:webHidden/>
              </w:rPr>
              <w:fldChar w:fldCharType="begin"/>
            </w:r>
            <w:r>
              <w:rPr>
                <w:noProof/>
                <w:webHidden/>
              </w:rPr>
              <w:instrText xml:space="preserve"> PAGEREF _Toc170728188 \h </w:instrText>
            </w:r>
            <w:r>
              <w:rPr>
                <w:noProof/>
                <w:webHidden/>
              </w:rPr>
            </w:r>
            <w:r>
              <w:rPr>
                <w:noProof/>
                <w:webHidden/>
              </w:rPr>
              <w:fldChar w:fldCharType="separate"/>
            </w:r>
            <w:r w:rsidR="0022286F">
              <w:rPr>
                <w:noProof/>
                <w:webHidden/>
              </w:rPr>
              <w:t>58</w:t>
            </w:r>
            <w:r>
              <w:rPr>
                <w:noProof/>
                <w:webHidden/>
              </w:rPr>
              <w:fldChar w:fldCharType="end"/>
            </w:r>
          </w:hyperlink>
        </w:p>
        <w:p w14:paraId="0DF11E63" w14:textId="253B539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89" w:history="1">
            <w:r>
              <w:rPr>
                <w:rStyle w:val="Hiperhivatkozs"/>
                <w:noProof/>
              </w:rPr>
              <w:t>13.1</w:t>
            </w:r>
            <w:r>
              <w:rPr>
                <w:rFonts w:asciiTheme="minorHAnsi" w:eastAsiaTheme="minorEastAsia" w:hAnsiTheme="minorHAnsi" w:cstheme="minorBidi"/>
                <w:noProof/>
                <w:kern w:val="2"/>
                <w14:ligatures w14:val="standardContextual"/>
              </w:rPr>
              <w:tab/>
            </w:r>
            <w:r>
              <w:rPr>
                <w:rStyle w:val="Hiperhivatkozs"/>
                <w:noProof/>
              </w:rPr>
              <w:t>A tanulói jogviszony keletkezése, feltételei</w:t>
            </w:r>
            <w:r>
              <w:rPr>
                <w:noProof/>
                <w:webHidden/>
              </w:rPr>
              <w:tab/>
            </w:r>
            <w:r>
              <w:rPr>
                <w:noProof/>
                <w:webHidden/>
              </w:rPr>
              <w:fldChar w:fldCharType="begin"/>
            </w:r>
            <w:r>
              <w:rPr>
                <w:noProof/>
                <w:webHidden/>
              </w:rPr>
              <w:instrText xml:space="preserve"> PAGEREF _Toc170728189 \h </w:instrText>
            </w:r>
            <w:r>
              <w:rPr>
                <w:noProof/>
                <w:webHidden/>
              </w:rPr>
            </w:r>
            <w:r>
              <w:rPr>
                <w:noProof/>
                <w:webHidden/>
              </w:rPr>
              <w:fldChar w:fldCharType="separate"/>
            </w:r>
            <w:r w:rsidR="0022286F">
              <w:rPr>
                <w:noProof/>
                <w:webHidden/>
              </w:rPr>
              <w:t>58</w:t>
            </w:r>
            <w:r>
              <w:rPr>
                <w:noProof/>
                <w:webHidden/>
              </w:rPr>
              <w:fldChar w:fldCharType="end"/>
            </w:r>
          </w:hyperlink>
        </w:p>
        <w:p w14:paraId="76276F5D" w14:textId="03DCE7C9"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0" w:history="1">
            <w:r>
              <w:rPr>
                <w:rStyle w:val="Hiperhivatkozs"/>
                <w:noProof/>
              </w:rPr>
              <w:t>Magántanulói jogviszony</w:t>
            </w:r>
            <w:r>
              <w:rPr>
                <w:noProof/>
                <w:webHidden/>
              </w:rPr>
              <w:tab/>
            </w:r>
            <w:r>
              <w:rPr>
                <w:noProof/>
                <w:webHidden/>
              </w:rPr>
              <w:fldChar w:fldCharType="begin"/>
            </w:r>
            <w:r>
              <w:rPr>
                <w:noProof/>
                <w:webHidden/>
              </w:rPr>
              <w:instrText xml:space="preserve"> PAGEREF _Toc170728190 \h </w:instrText>
            </w:r>
            <w:r>
              <w:rPr>
                <w:noProof/>
                <w:webHidden/>
              </w:rPr>
            </w:r>
            <w:r>
              <w:rPr>
                <w:noProof/>
                <w:webHidden/>
              </w:rPr>
              <w:fldChar w:fldCharType="separate"/>
            </w:r>
            <w:r w:rsidR="0022286F">
              <w:rPr>
                <w:noProof/>
                <w:webHidden/>
              </w:rPr>
              <w:t>58</w:t>
            </w:r>
            <w:r>
              <w:rPr>
                <w:noProof/>
                <w:webHidden/>
              </w:rPr>
              <w:fldChar w:fldCharType="end"/>
            </w:r>
          </w:hyperlink>
        </w:p>
        <w:p w14:paraId="61E833DA" w14:textId="4BCE0EB5" w:rsidR="0005541C" w:rsidRDefault="00000000">
          <w:pPr>
            <w:pStyle w:val="TJ2"/>
            <w:rPr>
              <w:rFonts w:asciiTheme="minorHAnsi" w:eastAsiaTheme="minorEastAsia" w:hAnsiTheme="minorHAnsi" w:cstheme="minorBidi"/>
              <w:noProof/>
              <w:kern w:val="2"/>
              <w14:ligatures w14:val="standardContextual"/>
            </w:rPr>
          </w:pPr>
          <w:hyperlink w:anchor="_Toc170728191" w:history="1">
            <w:r>
              <w:rPr>
                <w:rStyle w:val="Hiperhivatkozs"/>
                <w:rFonts w:ascii="Times New Roman" w:eastAsia="Times New Roman" w:hAnsi="Times New Roman" w:cs="Times New Roman"/>
                <w:noProof/>
              </w:rPr>
              <w:t>Indokolt esetben, a szülő írásbeli kérvénye alapján az intézmény vezetője dönt arról, hogy a tanuló mentesítve legyen a mindennapi iskolába járás alól. Ebben az esetben a tanuló osztályozó vizsgát köteles tenni. (2011. évi CXC. törvény 55. § (2))</w:t>
            </w:r>
            <w:r>
              <w:rPr>
                <w:noProof/>
                <w:webHidden/>
              </w:rPr>
              <w:tab/>
            </w:r>
            <w:r>
              <w:rPr>
                <w:noProof/>
                <w:webHidden/>
              </w:rPr>
              <w:fldChar w:fldCharType="begin"/>
            </w:r>
            <w:r>
              <w:rPr>
                <w:noProof/>
                <w:webHidden/>
              </w:rPr>
              <w:instrText xml:space="preserve"> PAGEREF _Toc170728191 \h </w:instrText>
            </w:r>
            <w:r>
              <w:rPr>
                <w:noProof/>
                <w:webHidden/>
              </w:rPr>
            </w:r>
            <w:r>
              <w:rPr>
                <w:noProof/>
                <w:webHidden/>
              </w:rPr>
              <w:fldChar w:fldCharType="separate"/>
            </w:r>
            <w:r w:rsidR="0022286F">
              <w:rPr>
                <w:noProof/>
                <w:webHidden/>
              </w:rPr>
              <w:t>58</w:t>
            </w:r>
            <w:r>
              <w:rPr>
                <w:noProof/>
                <w:webHidden/>
              </w:rPr>
              <w:fldChar w:fldCharType="end"/>
            </w:r>
          </w:hyperlink>
        </w:p>
        <w:p w14:paraId="241A0FC8" w14:textId="7E00546C"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2" w:history="1">
            <w:r>
              <w:rPr>
                <w:rStyle w:val="Hiperhivatkozs"/>
                <w:noProof/>
              </w:rPr>
              <w:t>A Tanuló felmentése a tanórai foglalkozások alól</w:t>
            </w:r>
            <w:r>
              <w:rPr>
                <w:noProof/>
                <w:webHidden/>
              </w:rPr>
              <w:tab/>
            </w:r>
            <w:r>
              <w:rPr>
                <w:noProof/>
                <w:webHidden/>
              </w:rPr>
              <w:fldChar w:fldCharType="begin"/>
            </w:r>
            <w:r>
              <w:rPr>
                <w:noProof/>
                <w:webHidden/>
              </w:rPr>
              <w:instrText xml:space="preserve"> PAGEREF _Toc170728192 \h </w:instrText>
            </w:r>
            <w:r>
              <w:rPr>
                <w:noProof/>
                <w:webHidden/>
              </w:rPr>
            </w:r>
            <w:r>
              <w:rPr>
                <w:noProof/>
                <w:webHidden/>
              </w:rPr>
              <w:fldChar w:fldCharType="separate"/>
            </w:r>
            <w:r w:rsidR="0022286F">
              <w:rPr>
                <w:noProof/>
                <w:webHidden/>
              </w:rPr>
              <w:t>58</w:t>
            </w:r>
            <w:r>
              <w:rPr>
                <w:noProof/>
                <w:webHidden/>
              </w:rPr>
              <w:fldChar w:fldCharType="end"/>
            </w:r>
          </w:hyperlink>
        </w:p>
        <w:p w14:paraId="16DC407A" w14:textId="226A9C43"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93" w:history="1">
            <w:r>
              <w:rPr>
                <w:rStyle w:val="Hiperhivatkozs"/>
                <w:noProof/>
              </w:rPr>
              <w:t>13.2</w:t>
            </w:r>
            <w:r>
              <w:rPr>
                <w:rFonts w:asciiTheme="minorHAnsi" w:eastAsiaTheme="minorEastAsia" w:hAnsiTheme="minorHAnsi" w:cstheme="minorBidi"/>
                <w:noProof/>
                <w:kern w:val="2"/>
                <w14:ligatures w14:val="standardContextual"/>
              </w:rPr>
              <w:tab/>
            </w:r>
            <w:r>
              <w:rPr>
                <w:rStyle w:val="Hiperhivatkozs"/>
                <w:noProof/>
              </w:rPr>
              <w:t>A tanuló jogai és kötelességei</w:t>
            </w:r>
            <w:r>
              <w:rPr>
                <w:noProof/>
                <w:webHidden/>
              </w:rPr>
              <w:tab/>
            </w:r>
            <w:r>
              <w:rPr>
                <w:noProof/>
                <w:webHidden/>
              </w:rPr>
              <w:fldChar w:fldCharType="begin"/>
            </w:r>
            <w:r>
              <w:rPr>
                <w:noProof/>
                <w:webHidden/>
              </w:rPr>
              <w:instrText xml:space="preserve"> PAGEREF _Toc170728193 \h </w:instrText>
            </w:r>
            <w:r>
              <w:rPr>
                <w:noProof/>
                <w:webHidden/>
              </w:rPr>
            </w:r>
            <w:r>
              <w:rPr>
                <w:noProof/>
                <w:webHidden/>
              </w:rPr>
              <w:fldChar w:fldCharType="separate"/>
            </w:r>
            <w:r w:rsidR="0022286F">
              <w:rPr>
                <w:noProof/>
                <w:webHidden/>
              </w:rPr>
              <w:t>58</w:t>
            </w:r>
            <w:r>
              <w:rPr>
                <w:noProof/>
                <w:webHidden/>
              </w:rPr>
              <w:fldChar w:fldCharType="end"/>
            </w:r>
          </w:hyperlink>
        </w:p>
        <w:p w14:paraId="1AA2537A" w14:textId="76650EA8"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4" w:history="1">
            <w:r>
              <w:rPr>
                <w:rStyle w:val="Hiperhivatkozs"/>
                <w:noProof/>
              </w:rPr>
              <w:t>A tanulmányokkal kapcsolatos vizsgakötelezettségek</w:t>
            </w:r>
            <w:r>
              <w:rPr>
                <w:noProof/>
                <w:webHidden/>
              </w:rPr>
              <w:tab/>
            </w:r>
            <w:r>
              <w:rPr>
                <w:noProof/>
                <w:webHidden/>
              </w:rPr>
              <w:fldChar w:fldCharType="begin"/>
            </w:r>
            <w:r>
              <w:rPr>
                <w:noProof/>
                <w:webHidden/>
              </w:rPr>
              <w:instrText xml:space="preserve"> PAGEREF _Toc170728194 \h </w:instrText>
            </w:r>
            <w:r>
              <w:rPr>
                <w:noProof/>
                <w:webHidden/>
              </w:rPr>
            </w:r>
            <w:r>
              <w:rPr>
                <w:noProof/>
                <w:webHidden/>
              </w:rPr>
              <w:fldChar w:fldCharType="separate"/>
            </w:r>
            <w:r w:rsidR="0022286F">
              <w:rPr>
                <w:noProof/>
                <w:webHidden/>
              </w:rPr>
              <w:t>58</w:t>
            </w:r>
            <w:r>
              <w:rPr>
                <w:noProof/>
                <w:webHidden/>
              </w:rPr>
              <w:fldChar w:fldCharType="end"/>
            </w:r>
          </w:hyperlink>
        </w:p>
        <w:p w14:paraId="606929EA" w14:textId="248CAF57"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95" w:history="1">
            <w:r>
              <w:rPr>
                <w:rStyle w:val="Hiperhivatkozs"/>
                <w:noProof/>
              </w:rPr>
              <w:t>13.3</w:t>
            </w:r>
            <w:r>
              <w:rPr>
                <w:rFonts w:asciiTheme="minorHAnsi" w:eastAsiaTheme="minorEastAsia" w:hAnsiTheme="minorHAnsi" w:cstheme="minorBidi"/>
                <w:noProof/>
                <w:kern w:val="2"/>
                <w14:ligatures w14:val="standardContextual"/>
              </w:rPr>
              <w:tab/>
            </w:r>
            <w:r>
              <w:rPr>
                <w:rStyle w:val="Hiperhivatkozs"/>
                <w:noProof/>
              </w:rPr>
              <w:t>A tanulók jutalmazásának elvei</w:t>
            </w:r>
            <w:r>
              <w:rPr>
                <w:noProof/>
                <w:webHidden/>
              </w:rPr>
              <w:tab/>
            </w:r>
            <w:r>
              <w:rPr>
                <w:noProof/>
                <w:webHidden/>
              </w:rPr>
              <w:fldChar w:fldCharType="begin"/>
            </w:r>
            <w:r>
              <w:rPr>
                <w:noProof/>
                <w:webHidden/>
              </w:rPr>
              <w:instrText xml:space="preserve"> PAGEREF _Toc170728195 \h </w:instrText>
            </w:r>
            <w:r>
              <w:rPr>
                <w:noProof/>
                <w:webHidden/>
              </w:rPr>
            </w:r>
            <w:r>
              <w:rPr>
                <w:noProof/>
                <w:webHidden/>
              </w:rPr>
              <w:fldChar w:fldCharType="separate"/>
            </w:r>
            <w:r w:rsidR="0022286F">
              <w:rPr>
                <w:noProof/>
                <w:webHidden/>
              </w:rPr>
              <w:t>59</w:t>
            </w:r>
            <w:r>
              <w:rPr>
                <w:noProof/>
                <w:webHidden/>
              </w:rPr>
              <w:fldChar w:fldCharType="end"/>
            </w:r>
          </w:hyperlink>
        </w:p>
        <w:p w14:paraId="3D79D17F" w14:textId="68DA87DF"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6" w:history="1">
            <w:r>
              <w:rPr>
                <w:rStyle w:val="Hiperhivatkozs"/>
                <w:noProof/>
              </w:rPr>
              <w:t>A jutalmazás formái</w:t>
            </w:r>
            <w:r>
              <w:rPr>
                <w:noProof/>
                <w:webHidden/>
              </w:rPr>
              <w:tab/>
            </w:r>
            <w:r>
              <w:rPr>
                <w:noProof/>
                <w:webHidden/>
              </w:rPr>
              <w:fldChar w:fldCharType="begin"/>
            </w:r>
            <w:r>
              <w:rPr>
                <w:noProof/>
                <w:webHidden/>
              </w:rPr>
              <w:instrText xml:space="preserve"> PAGEREF _Toc170728196 \h </w:instrText>
            </w:r>
            <w:r>
              <w:rPr>
                <w:noProof/>
                <w:webHidden/>
              </w:rPr>
            </w:r>
            <w:r>
              <w:rPr>
                <w:noProof/>
                <w:webHidden/>
              </w:rPr>
              <w:fldChar w:fldCharType="separate"/>
            </w:r>
            <w:r w:rsidR="0022286F">
              <w:rPr>
                <w:noProof/>
                <w:webHidden/>
              </w:rPr>
              <w:t>59</w:t>
            </w:r>
            <w:r>
              <w:rPr>
                <w:noProof/>
                <w:webHidden/>
              </w:rPr>
              <w:fldChar w:fldCharType="end"/>
            </w:r>
          </w:hyperlink>
        </w:p>
        <w:p w14:paraId="0566C6AA" w14:textId="40695548"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197" w:history="1">
            <w:r>
              <w:rPr>
                <w:rStyle w:val="Hiperhivatkozs"/>
                <w:noProof/>
              </w:rPr>
              <w:t>13.4</w:t>
            </w:r>
            <w:r>
              <w:rPr>
                <w:rFonts w:asciiTheme="minorHAnsi" w:eastAsiaTheme="minorEastAsia" w:hAnsiTheme="minorHAnsi" w:cstheme="minorBidi"/>
                <w:noProof/>
                <w:kern w:val="2"/>
                <w14:ligatures w14:val="standardContextual"/>
              </w:rPr>
              <w:tab/>
            </w:r>
            <w:r>
              <w:rPr>
                <w:rStyle w:val="Hiperhivatkozs"/>
                <w:noProof/>
              </w:rPr>
              <w:t>Fegyelmi eljárás</w:t>
            </w:r>
            <w:r>
              <w:rPr>
                <w:noProof/>
                <w:webHidden/>
              </w:rPr>
              <w:tab/>
            </w:r>
            <w:r>
              <w:rPr>
                <w:noProof/>
                <w:webHidden/>
              </w:rPr>
              <w:fldChar w:fldCharType="begin"/>
            </w:r>
            <w:r>
              <w:rPr>
                <w:noProof/>
                <w:webHidden/>
              </w:rPr>
              <w:instrText xml:space="preserve"> PAGEREF _Toc170728197 \h </w:instrText>
            </w:r>
            <w:r>
              <w:rPr>
                <w:noProof/>
                <w:webHidden/>
              </w:rPr>
            </w:r>
            <w:r>
              <w:rPr>
                <w:noProof/>
                <w:webHidden/>
              </w:rPr>
              <w:fldChar w:fldCharType="separate"/>
            </w:r>
            <w:r w:rsidR="0022286F">
              <w:rPr>
                <w:noProof/>
                <w:webHidden/>
              </w:rPr>
              <w:t>60</w:t>
            </w:r>
            <w:r>
              <w:rPr>
                <w:noProof/>
                <w:webHidden/>
              </w:rPr>
              <w:fldChar w:fldCharType="end"/>
            </w:r>
          </w:hyperlink>
        </w:p>
        <w:p w14:paraId="52E00CD9" w14:textId="385006B6"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8" w:history="1">
            <w:r>
              <w:rPr>
                <w:rStyle w:val="Hiperhivatkozs"/>
                <w:noProof/>
              </w:rPr>
              <w:t>A fegyelmi eljárást megelőző egyeztető eljárás részletes szabályai</w:t>
            </w:r>
            <w:r>
              <w:rPr>
                <w:noProof/>
                <w:webHidden/>
              </w:rPr>
              <w:tab/>
            </w:r>
            <w:r>
              <w:rPr>
                <w:noProof/>
                <w:webHidden/>
              </w:rPr>
              <w:fldChar w:fldCharType="begin"/>
            </w:r>
            <w:r>
              <w:rPr>
                <w:noProof/>
                <w:webHidden/>
              </w:rPr>
              <w:instrText xml:space="preserve"> PAGEREF _Toc170728198 \h </w:instrText>
            </w:r>
            <w:r>
              <w:rPr>
                <w:noProof/>
                <w:webHidden/>
              </w:rPr>
            </w:r>
            <w:r>
              <w:rPr>
                <w:noProof/>
                <w:webHidden/>
              </w:rPr>
              <w:fldChar w:fldCharType="separate"/>
            </w:r>
            <w:r w:rsidR="0022286F">
              <w:rPr>
                <w:noProof/>
                <w:webHidden/>
              </w:rPr>
              <w:t>61</w:t>
            </w:r>
            <w:r>
              <w:rPr>
                <w:noProof/>
                <w:webHidden/>
              </w:rPr>
              <w:fldChar w:fldCharType="end"/>
            </w:r>
          </w:hyperlink>
        </w:p>
        <w:p w14:paraId="7859B74C" w14:textId="32E95E72"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199" w:history="1">
            <w:r>
              <w:rPr>
                <w:rStyle w:val="Hiperhivatkozs"/>
                <w:noProof/>
              </w:rPr>
              <w:t>Az egyeztető eljárás részletes szabályait az alábbiak szerint határozzuk meg</w:t>
            </w:r>
            <w:r>
              <w:rPr>
                <w:noProof/>
                <w:webHidden/>
              </w:rPr>
              <w:tab/>
            </w:r>
            <w:r>
              <w:rPr>
                <w:noProof/>
                <w:webHidden/>
              </w:rPr>
              <w:fldChar w:fldCharType="begin"/>
            </w:r>
            <w:r>
              <w:rPr>
                <w:noProof/>
                <w:webHidden/>
              </w:rPr>
              <w:instrText xml:space="preserve"> PAGEREF _Toc170728199 \h </w:instrText>
            </w:r>
            <w:r>
              <w:rPr>
                <w:noProof/>
                <w:webHidden/>
              </w:rPr>
            </w:r>
            <w:r>
              <w:rPr>
                <w:noProof/>
                <w:webHidden/>
              </w:rPr>
              <w:fldChar w:fldCharType="separate"/>
            </w:r>
            <w:r w:rsidR="0022286F">
              <w:rPr>
                <w:noProof/>
                <w:webHidden/>
              </w:rPr>
              <w:t>61</w:t>
            </w:r>
            <w:r>
              <w:rPr>
                <w:noProof/>
                <w:webHidden/>
              </w:rPr>
              <w:fldChar w:fldCharType="end"/>
            </w:r>
          </w:hyperlink>
        </w:p>
        <w:p w14:paraId="24D9CFFA" w14:textId="4811DE53"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0" w:history="1">
            <w:r>
              <w:rPr>
                <w:rStyle w:val="Hiperhivatkozs"/>
                <w:noProof/>
              </w:rPr>
              <w:t>13.5</w:t>
            </w:r>
            <w:r>
              <w:rPr>
                <w:rFonts w:asciiTheme="minorHAnsi" w:eastAsiaTheme="minorEastAsia" w:hAnsiTheme="minorHAnsi" w:cstheme="minorBidi"/>
                <w:noProof/>
                <w:kern w:val="2"/>
                <w14:ligatures w14:val="standardContextual"/>
              </w:rPr>
              <w:tab/>
            </w:r>
            <w:r>
              <w:rPr>
                <w:rStyle w:val="Hiperhivatkozs"/>
                <w:noProof/>
              </w:rPr>
              <w:t>A tanulói hiányzás igazolása</w:t>
            </w:r>
            <w:r>
              <w:rPr>
                <w:noProof/>
                <w:webHidden/>
              </w:rPr>
              <w:tab/>
            </w:r>
            <w:r>
              <w:rPr>
                <w:noProof/>
                <w:webHidden/>
              </w:rPr>
              <w:fldChar w:fldCharType="begin"/>
            </w:r>
            <w:r>
              <w:rPr>
                <w:noProof/>
                <w:webHidden/>
              </w:rPr>
              <w:instrText xml:space="preserve"> PAGEREF _Toc170728200 \h </w:instrText>
            </w:r>
            <w:r>
              <w:rPr>
                <w:noProof/>
                <w:webHidden/>
              </w:rPr>
            </w:r>
            <w:r>
              <w:rPr>
                <w:noProof/>
                <w:webHidden/>
              </w:rPr>
              <w:fldChar w:fldCharType="separate"/>
            </w:r>
            <w:r w:rsidR="0022286F">
              <w:rPr>
                <w:noProof/>
                <w:webHidden/>
              </w:rPr>
              <w:t>62</w:t>
            </w:r>
            <w:r>
              <w:rPr>
                <w:noProof/>
                <w:webHidden/>
              </w:rPr>
              <w:fldChar w:fldCharType="end"/>
            </w:r>
          </w:hyperlink>
        </w:p>
        <w:p w14:paraId="530C7CEA" w14:textId="1E78E5B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1" w:history="1">
            <w:r>
              <w:rPr>
                <w:rStyle w:val="Hiperhivatkozs"/>
                <w:noProof/>
              </w:rPr>
              <w:t>13.6</w:t>
            </w:r>
            <w:r>
              <w:rPr>
                <w:rFonts w:asciiTheme="minorHAnsi" w:eastAsiaTheme="minorEastAsia" w:hAnsiTheme="minorHAnsi" w:cstheme="minorBidi"/>
                <w:noProof/>
                <w:kern w:val="2"/>
                <w14:ligatures w14:val="standardContextual"/>
              </w:rPr>
              <w:tab/>
            </w:r>
            <w:r>
              <w:rPr>
                <w:rStyle w:val="Hiperhivatkozs"/>
                <w:noProof/>
              </w:rPr>
              <w:t>Tájékoztatás, a szülő behívása, értesítése</w:t>
            </w:r>
            <w:r>
              <w:rPr>
                <w:noProof/>
                <w:webHidden/>
              </w:rPr>
              <w:tab/>
            </w:r>
            <w:r>
              <w:rPr>
                <w:noProof/>
                <w:webHidden/>
              </w:rPr>
              <w:fldChar w:fldCharType="begin"/>
            </w:r>
            <w:r>
              <w:rPr>
                <w:noProof/>
                <w:webHidden/>
              </w:rPr>
              <w:instrText xml:space="preserve"> PAGEREF _Toc170728201 \h </w:instrText>
            </w:r>
            <w:r>
              <w:rPr>
                <w:noProof/>
                <w:webHidden/>
              </w:rPr>
            </w:r>
            <w:r>
              <w:rPr>
                <w:noProof/>
                <w:webHidden/>
              </w:rPr>
              <w:fldChar w:fldCharType="separate"/>
            </w:r>
            <w:r w:rsidR="0022286F">
              <w:rPr>
                <w:noProof/>
                <w:webHidden/>
              </w:rPr>
              <w:t>63</w:t>
            </w:r>
            <w:r>
              <w:rPr>
                <w:noProof/>
                <w:webHidden/>
              </w:rPr>
              <w:fldChar w:fldCharType="end"/>
            </w:r>
          </w:hyperlink>
        </w:p>
        <w:p w14:paraId="212107B5" w14:textId="4FE9537D"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02" w:history="1">
            <w:r>
              <w:rPr>
                <w:rStyle w:val="Hiperhivatkozs"/>
                <w:noProof/>
              </w:rPr>
              <w:t>Tanköteles tanuló esetében</w:t>
            </w:r>
            <w:r>
              <w:rPr>
                <w:noProof/>
                <w:webHidden/>
              </w:rPr>
              <w:tab/>
            </w:r>
            <w:r>
              <w:rPr>
                <w:noProof/>
                <w:webHidden/>
              </w:rPr>
              <w:fldChar w:fldCharType="begin"/>
            </w:r>
            <w:r>
              <w:rPr>
                <w:noProof/>
                <w:webHidden/>
              </w:rPr>
              <w:instrText xml:space="preserve"> PAGEREF _Toc170728202 \h </w:instrText>
            </w:r>
            <w:r>
              <w:rPr>
                <w:noProof/>
                <w:webHidden/>
              </w:rPr>
            </w:r>
            <w:r>
              <w:rPr>
                <w:noProof/>
                <w:webHidden/>
              </w:rPr>
              <w:fldChar w:fldCharType="separate"/>
            </w:r>
            <w:r w:rsidR="0022286F">
              <w:rPr>
                <w:noProof/>
                <w:webHidden/>
              </w:rPr>
              <w:t>63</w:t>
            </w:r>
            <w:r>
              <w:rPr>
                <w:noProof/>
                <w:webHidden/>
              </w:rPr>
              <w:fldChar w:fldCharType="end"/>
            </w:r>
          </w:hyperlink>
        </w:p>
        <w:p w14:paraId="0B317769" w14:textId="1201821E"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3" w:history="1">
            <w:r>
              <w:rPr>
                <w:rStyle w:val="Hiperhivatkozs"/>
                <w:noProof/>
              </w:rPr>
              <w:t>14</w:t>
            </w:r>
            <w:r>
              <w:rPr>
                <w:rFonts w:asciiTheme="minorHAnsi" w:eastAsiaTheme="minorEastAsia" w:hAnsiTheme="minorHAnsi" w:cstheme="minorBidi"/>
                <w:noProof/>
                <w:kern w:val="2"/>
                <w14:ligatures w14:val="standardContextual"/>
              </w:rPr>
              <w:tab/>
            </w:r>
            <w:r>
              <w:rPr>
                <w:rStyle w:val="Hiperhivatkozs"/>
                <w:noProof/>
              </w:rPr>
              <w:t>Egyéb rendelkezések</w:t>
            </w:r>
            <w:r>
              <w:rPr>
                <w:noProof/>
                <w:webHidden/>
              </w:rPr>
              <w:tab/>
            </w:r>
            <w:r>
              <w:rPr>
                <w:noProof/>
                <w:webHidden/>
              </w:rPr>
              <w:fldChar w:fldCharType="begin"/>
            </w:r>
            <w:r>
              <w:rPr>
                <w:noProof/>
                <w:webHidden/>
              </w:rPr>
              <w:instrText xml:space="preserve"> PAGEREF _Toc170728203 \h </w:instrText>
            </w:r>
            <w:r>
              <w:rPr>
                <w:noProof/>
                <w:webHidden/>
              </w:rPr>
            </w:r>
            <w:r>
              <w:rPr>
                <w:noProof/>
                <w:webHidden/>
              </w:rPr>
              <w:fldChar w:fldCharType="separate"/>
            </w:r>
            <w:r w:rsidR="0022286F">
              <w:rPr>
                <w:noProof/>
                <w:webHidden/>
              </w:rPr>
              <w:t>64</w:t>
            </w:r>
            <w:r>
              <w:rPr>
                <w:noProof/>
                <w:webHidden/>
              </w:rPr>
              <w:fldChar w:fldCharType="end"/>
            </w:r>
          </w:hyperlink>
        </w:p>
        <w:p w14:paraId="03BEA3A8" w14:textId="3B9EF42B"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4" w:history="1">
            <w:r>
              <w:rPr>
                <w:rStyle w:val="Hiperhivatkozs"/>
                <w:noProof/>
              </w:rPr>
              <w:t>14.1</w:t>
            </w:r>
            <w:r>
              <w:rPr>
                <w:rFonts w:asciiTheme="minorHAnsi" w:eastAsiaTheme="minorEastAsia" w:hAnsiTheme="minorHAnsi" w:cstheme="minorBidi"/>
                <w:noProof/>
                <w:kern w:val="2"/>
                <w14:ligatures w14:val="standardContextual"/>
              </w:rPr>
              <w:tab/>
            </w:r>
            <w:r>
              <w:rPr>
                <w:rStyle w:val="Hiperhivatkozs"/>
                <w:noProof/>
              </w:rPr>
              <w:t>A rendszeres egészségügyi felügyelet és ellátás rendje</w:t>
            </w:r>
            <w:r>
              <w:rPr>
                <w:noProof/>
                <w:webHidden/>
              </w:rPr>
              <w:tab/>
            </w:r>
            <w:r>
              <w:rPr>
                <w:noProof/>
                <w:webHidden/>
              </w:rPr>
              <w:fldChar w:fldCharType="begin"/>
            </w:r>
            <w:r>
              <w:rPr>
                <w:noProof/>
                <w:webHidden/>
              </w:rPr>
              <w:instrText xml:space="preserve"> PAGEREF _Toc170728204 \h </w:instrText>
            </w:r>
            <w:r>
              <w:rPr>
                <w:noProof/>
                <w:webHidden/>
              </w:rPr>
            </w:r>
            <w:r>
              <w:rPr>
                <w:noProof/>
                <w:webHidden/>
              </w:rPr>
              <w:fldChar w:fldCharType="separate"/>
            </w:r>
            <w:r w:rsidR="0022286F">
              <w:rPr>
                <w:noProof/>
                <w:webHidden/>
              </w:rPr>
              <w:t>64</w:t>
            </w:r>
            <w:r>
              <w:rPr>
                <w:noProof/>
                <w:webHidden/>
              </w:rPr>
              <w:fldChar w:fldCharType="end"/>
            </w:r>
          </w:hyperlink>
        </w:p>
        <w:p w14:paraId="43991376" w14:textId="042E93CD"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5" w:history="1">
            <w:r>
              <w:rPr>
                <w:rStyle w:val="Hiperhivatkozs"/>
                <w:noProof/>
              </w:rPr>
              <w:t>14.2</w:t>
            </w:r>
            <w:r>
              <w:rPr>
                <w:rFonts w:asciiTheme="minorHAnsi" w:eastAsiaTheme="minorEastAsia" w:hAnsiTheme="minorHAnsi" w:cstheme="minorBidi"/>
                <w:noProof/>
                <w:kern w:val="2"/>
                <w14:ligatures w14:val="standardContextual"/>
              </w:rPr>
              <w:tab/>
            </w:r>
            <w:r>
              <w:rPr>
                <w:rStyle w:val="Hiperhivatkozs"/>
                <w:noProof/>
              </w:rPr>
              <w:t>Az iskolai védőnő feladatai</w:t>
            </w:r>
            <w:r>
              <w:rPr>
                <w:noProof/>
                <w:webHidden/>
              </w:rPr>
              <w:tab/>
            </w:r>
            <w:r>
              <w:rPr>
                <w:noProof/>
                <w:webHidden/>
              </w:rPr>
              <w:fldChar w:fldCharType="begin"/>
            </w:r>
            <w:r>
              <w:rPr>
                <w:noProof/>
                <w:webHidden/>
              </w:rPr>
              <w:instrText xml:space="preserve"> PAGEREF _Toc170728205 \h </w:instrText>
            </w:r>
            <w:r>
              <w:rPr>
                <w:noProof/>
                <w:webHidden/>
              </w:rPr>
            </w:r>
            <w:r>
              <w:rPr>
                <w:noProof/>
                <w:webHidden/>
              </w:rPr>
              <w:fldChar w:fldCharType="separate"/>
            </w:r>
            <w:r w:rsidR="0022286F">
              <w:rPr>
                <w:noProof/>
                <w:webHidden/>
              </w:rPr>
              <w:t>66</w:t>
            </w:r>
            <w:r>
              <w:rPr>
                <w:noProof/>
                <w:webHidden/>
              </w:rPr>
              <w:fldChar w:fldCharType="end"/>
            </w:r>
          </w:hyperlink>
        </w:p>
        <w:p w14:paraId="628C6EE1" w14:textId="451C788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6" w:history="1">
            <w:r>
              <w:rPr>
                <w:rStyle w:val="Hiperhivatkozs"/>
                <w:noProof/>
              </w:rPr>
              <w:t>14.3</w:t>
            </w:r>
            <w:r>
              <w:rPr>
                <w:rFonts w:asciiTheme="minorHAnsi" w:eastAsiaTheme="minorEastAsia" w:hAnsiTheme="minorHAnsi" w:cstheme="minorBidi"/>
                <w:noProof/>
                <w:kern w:val="2"/>
                <w14:ligatures w14:val="standardContextual"/>
              </w:rPr>
              <w:tab/>
            </w:r>
            <w:r>
              <w:rPr>
                <w:rStyle w:val="Hiperhivatkozs"/>
                <w:noProof/>
              </w:rPr>
              <w:t>Napközibe való jelentkezés rendje:</w:t>
            </w:r>
            <w:r>
              <w:rPr>
                <w:noProof/>
                <w:webHidden/>
              </w:rPr>
              <w:tab/>
            </w:r>
            <w:r>
              <w:rPr>
                <w:noProof/>
                <w:webHidden/>
              </w:rPr>
              <w:fldChar w:fldCharType="begin"/>
            </w:r>
            <w:r>
              <w:rPr>
                <w:noProof/>
                <w:webHidden/>
              </w:rPr>
              <w:instrText xml:space="preserve"> PAGEREF _Toc170728206 \h </w:instrText>
            </w:r>
            <w:r>
              <w:rPr>
                <w:noProof/>
                <w:webHidden/>
              </w:rPr>
            </w:r>
            <w:r>
              <w:rPr>
                <w:noProof/>
                <w:webHidden/>
              </w:rPr>
              <w:fldChar w:fldCharType="separate"/>
            </w:r>
            <w:r w:rsidR="0022286F">
              <w:rPr>
                <w:noProof/>
                <w:webHidden/>
              </w:rPr>
              <w:t>66</w:t>
            </w:r>
            <w:r>
              <w:rPr>
                <w:noProof/>
                <w:webHidden/>
              </w:rPr>
              <w:fldChar w:fldCharType="end"/>
            </w:r>
          </w:hyperlink>
        </w:p>
        <w:p w14:paraId="4086A5D9" w14:textId="05D0C770"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7" w:history="1">
            <w:r>
              <w:rPr>
                <w:rStyle w:val="Hiperhivatkozs"/>
                <w:noProof/>
              </w:rPr>
              <w:t>14.4</w:t>
            </w:r>
            <w:r>
              <w:rPr>
                <w:rFonts w:asciiTheme="minorHAnsi" w:eastAsiaTheme="minorEastAsia" w:hAnsiTheme="minorHAnsi" w:cstheme="minorBidi"/>
                <w:noProof/>
                <w:kern w:val="2"/>
                <w14:ligatures w14:val="standardContextual"/>
              </w:rPr>
              <w:tab/>
            </w:r>
            <w:r>
              <w:rPr>
                <w:rStyle w:val="Hiperhivatkozs"/>
                <w:noProof/>
              </w:rPr>
              <w:t>Gyermekétkeztetés</w:t>
            </w:r>
            <w:r>
              <w:rPr>
                <w:noProof/>
                <w:webHidden/>
              </w:rPr>
              <w:tab/>
            </w:r>
            <w:r>
              <w:rPr>
                <w:noProof/>
                <w:webHidden/>
              </w:rPr>
              <w:fldChar w:fldCharType="begin"/>
            </w:r>
            <w:r>
              <w:rPr>
                <w:noProof/>
                <w:webHidden/>
              </w:rPr>
              <w:instrText xml:space="preserve"> PAGEREF _Toc170728207 \h </w:instrText>
            </w:r>
            <w:r>
              <w:rPr>
                <w:noProof/>
                <w:webHidden/>
              </w:rPr>
            </w:r>
            <w:r>
              <w:rPr>
                <w:noProof/>
                <w:webHidden/>
              </w:rPr>
              <w:fldChar w:fldCharType="separate"/>
            </w:r>
            <w:r w:rsidR="0022286F">
              <w:rPr>
                <w:noProof/>
                <w:webHidden/>
              </w:rPr>
              <w:t>66</w:t>
            </w:r>
            <w:r>
              <w:rPr>
                <w:noProof/>
                <w:webHidden/>
              </w:rPr>
              <w:fldChar w:fldCharType="end"/>
            </w:r>
          </w:hyperlink>
        </w:p>
        <w:p w14:paraId="08955632" w14:textId="0286E23E"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8" w:history="1">
            <w:r>
              <w:rPr>
                <w:rStyle w:val="Hiperhivatkozs"/>
                <w:noProof/>
              </w:rPr>
              <w:t>14.5</w:t>
            </w:r>
            <w:r>
              <w:rPr>
                <w:rFonts w:asciiTheme="minorHAnsi" w:eastAsiaTheme="minorEastAsia" w:hAnsiTheme="minorHAnsi" w:cstheme="minorBidi"/>
                <w:noProof/>
                <w:kern w:val="2"/>
                <w14:ligatures w14:val="standardContextual"/>
              </w:rPr>
              <w:tab/>
            </w:r>
            <w:r>
              <w:rPr>
                <w:rStyle w:val="Hiperhivatkozs"/>
                <w:noProof/>
              </w:rPr>
              <w:t>A térítési díj, a tandíj befizetésére, visszafizetésére vonatkozó rendelkezések</w:t>
            </w:r>
            <w:r>
              <w:rPr>
                <w:noProof/>
                <w:webHidden/>
              </w:rPr>
              <w:tab/>
            </w:r>
            <w:r>
              <w:rPr>
                <w:noProof/>
                <w:webHidden/>
              </w:rPr>
              <w:fldChar w:fldCharType="begin"/>
            </w:r>
            <w:r>
              <w:rPr>
                <w:noProof/>
                <w:webHidden/>
              </w:rPr>
              <w:instrText xml:space="preserve"> PAGEREF _Toc170728208 \h </w:instrText>
            </w:r>
            <w:r>
              <w:rPr>
                <w:noProof/>
                <w:webHidden/>
              </w:rPr>
            </w:r>
            <w:r>
              <w:rPr>
                <w:noProof/>
                <w:webHidden/>
              </w:rPr>
              <w:fldChar w:fldCharType="separate"/>
            </w:r>
            <w:r w:rsidR="0022286F">
              <w:rPr>
                <w:noProof/>
                <w:webHidden/>
              </w:rPr>
              <w:t>66</w:t>
            </w:r>
            <w:r>
              <w:rPr>
                <w:noProof/>
                <w:webHidden/>
              </w:rPr>
              <w:fldChar w:fldCharType="end"/>
            </w:r>
          </w:hyperlink>
        </w:p>
        <w:p w14:paraId="64185FE7" w14:textId="6600B858"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09" w:history="1">
            <w:r>
              <w:rPr>
                <w:rStyle w:val="Hiperhivatkozs"/>
                <w:noProof/>
              </w:rPr>
              <w:t>15</w:t>
            </w:r>
            <w:r>
              <w:rPr>
                <w:rFonts w:asciiTheme="minorHAnsi" w:eastAsiaTheme="minorEastAsia" w:hAnsiTheme="minorHAnsi" w:cstheme="minorBidi"/>
                <w:noProof/>
                <w:kern w:val="2"/>
                <w14:ligatures w14:val="standardContextual"/>
              </w:rPr>
              <w:tab/>
            </w:r>
            <w:r>
              <w:rPr>
                <w:rStyle w:val="Hiperhivatkozs"/>
                <w:noProof/>
              </w:rPr>
              <w:t>Záró rendelkezések</w:t>
            </w:r>
            <w:r>
              <w:rPr>
                <w:noProof/>
                <w:webHidden/>
              </w:rPr>
              <w:tab/>
            </w:r>
            <w:r>
              <w:rPr>
                <w:noProof/>
                <w:webHidden/>
              </w:rPr>
              <w:fldChar w:fldCharType="begin"/>
            </w:r>
            <w:r>
              <w:rPr>
                <w:noProof/>
                <w:webHidden/>
              </w:rPr>
              <w:instrText xml:space="preserve"> PAGEREF _Toc170728209 \h </w:instrText>
            </w:r>
            <w:r>
              <w:rPr>
                <w:noProof/>
                <w:webHidden/>
              </w:rPr>
            </w:r>
            <w:r>
              <w:rPr>
                <w:noProof/>
                <w:webHidden/>
              </w:rPr>
              <w:fldChar w:fldCharType="separate"/>
            </w:r>
            <w:r w:rsidR="0022286F">
              <w:rPr>
                <w:noProof/>
                <w:webHidden/>
              </w:rPr>
              <w:t>68</w:t>
            </w:r>
            <w:r>
              <w:rPr>
                <w:noProof/>
                <w:webHidden/>
              </w:rPr>
              <w:fldChar w:fldCharType="end"/>
            </w:r>
          </w:hyperlink>
        </w:p>
        <w:p w14:paraId="16241369" w14:textId="387BCB0F" w:rsidR="0005541C" w:rsidRDefault="00000000">
          <w:pPr>
            <w:pStyle w:val="TJ1"/>
            <w:tabs>
              <w:tab w:val="left" w:pos="660"/>
              <w:tab w:val="right" w:leader="dot" w:pos="9396"/>
            </w:tabs>
            <w:rPr>
              <w:rFonts w:asciiTheme="minorHAnsi" w:eastAsiaTheme="minorEastAsia" w:hAnsiTheme="minorHAnsi" w:cstheme="minorBidi"/>
              <w:noProof/>
              <w:kern w:val="2"/>
              <w14:ligatures w14:val="standardContextual"/>
            </w:rPr>
          </w:pPr>
          <w:hyperlink w:anchor="_Toc170728210" w:history="1">
            <w:r>
              <w:rPr>
                <w:rStyle w:val="Hiperhivatkozs"/>
                <w:noProof/>
              </w:rPr>
              <w:t>16</w:t>
            </w:r>
            <w:r>
              <w:rPr>
                <w:rFonts w:asciiTheme="minorHAnsi" w:eastAsiaTheme="minorEastAsia" w:hAnsiTheme="minorHAnsi" w:cstheme="minorBidi"/>
                <w:noProof/>
                <w:kern w:val="2"/>
                <w14:ligatures w14:val="standardContextual"/>
              </w:rPr>
              <w:tab/>
            </w:r>
            <w:r>
              <w:rPr>
                <w:rStyle w:val="Hiperhivatkozs"/>
                <w:noProof/>
              </w:rPr>
              <w:t>MELLÉKLETEK</w:t>
            </w:r>
            <w:r>
              <w:rPr>
                <w:noProof/>
                <w:webHidden/>
              </w:rPr>
              <w:tab/>
            </w:r>
            <w:r>
              <w:rPr>
                <w:noProof/>
                <w:webHidden/>
              </w:rPr>
              <w:fldChar w:fldCharType="begin"/>
            </w:r>
            <w:r>
              <w:rPr>
                <w:noProof/>
                <w:webHidden/>
              </w:rPr>
              <w:instrText xml:space="preserve"> PAGEREF _Toc170728210 \h </w:instrText>
            </w:r>
            <w:r>
              <w:rPr>
                <w:noProof/>
                <w:webHidden/>
              </w:rPr>
            </w:r>
            <w:r>
              <w:rPr>
                <w:noProof/>
                <w:webHidden/>
              </w:rPr>
              <w:fldChar w:fldCharType="separate"/>
            </w:r>
            <w:r w:rsidR="0022286F">
              <w:rPr>
                <w:noProof/>
                <w:webHidden/>
              </w:rPr>
              <w:t>69</w:t>
            </w:r>
            <w:r>
              <w:rPr>
                <w:noProof/>
                <w:webHidden/>
              </w:rPr>
              <w:fldChar w:fldCharType="end"/>
            </w:r>
          </w:hyperlink>
        </w:p>
        <w:p w14:paraId="01096B9B" w14:textId="5C536EFB"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211" w:history="1">
            <w:r>
              <w:rPr>
                <w:rStyle w:val="Hiperhivatkozs"/>
                <w:noProof/>
              </w:rPr>
              <w:t>16.1 Könyvtári SzMSz</w:t>
            </w:r>
            <w:r>
              <w:rPr>
                <w:noProof/>
                <w:webHidden/>
              </w:rPr>
              <w:tab/>
            </w:r>
            <w:r>
              <w:rPr>
                <w:noProof/>
                <w:webHidden/>
              </w:rPr>
              <w:fldChar w:fldCharType="begin"/>
            </w:r>
            <w:r>
              <w:rPr>
                <w:noProof/>
                <w:webHidden/>
              </w:rPr>
              <w:instrText xml:space="preserve"> PAGEREF _Toc170728211 \h </w:instrText>
            </w:r>
            <w:r>
              <w:rPr>
                <w:noProof/>
                <w:webHidden/>
              </w:rPr>
            </w:r>
            <w:r>
              <w:rPr>
                <w:noProof/>
                <w:webHidden/>
              </w:rPr>
              <w:fldChar w:fldCharType="separate"/>
            </w:r>
            <w:r w:rsidR="0022286F">
              <w:rPr>
                <w:noProof/>
                <w:webHidden/>
              </w:rPr>
              <w:t>70</w:t>
            </w:r>
            <w:r>
              <w:rPr>
                <w:noProof/>
                <w:webHidden/>
              </w:rPr>
              <w:fldChar w:fldCharType="end"/>
            </w:r>
          </w:hyperlink>
        </w:p>
        <w:p w14:paraId="6171BF38" w14:textId="24F1DAA4"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212" w:history="1">
            <w:r>
              <w:rPr>
                <w:rStyle w:val="Hiperhivatkozs"/>
                <w:noProof/>
              </w:rPr>
              <w:t>16.2 Iratkezelési szabályzat</w:t>
            </w:r>
            <w:r>
              <w:rPr>
                <w:noProof/>
                <w:webHidden/>
              </w:rPr>
              <w:tab/>
            </w:r>
            <w:r>
              <w:rPr>
                <w:noProof/>
                <w:webHidden/>
              </w:rPr>
              <w:fldChar w:fldCharType="begin"/>
            </w:r>
            <w:r>
              <w:rPr>
                <w:noProof/>
                <w:webHidden/>
              </w:rPr>
              <w:instrText xml:space="preserve"> PAGEREF _Toc170728212 \h </w:instrText>
            </w:r>
            <w:r>
              <w:rPr>
                <w:noProof/>
                <w:webHidden/>
              </w:rPr>
            </w:r>
            <w:r>
              <w:rPr>
                <w:noProof/>
                <w:webHidden/>
              </w:rPr>
              <w:fldChar w:fldCharType="separate"/>
            </w:r>
            <w:r w:rsidR="0022286F">
              <w:rPr>
                <w:noProof/>
                <w:webHidden/>
              </w:rPr>
              <w:t>85</w:t>
            </w:r>
            <w:r>
              <w:rPr>
                <w:noProof/>
                <w:webHidden/>
              </w:rPr>
              <w:fldChar w:fldCharType="end"/>
            </w:r>
          </w:hyperlink>
        </w:p>
        <w:p w14:paraId="63C1C419" w14:textId="38A3211C"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213" w:history="1">
            <w:r>
              <w:rPr>
                <w:rStyle w:val="Hiperhivatkozs"/>
                <w:noProof/>
                <w:lang w:eastAsia="en-US"/>
              </w:rPr>
              <w:t>16.3 Közzétételi szabályzat</w:t>
            </w:r>
            <w:r>
              <w:rPr>
                <w:noProof/>
                <w:webHidden/>
              </w:rPr>
              <w:tab/>
            </w:r>
            <w:r>
              <w:rPr>
                <w:noProof/>
                <w:webHidden/>
              </w:rPr>
              <w:fldChar w:fldCharType="begin"/>
            </w:r>
            <w:r>
              <w:rPr>
                <w:noProof/>
                <w:webHidden/>
              </w:rPr>
              <w:instrText xml:space="preserve"> PAGEREF _Toc170728213 \h </w:instrText>
            </w:r>
            <w:r>
              <w:rPr>
                <w:noProof/>
                <w:webHidden/>
              </w:rPr>
            </w:r>
            <w:r>
              <w:rPr>
                <w:noProof/>
                <w:webHidden/>
              </w:rPr>
              <w:fldChar w:fldCharType="separate"/>
            </w:r>
            <w:r w:rsidR="0022286F">
              <w:rPr>
                <w:noProof/>
                <w:webHidden/>
              </w:rPr>
              <w:t>103</w:t>
            </w:r>
            <w:r>
              <w:rPr>
                <w:noProof/>
                <w:webHidden/>
              </w:rPr>
              <w:fldChar w:fldCharType="end"/>
            </w:r>
          </w:hyperlink>
        </w:p>
        <w:p w14:paraId="1B8CE8F2" w14:textId="7BC6A8CC" w:rsidR="0005541C" w:rsidRDefault="00000000">
          <w:pPr>
            <w:pStyle w:val="TJ1"/>
            <w:tabs>
              <w:tab w:val="right" w:leader="dot" w:pos="9396"/>
            </w:tabs>
            <w:rPr>
              <w:rFonts w:asciiTheme="minorHAnsi" w:eastAsiaTheme="minorEastAsia" w:hAnsiTheme="minorHAnsi" w:cstheme="minorBidi"/>
              <w:noProof/>
              <w:kern w:val="2"/>
              <w14:ligatures w14:val="standardContextual"/>
            </w:rPr>
          </w:pPr>
          <w:hyperlink w:anchor="_Toc170728214" w:history="1">
            <w:r>
              <w:rPr>
                <w:rStyle w:val="Hiperhivatkozs"/>
                <w:noProof/>
              </w:rPr>
              <w:t>16.4 Munkaköri leírás minták</w:t>
            </w:r>
            <w:r>
              <w:rPr>
                <w:noProof/>
                <w:webHidden/>
              </w:rPr>
              <w:tab/>
            </w:r>
            <w:r>
              <w:rPr>
                <w:noProof/>
                <w:webHidden/>
              </w:rPr>
              <w:fldChar w:fldCharType="begin"/>
            </w:r>
            <w:r>
              <w:rPr>
                <w:noProof/>
                <w:webHidden/>
              </w:rPr>
              <w:instrText xml:space="preserve"> PAGEREF _Toc170728214 \h </w:instrText>
            </w:r>
            <w:r>
              <w:rPr>
                <w:noProof/>
                <w:webHidden/>
              </w:rPr>
            </w:r>
            <w:r>
              <w:rPr>
                <w:noProof/>
                <w:webHidden/>
              </w:rPr>
              <w:fldChar w:fldCharType="separate"/>
            </w:r>
            <w:r w:rsidR="0022286F">
              <w:rPr>
                <w:noProof/>
                <w:webHidden/>
              </w:rPr>
              <w:t>120</w:t>
            </w:r>
            <w:r>
              <w:rPr>
                <w:noProof/>
                <w:webHidden/>
              </w:rPr>
              <w:fldChar w:fldCharType="end"/>
            </w:r>
          </w:hyperlink>
        </w:p>
        <w:p w14:paraId="07D15B0B" w14:textId="21479012"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15" w:history="1">
            <w:r>
              <w:rPr>
                <w:rStyle w:val="Hiperhivatkozs"/>
                <w:noProof/>
              </w:rPr>
              <w:t>16.4.1 Karbantartó</w:t>
            </w:r>
            <w:r>
              <w:rPr>
                <w:noProof/>
                <w:webHidden/>
              </w:rPr>
              <w:tab/>
            </w:r>
            <w:r>
              <w:rPr>
                <w:noProof/>
                <w:webHidden/>
              </w:rPr>
              <w:fldChar w:fldCharType="begin"/>
            </w:r>
            <w:r>
              <w:rPr>
                <w:noProof/>
                <w:webHidden/>
              </w:rPr>
              <w:instrText xml:space="preserve"> PAGEREF _Toc170728215 \h </w:instrText>
            </w:r>
            <w:r>
              <w:rPr>
                <w:noProof/>
                <w:webHidden/>
              </w:rPr>
            </w:r>
            <w:r>
              <w:rPr>
                <w:noProof/>
                <w:webHidden/>
              </w:rPr>
              <w:fldChar w:fldCharType="separate"/>
            </w:r>
            <w:r w:rsidR="0022286F">
              <w:rPr>
                <w:noProof/>
                <w:webHidden/>
              </w:rPr>
              <w:t>120</w:t>
            </w:r>
            <w:r>
              <w:rPr>
                <w:noProof/>
                <w:webHidden/>
              </w:rPr>
              <w:fldChar w:fldCharType="end"/>
            </w:r>
          </w:hyperlink>
        </w:p>
        <w:p w14:paraId="059E6148" w14:textId="24263121"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16" w:history="1">
            <w:r>
              <w:rPr>
                <w:rStyle w:val="Hiperhivatkozs"/>
                <w:noProof/>
              </w:rPr>
              <w:t>16.4.2 Rendszergazda</w:t>
            </w:r>
            <w:r>
              <w:rPr>
                <w:noProof/>
                <w:webHidden/>
              </w:rPr>
              <w:tab/>
            </w:r>
            <w:r>
              <w:rPr>
                <w:noProof/>
                <w:webHidden/>
              </w:rPr>
              <w:fldChar w:fldCharType="begin"/>
            </w:r>
            <w:r>
              <w:rPr>
                <w:noProof/>
                <w:webHidden/>
              </w:rPr>
              <w:instrText xml:space="preserve"> PAGEREF _Toc170728216 \h </w:instrText>
            </w:r>
            <w:r>
              <w:rPr>
                <w:noProof/>
                <w:webHidden/>
              </w:rPr>
            </w:r>
            <w:r>
              <w:rPr>
                <w:noProof/>
                <w:webHidden/>
              </w:rPr>
              <w:fldChar w:fldCharType="separate"/>
            </w:r>
            <w:r w:rsidR="0022286F">
              <w:rPr>
                <w:noProof/>
                <w:webHidden/>
              </w:rPr>
              <w:t>122</w:t>
            </w:r>
            <w:r>
              <w:rPr>
                <w:noProof/>
                <w:webHidden/>
              </w:rPr>
              <w:fldChar w:fldCharType="end"/>
            </w:r>
          </w:hyperlink>
        </w:p>
        <w:p w14:paraId="2806C80C" w14:textId="34E9917A"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17" w:history="1">
            <w:r>
              <w:rPr>
                <w:rStyle w:val="Hiperhivatkozs"/>
                <w:noProof/>
              </w:rPr>
              <w:t>16.4.3 Könyvtáros</w:t>
            </w:r>
            <w:r>
              <w:rPr>
                <w:noProof/>
                <w:webHidden/>
              </w:rPr>
              <w:tab/>
            </w:r>
            <w:r>
              <w:rPr>
                <w:noProof/>
                <w:webHidden/>
              </w:rPr>
              <w:fldChar w:fldCharType="begin"/>
            </w:r>
            <w:r>
              <w:rPr>
                <w:noProof/>
                <w:webHidden/>
              </w:rPr>
              <w:instrText xml:space="preserve"> PAGEREF _Toc170728217 \h </w:instrText>
            </w:r>
            <w:r>
              <w:rPr>
                <w:noProof/>
                <w:webHidden/>
              </w:rPr>
            </w:r>
            <w:r>
              <w:rPr>
                <w:noProof/>
                <w:webHidden/>
              </w:rPr>
              <w:fldChar w:fldCharType="separate"/>
            </w:r>
            <w:r w:rsidR="0022286F">
              <w:rPr>
                <w:noProof/>
                <w:webHidden/>
              </w:rPr>
              <w:t>125</w:t>
            </w:r>
            <w:r>
              <w:rPr>
                <w:noProof/>
                <w:webHidden/>
              </w:rPr>
              <w:fldChar w:fldCharType="end"/>
            </w:r>
          </w:hyperlink>
        </w:p>
        <w:p w14:paraId="27353360" w14:textId="3E349132"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18" w:history="1">
            <w:r>
              <w:rPr>
                <w:rStyle w:val="Hiperhivatkozs"/>
                <w:rFonts w:cs="Times New Roman"/>
                <w:noProof/>
              </w:rPr>
              <w:t>16.4.4 Takarító</w:t>
            </w:r>
            <w:r>
              <w:rPr>
                <w:noProof/>
                <w:webHidden/>
              </w:rPr>
              <w:tab/>
            </w:r>
            <w:r>
              <w:rPr>
                <w:noProof/>
                <w:webHidden/>
              </w:rPr>
              <w:fldChar w:fldCharType="begin"/>
            </w:r>
            <w:r>
              <w:rPr>
                <w:noProof/>
                <w:webHidden/>
              </w:rPr>
              <w:instrText xml:space="preserve"> PAGEREF _Toc170728218 \h </w:instrText>
            </w:r>
            <w:r>
              <w:rPr>
                <w:noProof/>
                <w:webHidden/>
              </w:rPr>
            </w:r>
            <w:r>
              <w:rPr>
                <w:noProof/>
                <w:webHidden/>
              </w:rPr>
              <w:fldChar w:fldCharType="separate"/>
            </w:r>
            <w:r w:rsidR="0022286F">
              <w:rPr>
                <w:noProof/>
                <w:webHidden/>
              </w:rPr>
              <w:t>128</w:t>
            </w:r>
            <w:r>
              <w:rPr>
                <w:noProof/>
                <w:webHidden/>
              </w:rPr>
              <w:fldChar w:fldCharType="end"/>
            </w:r>
          </w:hyperlink>
        </w:p>
        <w:p w14:paraId="3F00BA80" w14:textId="4DB6B34F"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19" w:history="1">
            <w:r>
              <w:rPr>
                <w:rStyle w:val="Hiperhivatkozs"/>
                <w:noProof/>
              </w:rPr>
              <w:t>16.4.5 Iskolatitkár</w:t>
            </w:r>
            <w:r>
              <w:rPr>
                <w:noProof/>
                <w:webHidden/>
              </w:rPr>
              <w:tab/>
            </w:r>
            <w:r>
              <w:rPr>
                <w:noProof/>
                <w:webHidden/>
              </w:rPr>
              <w:fldChar w:fldCharType="begin"/>
            </w:r>
            <w:r>
              <w:rPr>
                <w:noProof/>
                <w:webHidden/>
              </w:rPr>
              <w:instrText xml:space="preserve"> PAGEREF _Toc170728219 \h </w:instrText>
            </w:r>
            <w:r>
              <w:rPr>
                <w:noProof/>
                <w:webHidden/>
              </w:rPr>
            </w:r>
            <w:r>
              <w:rPr>
                <w:noProof/>
                <w:webHidden/>
              </w:rPr>
              <w:fldChar w:fldCharType="separate"/>
            </w:r>
            <w:r w:rsidR="0022286F">
              <w:rPr>
                <w:noProof/>
                <w:webHidden/>
              </w:rPr>
              <w:t>130</w:t>
            </w:r>
            <w:r>
              <w:rPr>
                <w:noProof/>
                <w:webHidden/>
              </w:rPr>
              <w:fldChar w:fldCharType="end"/>
            </w:r>
          </w:hyperlink>
        </w:p>
        <w:p w14:paraId="19FF8510" w14:textId="107CD5B1"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0" w:history="1">
            <w:r>
              <w:rPr>
                <w:rStyle w:val="Hiperhivatkozs"/>
                <w:noProof/>
              </w:rPr>
              <w:t>16.4.6 Pedagógiai asszisztens</w:t>
            </w:r>
            <w:r>
              <w:rPr>
                <w:noProof/>
                <w:webHidden/>
              </w:rPr>
              <w:tab/>
            </w:r>
            <w:r>
              <w:rPr>
                <w:noProof/>
                <w:webHidden/>
              </w:rPr>
              <w:fldChar w:fldCharType="begin"/>
            </w:r>
            <w:r>
              <w:rPr>
                <w:noProof/>
                <w:webHidden/>
              </w:rPr>
              <w:instrText xml:space="preserve"> PAGEREF _Toc170728220 \h </w:instrText>
            </w:r>
            <w:r>
              <w:rPr>
                <w:noProof/>
                <w:webHidden/>
              </w:rPr>
            </w:r>
            <w:r>
              <w:rPr>
                <w:noProof/>
                <w:webHidden/>
              </w:rPr>
              <w:fldChar w:fldCharType="separate"/>
            </w:r>
            <w:r w:rsidR="0022286F">
              <w:rPr>
                <w:noProof/>
                <w:webHidden/>
              </w:rPr>
              <w:t>133</w:t>
            </w:r>
            <w:r>
              <w:rPr>
                <w:noProof/>
                <w:webHidden/>
              </w:rPr>
              <w:fldChar w:fldCharType="end"/>
            </w:r>
          </w:hyperlink>
        </w:p>
        <w:p w14:paraId="7AA07201" w14:textId="51021784"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1" w:history="1">
            <w:r>
              <w:rPr>
                <w:rStyle w:val="Hiperhivatkozs"/>
                <w:noProof/>
              </w:rPr>
              <w:t>16.4.7. Gyógypedagógiai asszisztens</w:t>
            </w:r>
            <w:r>
              <w:rPr>
                <w:noProof/>
                <w:webHidden/>
              </w:rPr>
              <w:tab/>
            </w:r>
            <w:r>
              <w:rPr>
                <w:noProof/>
                <w:webHidden/>
              </w:rPr>
              <w:fldChar w:fldCharType="begin"/>
            </w:r>
            <w:r>
              <w:rPr>
                <w:noProof/>
                <w:webHidden/>
              </w:rPr>
              <w:instrText xml:space="preserve"> PAGEREF _Toc170728221 \h </w:instrText>
            </w:r>
            <w:r>
              <w:rPr>
                <w:noProof/>
                <w:webHidden/>
              </w:rPr>
            </w:r>
            <w:r>
              <w:rPr>
                <w:noProof/>
                <w:webHidden/>
              </w:rPr>
              <w:fldChar w:fldCharType="separate"/>
            </w:r>
            <w:r w:rsidR="0022286F">
              <w:rPr>
                <w:noProof/>
                <w:webHidden/>
              </w:rPr>
              <w:t>136</w:t>
            </w:r>
            <w:r>
              <w:rPr>
                <w:noProof/>
                <w:webHidden/>
              </w:rPr>
              <w:fldChar w:fldCharType="end"/>
            </w:r>
          </w:hyperlink>
        </w:p>
        <w:p w14:paraId="78427D3B" w14:textId="1E22F70E"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2" w:history="1">
            <w:r>
              <w:rPr>
                <w:rStyle w:val="Hiperhivatkozs"/>
                <w:noProof/>
              </w:rPr>
              <w:t>16.4.8 Tanító, szaktanár</w:t>
            </w:r>
            <w:r>
              <w:rPr>
                <w:noProof/>
                <w:webHidden/>
              </w:rPr>
              <w:tab/>
            </w:r>
            <w:r>
              <w:rPr>
                <w:noProof/>
                <w:webHidden/>
              </w:rPr>
              <w:fldChar w:fldCharType="begin"/>
            </w:r>
            <w:r>
              <w:rPr>
                <w:noProof/>
                <w:webHidden/>
              </w:rPr>
              <w:instrText xml:space="preserve"> PAGEREF _Toc170728222 \h </w:instrText>
            </w:r>
            <w:r>
              <w:rPr>
                <w:noProof/>
                <w:webHidden/>
              </w:rPr>
            </w:r>
            <w:r>
              <w:rPr>
                <w:noProof/>
                <w:webHidden/>
              </w:rPr>
              <w:fldChar w:fldCharType="separate"/>
            </w:r>
            <w:r w:rsidR="0022286F">
              <w:rPr>
                <w:noProof/>
                <w:webHidden/>
              </w:rPr>
              <w:t>139</w:t>
            </w:r>
            <w:r>
              <w:rPr>
                <w:noProof/>
                <w:webHidden/>
              </w:rPr>
              <w:fldChar w:fldCharType="end"/>
            </w:r>
          </w:hyperlink>
        </w:p>
        <w:p w14:paraId="29CB3DCA" w14:textId="68D2405B"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3" w:history="1">
            <w:r>
              <w:rPr>
                <w:rStyle w:val="Hiperhivatkozs"/>
                <w:noProof/>
              </w:rPr>
              <w:t>6.4.9 Osztályfőnök</w:t>
            </w:r>
            <w:r>
              <w:rPr>
                <w:noProof/>
                <w:webHidden/>
              </w:rPr>
              <w:tab/>
            </w:r>
            <w:r>
              <w:rPr>
                <w:noProof/>
                <w:webHidden/>
              </w:rPr>
              <w:fldChar w:fldCharType="begin"/>
            </w:r>
            <w:r>
              <w:rPr>
                <w:noProof/>
                <w:webHidden/>
              </w:rPr>
              <w:instrText xml:space="preserve"> PAGEREF _Toc170728223 \h </w:instrText>
            </w:r>
            <w:r>
              <w:rPr>
                <w:noProof/>
                <w:webHidden/>
              </w:rPr>
            </w:r>
            <w:r>
              <w:rPr>
                <w:noProof/>
                <w:webHidden/>
              </w:rPr>
              <w:fldChar w:fldCharType="separate"/>
            </w:r>
            <w:r w:rsidR="0022286F">
              <w:rPr>
                <w:noProof/>
                <w:webHidden/>
              </w:rPr>
              <w:t>143</w:t>
            </w:r>
            <w:r>
              <w:rPr>
                <w:noProof/>
                <w:webHidden/>
              </w:rPr>
              <w:fldChar w:fldCharType="end"/>
            </w:r>
          </w:hyperlink>
        </w:p>
        <w:p w14:paraId="750E43E0" w14:textId="2BFA2DA8"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4" w:history="1">
            <w:r>
              <w:rPr>
                <w:rStyle w:val="Hiperhivatkozs"/>
                <w:noProof/>
              </w:rPr>
              <w:t>16.4.10 Munkaközösség-vezető</w:t>
            </w:r>
            <w:r>
              <w:rPr>
                <w:noProof/>
                <w:webHidden/>
              </w:rPr>
              <w:tab/>
            </w:r>
            <w:r>
              <w:rPr>
                <w:noProof/>
                <w:webHidden/>
              </w:rPr>
              <w:fldChar w:fldCharType="begin"/>
            </w:r>
            <w:r>
              <w:rPr>
                <w:noProof/>
                <w:webHidden/>
              </w:rPr>
              <w:instrText xml:space="preserve"> PAGEREF _Toc170728224 \h </w:instrText>
            </w:r>
            <w:r>
              <w:rPr>
                <w:noProof/>
                <w:webHidden/>
              </w:rPr>
            </w:r>
            <w:r>
              <w:rPr>
                <w:noProof/>
                <w:webHidden/>
              </w:rPr>
              <w:fldChar w:fldCharType="separate"/>
            </w:r>
            <w:r w:rsidR="0022286F">
              <w:rPr>
                <w:noProof/>
                <w:webHidden/>
              </w:rPr>
              <w:t>145</w:t>
            </w:r>
            <w:r>
              <w:rPr>
                <w:noProof/>
                <w:webHidden/>
              </w:rPr>
              <w:fldChar w:fldCharType="end"/>
            </w:r>
          </w:hyperlink>
        </w:p>
        <w:p w14:paraId="3F4ECBE1" w14:textId="65757A23"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5" w:history="1">
            <w:r>
              <w:rPr>
                <w:rStyle w:val="Hiperhivatkozs"/>
                <w:noProof/>
              </w:rPr>
              <w:t>16.4.12 Igazgatóhelyettes</w:t>
            </w:r>
            <w:r>
              <w:rPr>
                <w:noProof/>
                <w:webHidden/>
              </w:rPr>
              <w:tab/>
            </w:r>
            <w:r>
              <w:rPr>
                <w:noProof/>
                <w:webHidden/>
              </w:rPr>
              <w:fldChar w:fldCharType="begin"/>
            </w:r>
            <w:r>
              <w:rPr>
                <w:noProof/>
                <w:webHidden/>
              </w:rPr>
              <w:instrText xml:space="preserve"> PAGEREF _Toc170728225 \h </w:instrText>
            </w:r>
            <w:r>
              <w:rPr>
                <w:noProof/>
                <w:webHidden/>
              </w:rPr>
            </w:r>
            <w:r>
              <w:rPr>
                <w:noProof/>
                <w:webHidden/>
              </w:rPr>
              <w:fldChar w:fldCharType="separate"/>
            </w:r>
            <w:r w:rsidR="0022286F">
              <w:rPr>
                <w:noProof/>
                <w:webHidden/>
              </w:rPr>
              <w:t>147</w:t>
            </w:r>
            <w:r>
              <w:rPr>
                <w:noProof/>
                <w:webHidden/>
              </w:rPr>
              <w:fldChar w:fldCharType="end"/>
            </w:r>
          </w:hyperlink>
        </w:p>
        <w:p w14:paraId="4CF058F8" w14:textId="0DB2B74F"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6" w:history="1">
            <w:r>
              <w:rPr>
                <w:rStyle w:val="Hiperhivatkozs"/>
                <w:noProof/>
              </w:rPr>
              <w:t>16.4.13 Igazgató</w:t>
            </w:r>
            <w:r>
              <w:rPr>
                <w:noProof/>
                <w:webHidden/>
              </w:rPr>
              <w:tab/>
            </w:r>
            <w:r>
              <w:rPr>
                <w:noProof/>
                <w:webHidden/>
              </w:rPr>
              <w:fldChar w:fldCharType="begin"/>
            </w:r>
            <w:r>
              <w:rPr>
                <w:noProof/>
                <w:webHidden/>
              </w:rPr>
              <w:instrText xml:space="preserve"> PAGEREF _Toc170728226 \h </w:instrText>
            </w:r>
            <w:r>
              <w:rPr>
                <w:noProof/>
                <w:webHidden/>
              </w:rPr>
            </w:r>
            <w:r>
              <w:rPr>
                <w:noProof/>
                <w:webHidden/>
              </w:rPr>
              <w:fldChar w:fldCharType="separate"/>
            </w:r>
            <w:r w:rsidR="0022286F">
              <w:rPr>
                <w:noProof/>
                <w:webHidden/>
              </w:rPr>
              <w:t>148</w:t>
            </w:r>
            <w:r>
              <w:rPr>
                <w:noProof/>
                <w:webHidden/>
              </w:rPr>
              <w:fldChar w:fldCharType="end"/>
            </w:r>
          </w:hyperlink>
        </w:p>
        <w:p w14:paraId="3B9200F4" w14:textId="539E58BE" w:rsidR="0005541C" w:rsidRDefault="00000000">
          <w:pPr>
            <w:pStyle w:val="TJ3"/>
            <w:tabs>
              <w:tab w:val="right" w:leader="dot" w:pos="9396"/>
            </w:tabs>
            <w:rPr>
              <w:rFonts w:asciiTheme="minorHAnsi" w:eastAsiaTheme="minorEastAsia" w:hAnsiTheme="minorHAnsi" w:cstheme="minorBidi"/>
              <w:noProof/>
              <w:kern w:val="2"/>
              <w14:ligatures w14:val="standardContextual"/>
            </w:rPr>
          </w:pPr>
          <w:hyperlink w:anchor="_Toc170728227" w:history="1">
            <w:r>
              <w:rPr>
                <w:rStyle w:val="Hiperhivatkozs"/>
                <w:noProof/>
                <w:lang w:val="en-US" w:eastAsia="en-US"/>
              </w:rPr>
              <w:t>16.5 A pedagógus által használt informatikai eszközök használatával kapcsoaltos rendelkezések</w:t>
            </w:r>
            <w:r>
              <w:rPr>
                <w:noProof/>
                <w:webHidden/>
              </w:rPr>
              <w:tab/>
            </w:r>
            <w:r>
              <w:rPr>
                <w:noProof/>
                <w:webHidden/>
              </w:rPr>
              <w:fldChar w:fldCharType="begin"/>
            </w:r>
            <w:r>
              <w:rPr>
                <w:noProof/>
                <w:webHidden/>
              </w:rPr>
              <w:instrText xml:space="preserve"> PAGEREF _Toc170728227 \h </w:instrText>
            </w:r>
            <w:r>
              <w:rPr>
                <w:noProof/>
                <w:webHidden/>
              </w:rPr>
            </w:r>
            <w:r>
              <w:rPr>
                <w:noProof/>
                <w:webHidden/>
              </w:rPr>
              <w:fldChar w:fldCharType="separate"/>
            </w:r>
            <w:r w:rsidR="0022286F">
              <w:rPr>
                <w:noProof/>
                <w:webHidden/>
              </w:rPr>
              <w:t>152</w:t>
            </w:r>
            <w:r>
              <w:rPr>
                <w:noProof/>
                <w:webHidden/>
              </w:rPr>
              <w:fldChar w:fldCharType="end"/>
            </w:r>
          </w:hyperlink>
        </w:p>
        <w:p w14:paraId="6B3B68D4" w14:textId="77777777" w:rsidR="0005541C" w:rsidRDefault="00000000">
          <w:r>
            <w:rPr>
              <w:b/>
              <w:bCs/>
            </w:rPr>
            <w:fldChar w:fldCharType="end"/>
          </w:r>
        </w:p>
      </w:sdtContent>
    </w:sdt>
    <w:p w14:paraId="61318533" w14:textId="77777777" w:rsidR="0005541C" w:rsidRDefault="0005541C"/>
    <w:p w14:paraId="43CFDCDB" w14:textId="77777777" w:rsidR="0005541C" w:rsidRDefault="00000000">
      <w:pPr>
        <w:pStyle w:val="Stlus1"/>
      </w:pPr>
      <w:bookmarkStart w:id="2" w:name="_Toc170728108"/>
      <w:r>
        <w:lastRenderedPageBreak/>
        <w:t>Bevezetés</w:t>
      </w:r>
      <w:bookmarkEnd w:id="2"/>
    </w:p>
    <w:p w14:paraId="1858838B" w14:textId="77777777" w:rsidR="0005541C" w:rsidRDefault="00000000">
      <w:pPr>
        <w:pStyle w:val="Stlus2"/>
      </w:pPr>
      <w:bookmarkStart w:id="3" w:name="_Toc170728109"/>
      <w:r>
        <w:t>A szervezeti és működési szabályzat (SZMSZ) célja</w:t>
      </w:r>
      <w:bookmarkEnd w:id="3"/>
    </w:p>
    <w:p w14:paraId="16BB3800"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szervezeti és működési szabályzat célja, hogy meghatározza a Szegvári Forray Máté Általános Iskola szervezeti felépítését, az intézményi működés belső rendjét, a belső és külső kapcsolatokra vonatkozó megállapításokat és mindazon rendelkezéseket, amelyeket jogszabály nem utal más hatáskörbe. Az SZMSZ az intézmény pedagógiai programjában megfogalmazott cél-és feladatrendszer tevékenységeinek és folyamatainak összehangolt, racionális és hatékony megvalósulását szabályozza. </w:t>
      </w:r>
    </w:p>
    <w:p w14:paraId="27601CF0"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Célja, hogy biztosítsa az intézmény számára az egységes működés alapvető szabályait és rendszerét, a szervezeti felépítettség kialakítását, az alkalmazottak számára követendő szabályokat.</w:t>
      </w:r>
    </w:p>
    <w:p w14:paraId="2D42DADC" w14:textId="77777777" w:rsidR="0005541C"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szervezeti és működési szabályzat létrehozásának főbb jogszabályi alapjai az alábbi törvények és rendeletek, illetve ezek módosításai: </w:t>
      </w:r>
    </w:p>
    <w:p w14:paraId="78D3022F" w14:textId="77777777" w:rsidR="0005541C" w:rsidRDefault="0005541C">
      <w:pPr>
        <w:pBdr>
          <w:top w:val="nil"/>
          <w:left w:val="nil"/>
          <w:bottom w:val="nil"/>
          <w:right w:val="nil"/>
          <w:between w:val="nil"/>
        </w:pBdr>
        <w:spacing w:after="0" w:line="360" w:lineRule="auto"/>
        <w:rPr>
          <w:rFonts w:ascii="Times New Roman" w:eastAsia="Times New Roman" w:hAnsi="Times New Roman" w:cs="Times New Roman"/>
          <w:color w:val="000000"/>
          <w:sz w:val="23"/>
          <w:szCs w:val="23"/>
        </w:rPr>
      </w:pPr>
    </w:p>
    <w:p w14:paraId="5207C43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Törvények</w:t>
      </w:r>
    </w:p>
    <w:p w14:paraId="0EFFC85B"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2011. évi CXII. törvény az információs önrendelkezési jogról és az információ-szabadságról</w:t>
      </w:r>
    </w:p>
    <w:p w14:paraId="05B5F206"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2011. évi CLXXIX. törvény a nemzetiségek jogairól</w:t>
      </w:r>
    </w:p>
    <w:p w14:paraId="3012950A"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2012. évi CLXXXVIII. törvény a köznevelési feladatot ellátó egyes önkormányzati fenntartású intézmények állami fenntartásba vételéről </w:t>
      </w:r>
    </w:p>
    <w:p w14:paraId="53EC77B3"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2011. évi CLXXXIX. törvény Magyarország helyi önkormányzatairól</w:t>
      </w:r>
    </w:p>
    <w:p w14:paraId="31B8EA6A"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2011. évi CXC. törvény a nemzeti köznevelésről 1993. évi LXXIX. törvény a közoktatásról </w:t>
      </w:r>
    </w:p>
    <w:p w14:paraId="1E05BCED"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2011. évi CXCV. törvény az államháztartásról</w:t>
      </w:r>
    </w:p>
    <w:p w14:paraId="5D2D9076"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2011. évi CCXI. törvény a családok védelméről</w:t>
      </w:r>
    </w:p>
    <w:p w14:paraId="380BD9D5" w14:textId="77777777" w:rsidR="0005541C" w:rsidRDefault="00000000">
      <w:pPr>
        <w:pStyle w:val="Listaszerbekezds"/>
        <w:numPr>
          <w:ilvl w:val="0"/>
          <w:numId w:val="140"/>
        </w:numPr>
        <w:pBdr>
          <w:top w:val="nil"/>
          <w:left w:val="nil"/>
          <w:bottom w:val="nil"/>
          <w:right w:val="nil"/>
          <w:between w:val="nil"/>
        </w:pBdr>
        <w:spacing w:after="0" w:line="360" w:lineRule="auto"/>
        <w:ind w:left="425"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2023. évi LII. törvény a pedagógusok új életpályájáról</w:t>
      </w:r>
    </w:p>
    <w:p w14:paraId="39B0877D"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p>
    <w:p w14:paraId="444A8859"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Kormányrendeletek</w:t>
      </w:r>
    </w:p>
    <w:p w14:paraId="7A5D922C" w14:textId="77777777" w:rsidR="0005541C" w:rsidRDefault="00000000">
      <w:pPr>
        <w:pStyle w:val="Listaszerbekezds"/>
        <w:numPr>
          <w:ilvl w:val="0"/>
          <w:numId w:val="14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202/2012. (VII. 27.) Korm. rendelet a Klebelsberg Intézményfenntartó Központról </w:t>
      </w:r>
    </w:p>
    <w:p w14:paraId="72BDAC00" w14:textId="77777777" w:rsidR="0005541C" w:rsidRDefault="0005541C">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14:paraId="717C6C51" w14:textId="77777777" w:rsidR="0005541C" w:rsidRDefault="00000000">
      <w:pPr>
        <w:pStyle w:val="Listaszerbekezds"/>
        <w:numPr>
          <w:ilvl w:val="0"/>
          <w:numId w:val="14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CLXXXVI. törvény 13. § (1) bekezdés a) pontjában kapott felhatalmazás alapján és a 3. § (1) bekezdés c) pontja tekintetében a nemzeti köznevelésről szóló 2011. évi CXC. törvény 94.§ (4) bekezdés n) pontjában kapott felhatalmazás alapján az Alaptörvény 15. cikk (1) bekezdésében meghatározott feladatkörében eljárva a következőket rendeli el:</w:t>
      </w:r>
    </w:p>
    <w:p w14:paraId="4D54440E"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 A Klebelsberg Intézményfenntartó Központ (a továbbiakban: Intézményfenntartó Központ) az oktatásért felelős miniszter (a továbbiakban: miniszter) irányítása alá tartozó, központi hivatalként működő központi költségvetési szerv.</w:t>
      </w:r>
    </w:p>
    <w:p w14:paraId="34C3A4D4" w14:textId="77777777" w:rsidR="0005541C" w:rsidRDefault="00000000">
      <w:pPr>
        <w:pStyle w:val="Listaszerbekezds"/>
        <w:numPr>
          <w:ilvl w:val="0"/>
          <w:numId w:val="141"/>
        </w:num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229/2012. (VIII. 28.) Korm. rendelet a nemzeti köznevelésről szóló törvény végrehajtásáról </w:t>
      </w:r>
    </w:p>
    <w:p w14:paraId="50972764" w14:textId="77777777" w:rsidR="0005541C" w:rsidRDefault="00000000">
      <w:pPr>
        <w:pStyle w:val="Listaszerbekezds"/>
        <w:numPr>
          <w:ilvl w:val="0"/>
          <w:numId w:val="14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326/2013. (VIII. 30.) Korm. rendelet a pedagógusok előmeneteli rendszeréről és a köznevelési foglalkoztatottak jogállásáról szóló 1992. évi XXXIII. törvény köznevelési intézményekben történő végrehajtásáról</w:t>
      </w:r>
    </w:p>
    <w:p w14:paraId="51CF0104" w14:textId="77777777" w:rsidR="0005541C" w:rsidRDefault="00000000">
      <w:pPr>
        <w:pStyle w:val="Listaszerbekezds"/>
        <w:numPr>
          <w:ilvl w:val="0"/>
          <w:numId w:val="14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5/2020. (I. 31.) Korm. rendelet A Nemzeti Alaptanterv kiadásáról</w:t>
      </w:r>
    </w:p>
    <w:p w14:paraId="0D66E08E"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EC162DB"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Miniszteri rendeletek</w:t>
      </w:r>
    </w:p>
    <w:p w14:paraId="1BFA3909" w14:textId="77777777" w:rsidR="0005541C" w:rsidRDefault="00000000">
      <w:pPr>
        <w:pStyle w:val="Listaszerbekezds"/>
        <w:numPr>
          <w:ilvl w:val="0"/>
          <w:numId w:val="142"/>
        </w:num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20/2012. (VIII. 31.) EMMI rendelet a nevelési-oktatási intézmények működéséről és a köznevelési intézmények névhasználatáról </w:t>
      </w:r>
    </w:p>
    <w:p w14:paraId="696AE110" w14:textId="77777777" w:rsidR="0005541C" w:rsidRDefault="00000000">
      <w:pPr>
        <w:pStyle w:val="Listaszerbekezds"/>
        <w:numPr>
          <w:ilvl w:val="0"/>
          <w:numId w:val="142"/>
        </w:num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23/2004. (VIII.27.) OM-rendelet a tanulói tankönyvtámogatás és az iskola tankönyvellátás rendjéről 26/1997. (IX.3.) NM-rendelet iskola-egészségügyi ellátásra</w:t>
      </w:r>
    </w:p>
    <w:p w14:paraId="44491800" w14:textId="77777777" w:rsidR="0005541C" w:rsidRDefault="00000000">
      <w:pPr>
        <w:pStyle w:val="Stlus2"/>
      </w:pPr>
      <w:bookmarkStart w:id="4" w:name="_Toc170728110"/>
      <w:r>
        <w:t>Iskola adatai</w:t>
      </w:r>
      <w:bookmarkEnd w:id="4"/>
    </w:p>
    <w:p w14:paraId="432A9523" w14:textId="77777777" w:rsidR="0005541C" w:rsidRDefault="00000000">
      <w:pPr>
        <w:spacing w:after="0" w:line="360" w:lineRule="auto"/>
        <w:ind w:left="2835" w:hanging="28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 neve: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Szegvári Forray Máté Általános Iskola</w:t>
      </w:r>
    </w:p>
    <w:p w14:paraId="53A8311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Címe: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6635 Szegvár, Templom utca 2.</w:t>
      </w:r>
    </w:p>
    <w:p w14:paraId="766FFCD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Oktatási azonosítója: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201538</w:t>
      </w:r>
    </w:p>
    <w:p w14:paraId="4144D5B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Fenntartó és működtető: </w:t>
      </w:r>
      <w:r>
        <w:rPr>
          <w:rFonts w:ascii="Times New Roman" w:eastAsia="Times New Roman" w:hAnsi="Times New Roman" w:cs="Times New Roman"/>
          <w:sz w:val="24"/>
          <w:szCs w:val="24"/>
        </w:rPr>
        <w:tab/>
        <w:t>Hódmezővásárhelyi Tankerületei Központ</w:t>
      </w:r>
    </w:p>
    <w:p w14:paraId="08C7E47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Fenntartó címe: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6800 Hódmezővásárhely, Andrássy út 28.</w:t>
      </w:r>
    </w:p>
    <w:p w14:paraId="77945CE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Fenntartó adószáma: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15835169-2-06</w:t>
      </w:r>
    </w:p>
    <w:p w14:paraId="11BDFD0A" w14:textId="77777777" w:rsidR="0005541C" w:rsidRDefault="0005541C">
      <w:pPr>
        <w:spacing w:after="0" w:line="360" w:lineRule="auto"/>
        <w:jc w:val="both"/>
        <w:rPr>
          <w:rFonts w:ascii="Times New Roman" w:eastAsia="Times New Roman" w:hAnsi="Times New Roman" w:cs="Times New Roman"/>
          <w:sz w:val="24"/>
          <w:szCs w:val="24"/>
        </w:rPr>
      </w:pPr>
    </w:p>
    <w:p w14:paraId="40A135BC" w14:textId="77777777" w:rsidR="0005541C" w:rsidRDefault="00000000">
      <w:pPr>
        <w:pStyle w:val="Stlus2"/>
      </w:pPr>
      <w:bookmarkStart w:id="5" w:name="_Toc170728111"/>
      <w:r>
        <w:t>Alaptevékenységek</w:t>
      </w:r>
      <w:bookmarkEnd w:id="5"/>
    </w:p>
    <w:tbl>
      <w:tblPr>
        <w:tblStyle w:val="TableNormal"/>
        <w:tblW w:w="8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6379"/>
      </w:tblGrid>
      <w:tr w:rsidR="0005541C" w14:paraId="5A4FCD7E" w14:textId="77777777">
        <w:trPr>
          <w:jc w:val="center"/>
        </w:trPr>
        <w:tc>
          <w:tcPr>
            <w:tcW w:w="2400" w:type="dxa"/>
            <w:vAlign w:val="center"/>
          </w:tcPr>
          <w:p w14:paraId="0397439E"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Szakfeladat szám</w:t>
            </w:r>
          </w:p>
        </w:tc>
        <w:tc>
          <w:tcPr>
            <w:tcW w:w="6379" w:type="dxa"/>
            <w:vAlign w:val="center"/>
          </w:tcPr>
          <w:p w14:paraId="5D09C177"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Alaptevékenységbe tartozó szakfeladatok</w:t>
            </w:r>
          </w:p>
        </w:tc>
      </w:tr>
      <w:tr w:rsidR="0005541C" w14:paraId="38EEF0C3" w14:textId="77777777">
        <w:trPr>
          <w:jc w:val="center"/>
        </w:trPr>
        <w:tc>
          <w:tcPr>
            <w:tcW w:w="2400" w:type="dxa"/>
            <w:vAlign w:val="center"/>
          </w:tcPr>
          <w:p w14:paraId="428B3DC1"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852021; 852011</w:t>
            </w:r>
          </w:p>
          <w:p w14:paraId="72CCECE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855911</w:t>
            </w:r>
          </w:p>
        </w:tc>
        <w:tc>
          <w:tcPr>
            <w:tcW w:w="6379" w:type="dxa"/>
            <w:vAlign w:val="center"/>
          </w:tcPr>
          <w:p w14:paraId="3AAA3BCE"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Általános iskolai oktatás</w:t>
            </w:r>
          </w:p>
          <w:p w14:paraId="2FC5237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Napközi otthoni ellátás</w:t>
            </w:r>
          </w:p>
        </w:tc>
      </w:tr>
      <w:tr w:rsidR="0005541C" w14:paraId="04313147" w14:textId="77777777">
        <w:trPr>
          <w:jc w:val="center"/>
        </w:trPr>
        <w:tc>
          <w:tcPr>
            <w:tcW w:w="2400" w:type="dxa"/>
            <w:vAlign w:val="center"/>
          </w:tcPr>
          <w:p w14:paraId="419742D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852012</w:t>
            </w:r>
          </w:p>
        </w:tc>
        <w:tc>
          <w:tcPr>
            <w:tcW w:w="6379" w:type="dxa"/>
            <w:vAlign w:val="center"/>
          </w:tcPr>
          <w:p w14:paraId="62EB9E9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Gyógypedagógiai nevelés – oktatás (SNI)</w:t>
            </w:r>
          </w:p>
        </w:tc>
      </w:tr>
    </w:tbl>
    <w:p w14:paraId="6E3C1967" w14:textId="77777777" w:rsidR="0005541C" w:rsidRDefault="0005541C">
      <w:pPr>
        <w:spacing w:after="0" w:line="360" w:lineRule="auto"/>
        <w:jc w:val="both"/>
        <w:rPr>
          <w:rFonts w:ascii="Times New Roman" w:eastAsia="Times New Roman" w:hAnsi="Times New Roman" w:cs="Times New Roman"/>
          <w:sz w:val="24"/>
          <w:szCs w:val="24"/>
        </w:rPr>
      </w:pPr>
      <w:bookmarkStart w:id="6" w:name="_3dy6vkm" w:colFirst="0" w:colLast="0"/>
      <w:bookmarkEnd w:id="6"/>
    </w:p>
    <w:p w14:paraId="12A76F7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Engedélyezett státuszok száma: 17</w:t>
      </w:r>
    </w:p>
    <w:p w14:paraId="3C6CFDFB" w14:textId="77777777" w:rsidR="0005541C" w:rsidRDefault="0005541C">
      <w:pPr>
        <w:spacing w:after="0" w:line="360" w:lineRule="auto"/>
        <w:jc w:val="both"/>
        <w:rPr>
          <w:rFonts w:ascii="Times New Roman" w:eastAsia="Times New Roman" w:hAnsi="Times New Roman" w:cs="Times New Roman"/>
          <w:sz w:val="24"/>
          <w:szCs w:val="24"/>
        </w:rPr>
      </w:pPr>
    </w:p>
    <w:bookmarkStart w:id="7" w:name="_1t3h5sf" w:colFirst="0" w:colLast="0"/>
    <w:bookmarkStart w:id="8" w:name="_Toc170728112"/>
    <w:bookmarkEnd w:id="7"/>
    <w:p w14:paraId="3C584B6B" w14:textId="77777777" w:rsidR="0005541C" w:rsidRDefault="00000000">
      <w:pPr>
        <w:pStyle w:val="Stlus2"/>
      </w:pPr>
      <w:r>
        <w:rPr>
          <w:rFonts w:cs="Times New Roman"/>
          <w:noProof/>
          <w:sz w:val="24"/>
          <w:szCs w:val="24"/>
        </w:rPr>
        <w:lastRenderedPageBreak/>
        <mc:AlternateContent>
          <mc:Choice Requires="wps">
            <w:drawing>
              <wp:anchor distT="0" distB="0" distL="114300" distR="114300" simplePos="0" relativeHeight="251706368" behindDoc="0" locked="0" layoutInCell="1" allowOverlap="1" wp14:anchorId="7BFE999F" wp14:editId="71585448">
                <wp:simplePos x="0" y="0"/>
                <wp:positionH relativeFrom="column">
                  <wp:posOffset>1185696</wp:posOffset>
                </wp:positionH>
                <wp:positionV relativeFrom="paragraph">
                  <wp:posOffset>88591</wp:posOffset>
                </wp:positionV>
                <wp:extent cx="368300" cy="1439545"/>
                <wp:effectExtent l="533400" t="0" r="508000" b="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8300" cy="143954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EBD78A" w14:textId="77777777" w:rsidR="0005541C" w:rsidRDefault="00000000">
                            <w:pPr>
                              <w:pStyle w:val="Nincstrkz"/>
                              <w:jc w:val="center"/>
                              <w:rPr>
                                <w:rFonts w:eastAsiaTheme="majorEastAsia"/>
                                <w:b/>
                              </w:rPr>
                            </w:pPr>
                            <w:r>
                              <w:rPr>
                                <w:rFonts w:eastAsiaTheme="majorEastAsia"/>
                                <w:b/>
                              </w:rPr>
                              <w:t>Tankerületi Központ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27" style="position:absolute;left:0;text-align:left;margin-left:93.35pt;margin-top:7pt;width:29pt;height:113.3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" fillcolor="#5b9bd5 [3204]" stroked="f">
                <v:textbox>
                  <w:txbxContent>
                    <w:p>
                      <w:pPr>
                        <w:pStyle w:val="Nincstrkz"/>
                        <w:jc w:val="center"/>
                        <w:rPr>
                          <w:rFonts w:eastAsiaTheme="majorEastAsia"/>
                          <w:b/>
                        </w:rPr>
                      </w:pPr>
                      <w:r>
                        <w:rPr>
                          <w:rFonts w:eastAsiaTheme="majorEastAsia"/>
                          <w:b/>
                        </w:rPr>
                        <w:t>Tankerületi Központ</w:t>
                      </w:r>
                    </w:p>
                  </w:txbxContent>
                </v:textbox>
              </v:roundrect>
            </w:pict>
          </mc:Fallback>
        </mc:AlternateContent>
      </w:r>
      <w:r>
        <w:t>A szervezeti felépítés</w:t>
      </w:r>
      <w:bookmarkEnd w:id="8"/>
    </w:p>
    <w:p w14:paraId="22521B6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sz w:val="24"/>
          <w:szCs w:val="24"/>
          <w:highlight w:val="yellow"/>
        </w:rPr>
        <mc:AlternateContent>
          <mc:Choice Requires="wps">
            <w:drawing>
              <wp:anchor distT="0" distB="0" distL="114300" distR="114300" simplePos="0" relativeHeight="251696128" behindDoc="0" locked="0" layoutInCell="1" allowOverlap="1" wp14:anchorId="64A6412B" wp14:editId="591F07EE">
                <wp:simplePos x="0" y="0"/>
                <wp:positionH relativeFrom="column">
                  <wp:posOffset>1185337</wp:posOffset>
                </wp:positionH>
                <wp:positionV relativeFrom="paragraph">
                  <wp:posOffset>99261</wp:posOffset>
                </wp:positionV>
                <wp:extent cx="368300" cy="1439545"/>
                <wp:effectExtent l="533400" t="0" r="508000" b="0"/>
                <wp:wrapNone/>
                <wp:docPr id="1465451703"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8300" cy="143954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C1999E" w14:textId="77777777" w:rsidR="0005541C" w:rsidRDefault="00000000">
                            <w:pPr>
                              <w:pStyle w:val="Nincstrkz"/>
                              <w:jc w:val="center"/>
                              <w:rPr>
                                <w:rFonts w:eastAsiaTheme="majorEastAsia"/>
                                <w:b/>
                              </w:rPr>
                            </w:pPr>
                            <w:r>
                              <w:rPr>
                                <w:rFonts w:eastAsiaTheme="majorEastAsia"/>
                                <w:b/>
                              </w:rPr>
                              <w:t>Tankerület Igazgató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lakzat 2" o:spid="_x0000_s1028" style="position:absolute;left:0;text-align:left;margin-left:93.35pt;margin-top:7.8pt;width:29pt;height:113.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" fillcolor="#5b9bd5 [3204]" stroked="f">
                <v:textbox>
                  <w:txbxContent>
                    <w:p>
                      <w:pPr>
                        <w:pStyle w:val="Nincstrkz"/>
                        <w:jc w:val="center"/>
                        <w:rPr>
                          <w:rFonts w:eastAsiaTheme="majorEastAsia"/>
                          <w:b/>
                        </w:rPr>
                      </w:pPr>
                      <w:r>
                        <w:rPr>
                          <w:rFonts w:eastAsiaTheme="majorEastAsia"/>
                          <w:b/>
                        </w:rPr>
                        <w:t>Tankerület Igazgató</w:t>
                      </w:r>
                    </w:p>
                  </w:txbxContent>
                </v:textbox>
              </v:roundrect>
            </w:pict>
          </mc:Fallback>
        </mc:AlternateContent>
      </w:r>
    </w:p>
    <w:p w14:paraId="42F29FA7" w14:textId="77777777" w:rsidR="0005541C" w:rsidRDefault="0005541C">
      <w:pPr>
        <w:spacing w:after="0" w:line="360" w:lineRule="auto"/>
        <w:jc w:val="both"/>
        <w:rPr>
          <w:rFonts w:ascii="Times New Roman" w:hAnsi="Times New Roman" w:cs="Times New Roman"/>
          <w:sz w:val="24"/>
          <w:szCs w:val="24"/>
        </w:rPr>
      </w:pPr>
    </w:p>
    <w:p w14:paraId="70E3A3F4" w14:textId="77777777" w:rsidR="0005541C" w:rsidRDefault="00000000">
      <w:pPr>
        <w:spacing w:after="0"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highlight w:val="yellow"/>
        </w:rPr>
        <mc:AlternateContent>
          <mc:Choice Requires="wps">
            <w:drawing>
              <wp:anchor distT="0" distB="0" distL="114300" distR="114300" simplePos="0" relativeHeight="251697152" behindDoc="0" locked="0" layoutInCell="1" allowOverlap="1" wp14:anchorId="1680123A" wp14:editId="4A47E99A">
                <wp:simplePos x="0" y="0"/>
                <wp:positionH relativeFrom="column">
                  <wp:posOffset>2798128</wp:posOffset>
                </wp:positionH>
                <wp:positionV relativeFrom="paragraph">
                  <wp:posOffset>156960</wp:posOffset>
                </wp:positionV>
                <wp:extent cx="368300" cy="1439545"/>
                <wp:effectExtent l="533400" t="0" r="508000" b="0"/>
                <wp:wrapNone/>
                <wp:docPr id="178445450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8300" cy="143954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5E843C" w14:textId="77777777" w:rsidR="0005541C" w:rsidRDefault="00000000">
                            <w:pPr>
                              <w:pStyle w:val="Nincstrkz"/>
                              <w:jc w:val="center"/>
                              <w:rPr>
                                <w:rFonts w:eastAsiaTheme="majorEastAsia"/>
                                <w:b/>
                              </w:rPr>
                            </w:pPr>
                            <w:r>
                              <w:rPr>
                                <w:rFonts w:eastAsiaTheme="majorEastAsia"/>
                                <w:b/>
                              </w:rPr>
                              <w:t>Igazgató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9" style="position:absolute;left:0;text-align:left;margin-left:220.35pt;margin-top:12.35pt;width:29pt;height:113.3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" fillcolor="#5b9bd5 [3204]" stroked="f">
                <v:textbox>
                  <w:txbxContent>
                    <w:p>
                      <w:pPr>
                        <w:pStyle w:val="Nincstrkz"/>
                        <w:jc w:val="center"/>
                        <w:rPr>
                          <w:rFonts w:eastAsiaTheme="majorEastAsia"/>
                          <w:b/>
                        </w:rPr>
                      </w:pPr>
                      <w:r>
                        <w:rPr>
                          <w:rFonts w:eastAsiaTheme="majorEastAsia"/>
                          <w:b/>
                        </w:rPr>
                        <w:t>Igazgató</w:t>
                      </w:r>
                    </w:p>
                  </w:txbxContent>
                </v:textbox>
              </v:roundrect>
            </w:pict>
          </mc:Fallback>
        </mc:AlternateContent>
      </w:r>
      <w:r>
        <w:rPr>
          <w:rFonts w:ascii="Times New Roman" w:hAnsi="Times New Roman" w:cs="Times New Roman"/>
          <w:noProof/>
          <w:sz w:val="24"/>
          <w:szCs w:val="24"/>
          <w:highlight w:val="yellow"/>
        </w:rPr>
        <mc:AlternateContent>
          <mc:Choice Requires="wps">
            <w:drawing>
              <wp:anchor distT="0" distB="0" distL="114299" distR="114299" simplePos="0" relativeHeight="251705344" behindDoc="0" locked="0" layoutInCell="1" allowOverlap="1" wp14:anchorId="43D98B11" wp14:editId="0BB8E804">
                <wp:simplePos x="0" y="0"/>
                <wp:positionH relativeFrom="column">
                  <wp:posOffset>1371545</wp:posOffset>
                </wp:positionH>
                <wp:positionV relativeFrom="paragraph">
                  <wp:posOffset>5193</wp:posOffset>
                </wp:positionV>
                <wp:extent cx="11219" cy="200461"/>
                <wp:effectExtent l="0" t="0" r="27305" b="28575"/>
                <wp:wrapNone/>
                <wp:docPr id="135880190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19" cy="200461"/>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4pt" to="108.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" strokecolor="#4e92d1 [3044]" strokeweight="2pt"/>
            </w:pict>
          </mc:Fallback>
        </mc:AlternateContent>
      </w:r>
    </w:p>
    <w:p w14:paraId="6815C31F" w14:textId="77777777" w:rsidR="0005541C" w:rsidRDefault="00000000">
      <w:pPr>
        <w:spacing w:after="0" w:line="360" w:lineRule="auto"/>
        <w:rPr>
          <w:rFonts w:ascii="Times New Roman" w:hAnsi="Times New Roman" w:cs="Times New Roman"/>
          <w:sz w:val="24"/>
          <w:szCs w:val="24"/>
          <w:highlight w:val="yellow"/>
        </w:rPr>
      </w:pPr>
      <w:r>
        <w:rPr>
          <w:rFonts w:ascii="Times New Roman" w:hAnsi="Times New Roman" w:cs="Times New Roman"/>
          <w:noProof/>
          <w:sz w:val="24"/>
          <w:szCs w:val="24"/>
          <w:highlight w:val="yellow"/>
        </w:rPr>
        <mc:AlternateContent>
          <mc:Choice Requires="wps">
            <w:drawing>
              <wp:anchor distT="0" distB="0" distL="114299" distR="114299" simplePos="0" relativeHeight="251691008" behindDoc="0" locked="0" layoutInCell="1" allowOverlap="1" wp14:anchorId="4FA996F4" wp14:editId="3810DCA4">
                <wp:simplePos x="0" y="0"/>
                <wp:positionH relativeFrom="column">
                  <wp:posOffset>2975953</wp:posOffset>
                </wp:positionH>
                <wp:positionV relativeFrom="paragraph">
                  <wp:posOffset>34013</wp:posOffset>
                </wp:positionV>
                <wp:extent cx="5610" cy="423426"/>
                <wp:effectExtent l="0" t="0" r="33020" b="34290"/>
                <wp:wrapNone/>
                <wp:docPr id="37" name="Egyenes összekötő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 cy="423426"/>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31"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2.7pt" to="234.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4294967295" distB="4294967295" distL="114300" distR="114300" simplePos="0" relativeHeight="251704320" behindDoc="0" locked="0" layoutInCell="1" allowOverlap="1" wp14:anchorId="79ED5CC9" wp14:editId="220D89BA">
                <wp:simplePos x="0" y="0"/>
                <wp:positionH relativeFrom="column">
                  <wp:posOffset>2049780</wp:posOffset>
                </wp:positionH>
                <wp:positionV relativeFrom="paragraph">
                  <wp:posOffset>41274</wp:posOffset>
                </wp:positionV>
                <wp:extent cx="951230" cy="0"/>
                <wp:effectExtent l="0" t="0" r="1270" b="0"/>
                <wp:wrapNone/>
                <wp:docPr id="73307913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4pt,3.25pt" to="23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" strokecolor="#4e92d1 [3044]" strokeweight="2pt"/>
            </w:pict>
          </mc:Fallback>
        </mc:AlternateContent>
      </w:r>
    </w:p>
    <w:p w14:paraId="25EB634A" w14:textId="77777777" w:rsidR="0005541C" w:rsidRDefault="0005541C">
      <w:pPr>
        <w:spacing w:after="0" w:line="360" w:lineRule="auto"/>
        <w:rPr>
          <w:rFonts w:ascii="Times New Roman" w:hAnsi="Times New Roman" w:cs="Times New Roman"/>
          <w:sz w:val="24"/>
          <w:szCs w:val="24"/>
          <w:highlight w:val="yellow"/>
        </w:rPr>
      </w:pPr>
    </w:p>
    <w:p w14:paraId="524CDE5B" w14:textId="77777777" w:rsidR="0005541C" w:rsidRDefault="00000000">
      <w:pPr>
        <w:spacing w:after="0" w:line="360" w:lineRule="auto"/>
        <w:rPr>
          <w:rFonts w:ascii="Times New Roman" w:hAnsi="Times New Roman" w:cs="Times New Roman"/>
          <w:sz w:val="24"/>
          <w:szCs w:val="24"/>
          <w:highlight w:val="yellow"/>
        </w:rPr>
      </w:pPr>
      <w:r>
        <w:rPr>
          <w:rFonts w:ascii="Times New Roman" w:hAnsi="Times New Roman" w:cs="Times New Roman"/>
          <w:noProof/>
          <w:sz w:val="24"/>
          <w:szCs w:val="24"/>
          <w:highlight w:val="yellow"/>
        </w:rPr>
        <mc:AlternateContent>
          <mc:Choice Requires="wps">
            <w:drawing>
              <wp:anchor distT="0" distB="0" distL="114300" distR="114300" simplePos="0" relativeHeight="251698176" behindDoc="0" locked="0" layoutInCell="1" allowOverlap="1" wp14:anchorId="7C695E09" wp14:editId="71498BAF">
                <wp:simplePos x="0" y="0"/>
                <wp:positionH relativeFrom="column">
                  <wp:posOffset>3105091</wp:posOffset>
                </wp:positionH>
                <wp:positionV relativeFrom="paragraph">
                  <wp:posOffset>149817</wp:posOffset>
                </wp:positionV>
                <wp:extent cx="551815" cy="1439545"/>
                <wp:effectExtent l="0" t="5715" r="0" b="0"/>
                <wp:wrapNone/>
                <wp:docPr id="90626719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815" cy="143954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241ADB" w14:textId="77777777" w:rsidR="0005541C" w:rsidRDefault="00000000">
                            <w:pPr>
                              <w:pStyle w:val="Nincstrkz"/>
                              <w:jc w:val="center"/>
                              <w:rPr>
                                <w:rFonts w:eastAsiaTheme="majorEastAsia"/>
                                <w:b/>
                              </w:rPr>
                            </w:pPr>
                            <w:r>
                              <w:rPr>
                                <w:rFonts w:eastAsiaTheme="majorEastAsia"/>
                                <w:b/>
                              </w:rPr>
                              <w:t>Igazgató helyettes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30" style="position:absolute;margin-left:244.5pt;margin-top:11.8pt;width:43.45pt;height:113.3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" fillcolor="#5b9bd5 [3204]" stroked="f">
                <v:textbox>
                  <w:txbxContent>
                    <w:p>
                      <w:pPr>
                        <w:pStyle w:val="Nincstrkz"/>
                        <w:jc w:val="center"/>
                        <w:rPr>
                          <w:rFonts w:eastAsiaTheme="majorEastAsia"/>
                          <w:b/>
                        </w:rPr>
                      </w:pPr>
                      <w:r>
                        <w:rPr>
                          <w:rFonts w:eastAsiaTheme="majorEastAsia"/>
                          <w:b/>
                        </w:rPr>
                        <w:t>Igazgató helyettes</w:t>
                      </w:r>
                    </w:p>
                  </w:txbxContent>
                </v:textbox>
              </v:roundrect>
            </w:pict>
          </mc:Fallback>
        </mc:AlternateContent>
      </w:r>
    </w:p>
    <w:p w14:paraId="69FB260B" w14:textId="77777777" w:rsidR="0005541C" w:rsidRDefault="00000000">
      <w:pPr>
        <w:spacing w:after="0"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highlight w:val="yellow"/>
        </w:rPr>
        <mc:AlternateContent>
          <mc:Choice Requires="wps">
            <w:drawing>
              <wp:anchor distT="0" distB="0" distL="114299" distR="114299" simplePos="0" relativeHeight="251687936" behindDoc="0" locked="0" layoutInCell="1" allowOverlap="1" wp14:anchorId="2D80A1B3" wp14:editId="3AC823DF">
                <wp:simplePos x="0" y="0"/>
                <wp:positionH relativeFrom="column">
                  <wp:posOffset>2975953</wp:posOffset>
                </wp:positionH>
                <wp:positionV relativeFrom="paragraph">
                  <wp:posOffset>2669</wp:posOffset>
                </wp:positionV>
                <wp:extent cx="5610" cy="330838"/>
                <wp:effectExtent l="0" t="0" r="33020" b="31115"/>
                <wp:wrapNone/>
                <wp:docPr id="27134179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 cy="330838"/>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2pt" to="23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298" distR="114298" simplePos="0" relativeHeight="251685888" behindDoc="0" locked="0" layoutInCell="1" allowOverlap="1" wp14:anchorId="2B1505AB" wp14:editId="60873AEC">
                <wp:simplePos x="0" y="0"/>
                <wp:positionH relativeFrom="column">
                  <wp:posOffset>659099</wp:posOffset>
                </wp:positionH>
                <wp:positionV relativeFrom="paragraph">
                  <wp:posOffset>182182</wp:posOffset>
                </wp:positionV>
                <wp:extent cx="2277585" cy="1436113"/>
                <wp:effectExtent l="0" t="0" r="27940" b="31115"/>
                <wp:wrapNone/>
                <wp:docPr id="24" name="Egyenes összekötő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585" cy="143611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Egyenes összekötő 15"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9pt,14.35pt" to="231.2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" strokecolor="#5b9bd5 [3204]" strokeweight="2pt">
                <v:stroke joinstyle="miter"/>
                <o:lock v:ext="edit" shapetype="f"/>
              </v:line>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694080" behindDoc="0" locked="0" layoutInCell="1" allowOverlap="1" wp14:anchorId="3EEC6CB7" wp14:editId="0F13816C">
                <wp:simplePos x="0" y="0"/>
                <wp:positionH relativeFrom="column">
                  <wp:posOffset>653489</wp:posOffset>
                </wp:positionH>
                <wp:positionV relativeFrom="paragraph">
                  <wp:posOffset>154133</wp:posOffset>
                </wp:positionV>
                <wp:extent cx="5820" cy="1408063"/>
                <wp:effectExtent l="0" t="0" r="32385" b="20955"/>
                <wp:wrapNone/>
                <wp:docPr id="17" name="Egyenes összekötő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0" cy="1408063"/>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2.15pt" to="51.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299" distR="114299" simplePos="0" relativeHeight="251693056" behindDoc="0" locked="0" layoutInCell="1" allowOverlap="1" wp14:anchorId="7A58D702" wp14:editId="3D3D7292">
                <wp:simplePos x="0" y="0"/>
                <wp:positionH relativeFrom="column">
                  <wp:posOffset>659764</wp:posOffset>
                </wp:positionH>
                <wp:positionV relativeFrom="paragraph">
                  <wp:posOffset>154305</wp:posOffset>
                </wp:positionV>
                <wp:extent cx="0" cy="236220"/>
                <wp:effectExtent l="0" t="0" r="0" b="11430"/>
                <wp:wrapNone/>
                <wp:docPr id="33" name="Egyenes összekötő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22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0" o:spid="_x0000_s1026" style="position:absolute;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5pt,12.15pt" to="51.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299" distR="114299" simplePos="0" relativeHeight="251692032" behindDoc="0" locked="0" layoutInCell="1" allowOverlap="1" wp14:anchorId="796114D7" wp14:editId="1C697917">
                <wp:simplePos x="0" y="0"/>
                <wp:positionH relativeFrom="column">
                  <wp:posOffset>5327014</wp:posOffset>
                </wp:positionH>
                <wp:positionV relativeFrom="paragraph">
                  <wp:posOffset>193675</wp:posOffset>
                </wp:positionV>
                <wp:extent cx="0" cy="865505"/>
                <wp:effectExtent l="0" t="0" r="0" b="10795"/>
                <wp:wrapNone/>
                <wp:docPr id="1138354164" name="Egyenes összekötő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505"/>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8"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15.25pt" to="419.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689984" behindDoc="0" locked="0" layoutInCell="1" allowOverlap="1" wp14:anchorId="155719EF" wp14:editId="498AB09A">
                <wp:simplePos x="0" y="0"/>
                <wp:positionH relativeFrom="column">
                  <wp:posOffset>650240</wp:posOffset>
                </wp:positionH>
                <wp:positionV relativeFrom="paragraph">
                  <wp:posOffset>161925</wp:posOffset>
                </wp:positionV>
                <wp:extent cx="2333625" cy="15875"/>
                <wp:effectExtent l="0" t="0" r="9525" b="3175"/>
                <wp:wrapNone/>
                <wp:docPr id="1982678421" name="Egyenes összekötő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15875"/>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2.75pt" to="23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688960" behindDoc="0" locked="0" layoutInCell="1" allowOverlap="1" wp14:anchorId="68A5E86C" wp14:editId="3FD26754">
                <wp:simplePos x="0" y="0"/>
                <wp:positionH relativeFrom="column">
                  <wp:posOffset>2945765</wp:posOffset>
                </wp:positionH>
                <wp:positionV relativeFrom="paragraph">
                  <wp:posOffset>177800</wp:posOffset>
                </wp:positionV>
                <wp:extent cx="2390775" cy="7620"/>
                <wp:effectExtent l="0" t="0" r="9525" b="11430"/>
                <wp:wrapNone/>
                <wp:docPr id="1865479927" name="Egyenes összekötő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762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14pt" to="42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" strokecolor="#4e92d1 [3044]" strokeweight="2pt"/>
            </w:pict>
          </mc:Fallback>
        </mc:AlternateContent>
      </w:r>
    </w:p>
    <w:p w14:paraId="62EF5DCB" w14:textId="77777777" w:rsidR="0005541C" w:rsidRDefault="0005541C">
      <w:pPr>
        <w:spacing w:after="0" w:line="360" w:lineRule="auto"/>
        <w:jc w:val="both"/>
        <w:rPr>
          <w:rFonts w:ascii="Times New Roman" w:hAnsi="Times New Roman" w:cs="Times New Roman"/>
          <w:sz w:val="24"/>
          <w:szCs w:val="24"/>
          <w:highlight w:val="yellow"/>
        </w:rPr>
      </w:pPr>
    </w:p>
    <w:p w14:paraId="13EE20DF" w14:textId="77777777" w:rsidR="0005541C" w:rsidRDefault="0005541C">
      <w:pPr>
        <w:spacing w:after="0" w:line="360" w:lineRule="auto"/>
        <w:jc w:val="both"/>
        <w:rPr>
          <w:rFonts w:ascii="Times New Roman" w:hAnsi="Times New Roman" w:cs="Times New Roman"/>
          <w:sz w:val="24"/>
          <w:szCs w:val="24"/>
          <w:highlight w:val="yellow"/>
        </w:rPr>
      </w:pPr>
    </w:p>
    <w:p w14:paraId="316FC29C" w14:textId="77777777" w:rsidR="0005541C" w:rsidRDefault="00000000">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2789ABF9" w14:textId="77777777" w:rsidR="0005541C" w:rsidRDefault="00000000">
      <w:pPr>
        <w:spacing w:after="0"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highlight w:val="yellow"/>
        </w:rPr>
        <mc:AlternateContent>
          <mc:Choice Requires="wps">
            <w:drawing>
              <wp:anchor distT="0" distB="0" distL="114300" distR="114300" simplePos="0" relativeHeight="251700224" behindDoc="0" locked="0" layoutInCell="1" allowOverlap="1" wp14:anchorId="05D2D12B" wp14:editId="03AF1553">
                <wp:simplePos x="0" y="0"/>
                <wp:positionH relativeFrom="column">
                  <wp:posOffset>398999</wp:posOffset>
                </wp:positionH>
                <wp:positionV relativeFrom="paragraph">
                  <wp:posOffset>19132</wp:posOffset>
                </wp:positionV>
                <wp:extent cx="583565" cy="1534795"/>
                <wp:effectExtent l="476250" t="0" r="464185" b="0"/>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3565" cy="153479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F0201C" w14:textId="77777777" w:rsidR="0005541C" w:rsidRDefault="00000000">
                            <w:pPr>
                              <w:pStyle w:val="Nincstrkz"/>
                              <w:jc w:val="center"/>
                              <w:rPr>
                                <w:rFonts w:eastAsiaTheme="majorEastAsia"/>
                                <w:b/>
                              </w:rPr>
                            </w:pPr>
                            <w:r>
                              <w:rPr>
                                <w:b/>
                              </w:rPr>
                              <w:t>Alsós munkaközösség 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31" style="position:absolute;left:0;text-align:left;margin-left:31.4pt;margin-top:1.5pt;width:45.95pt;height:120.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" fillcolor="#5b9bd5 [3204]" stroked="f">
                <v:textbox>
                  <w:txbxContent>
                    <w:p>
                      <w:pPr>
                        <w:pStyle w:val="Nincstrkz"/>
                        <w:jc w:val="center"/>
                        <w:rPr>
                          <w:rFonts w:eastAsiaTheme="majorEastAsia"/>
                          <w:b/>
                        </w:rPr>
                      </w:pPr>
                      <w:r>
                        <w:rPr>
                          <w:b/>
                        </w:rPr>
                        <w:t>Alsós munkaközösség vezető</w:t>
                      </w:r>
                    </w:p>
                  </w:txbxContent>
                </v:textbox>
              </v:roundrect>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701248" behindDoc="0" locked="0" layoutInCell="1" allowOverlap="1" wp14:anchorId="6ED1B531" wp14:editId="7E2100CC">
                <wp:simplePos x="0" y="0"/>
                <wp:positionH relativeFrom="margin">
                  <wp:posOffset>2743264</wp:posOffset>
                </wp:positionH>
                <wp:positionV relativeFrom="paragraph">
                  <wp:posOffset>64216</wp:posOffset>
                </wp:positionV>
                <wp:extent cx="562610" cy="1534795"/>
                <wp:effectExtent l="9207" t="0" r="0" b="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2610" cy="153479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590403" w14:textId="77777777" w:rsidR="0005541C" w:rsidRDefault="00000000">
                            <w:pPr>
                              <w:pStyle w:val="Nincstrkz"/>
                              <w:jc w:val="center"/>
                              <w:rPr>
                                <w:rFonts w:eastAsiaTheme="majorEastAsia"/>
                                <w:b/>
                              </w:rPr>
                            </w:pPr>
                            <w:r>
                              <w:rPr>
                                <w:b/>
                              </w:rPr>
                              <w:t>Felsős munkaközösség 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2" style="position:absolute;left:0;text-align:left;margin-left:3in;margin-top:5.05pt;width:44.3pt;height:120.85pt;rotation:9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" fillcolor="#5b9bd5 [3204]" stroked="f">
                <v:textbox>
                  <w:txbxContent>
                    <w:p>
                      <w:pPr>
                        <w:pStyle w:val="Nincstrkz"/>
                        <w:jc w:val="center"/>
                        <w:rPr>
                          <w:rFonts w:eastAsiaTheme="majorEastAsia"/>
                          <w:b/>
                        </w:rPr>
                      </w:pPr>
                      <w:r>
                        <w:rPr>
                          <w:b/>
                        </w:rPr>
                        <w:t>Felsős munkaközösség vezető</w:t>
                      </w:r>
                    </w:p>
                  </w:txbxContent>
                </v:textbox>
                <w10:wrap anchorx="margin"/>
              </v:roundrect>
            </w:pict>
          </mc:Fallback>
        </mc:AlternateContent>
      </w:r>
    </w:p>
    <w:p w14:paraId="67972601"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highlight w:val="yellow"/>
        </w:rPr>
        <mc:AlternateContent>
          <mc:Choice Requires="wps">
            <w:drawing>
              <wp:anchor distT="0" distB="0" distL="114300" distR="114300" simplePos="0" relativeHeight="251699200" behindDoc="0" locked="0" layoutInCell="1" allowOverlap="1" wp14:anchorId="532896CE" wp14:editId="572E510C">
                <wp:simplePos x="0" y="0"/>
                <wp:positionH relativeFrom="column">
                  <wp:posOffset>4259584</wp:posOffset>
                </wp:positionH>
                <wp:positionV relativeFrom="paragraph">
                  <wp:posOffset>49803</wp:posOffset>
                </wp:positionV>
                <wp:extent cx="2135505" cy="1439545"/>
                <wp:effectExtent l="0" t="342900" r="0" b="332105"/>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35505" cy="143954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450639" w14:textId="77777777" w:rsidR="0005541C" w:rsidRDefault="00000000">
                            <w:pPr>
                              <w:pStyle w:val="Nincstrkz"/>
                              <w:jc w:val="center"/>
                              <w:rPr>
                                <w:b/>
                              </w:rPr>
                            </w:pPr>
                            <w:r>
                              <w:rPr>
                                <w:rFonts w:eastAsiaTheme="majorEastAsia"/>
                                <w:b/>
                              </w:rPr>
                              <w:t>NOKS alkalmazottak:</w:t>
                            </w:r>
                          </w:p>
                          <w:p w14:paraId="700C7A44" w14:textId="77777777" w:rsidR="0005541C" w:rsidRDefault="00000000">
                            <w:pPr>
                              <w:pStyle w:val="Nincstrkz"/>
                              <w:numPr>
                                <w:ilvl w:val="0"/>
                                <w:numId w:val="138"/>
                              </w:numPr>
                              <w:ind w:left="426" w:hanging="141"/>
                              <w:rPr>
                                <w:i/>
                              </w:rPr>
                            </w:pPr>
                            <w:r>
                              <w:rPr>
                                <w:i/>
                              </w:rPr>
                              <w:t>iskolatitkár</w:t>
                            </w:r>
                          </w:p>
                          <w:p w14:paraId="29BB806F" w14:textId="77777777" w:rsidR="0005541C" w:rsidRDefault="00000000">
                            <w:pPr>
                              <w:pStyle w:val="Nincstrkz"/>
                              <w:numPr>
                                <w:ilvl w:val="0"/>
                                <w:numId w:val="138"/>
                              </w:numPr>
                              <w:ind w:left="426" w:hanging="141"/>
                              <w:rPr>
                                <w:i/>
                              </w:rPr>
                            </w:pPr>
                            <w:r>
                              <w:rPr>
                                <w:i/>
                              </w:rPr>
                              <w:t>könyvtáros</w:t>
                            </w:r>
                          </w:p>
                          <w:p w14:paraId="193AF460" w14:textId="77777777" w:rsidR="0005541C" w:rsidRDefault="00000000">
                            <w:pPr>
                              <w:pStyle w:val="Nincstrkz"/>
                              <w:numPr>
                                <w:ilvl w:val="0"/>
                                <w:numId w:val="138"/>
                              </w:numPr>
                              <w:ind w:left="426" w:hanging="141"/>
                              <w:rPr>
                                <w:i/>
                              </w:rPr>
                            </w:pPr>
                            <w:r>
                              <w:rPr>
                                <w:i/>
                              </w:rPr>
                              <w:t>pedagógiai asszisztens</w:t>
                            </w:r>
                          </w:p>
                          <w:p w14:paraId="05BDB662" w14:textId="77777777" w:rsidR="0005541C" w:rsidRDefault="00000000">
                            <w:pPr>
                              <w:pStyle w:val="Nincstrkz"/>
                              <w:numPr>
                                <w:ilvl w:val="0"/>
                                <w:numId w:val="138"/>
                              </w:numPr>
                              <w:ind w:left="426" w:hanging="141"/>
                              <w:rPr>
                                <w:i/>
                              </w:rPr>
                            </w:pPr>
                            <w:r>
                              <w:rPr>
                                <w:i/>
                              </w:rPr>
                              <w:t>rendszergazda</w:t>
                            </w:r>
                          </w:p>
                          <w:p w14:paraId="5A0A8738" w14:textId="77777777" w:rsidR="0005541C" w:rsidRDefault="00000000">
                            <w:pPr>
                              <w:pStyle w:val="Nincstrkz"/>
                              <w:jc w:val="center"/>
                              <w:rPr>
                                <w:rFonts w:eastAsiaTheme="majorEastAsia"/>
                                <w:b/>
                              </w:rPr>
                            </w:pPr>
                            <w:r>
                              <w:rPr>
                                <w:rFonts w:eastAsiaTheme="majorEastAsia"/>
                                <w:b/>
                              </w:rPr>
                              <w:t>Technikai alkalmazottak</w:t>
                            </w:r>
                          </w:p>
                          <w:p w14:paraId="60F26355" w14:textId="77777777" w:rsidR="0005541C" w:rsidRDefault="00000000">
                            <w:pPr>
                              <w:pStyle w:val="Nincstrkz"/>
                              <w:numPr>
                                <w:ilvl w:val="0"/>
                                <w:numId w:val="138"/>
                              </w:numPr>
                              <w:ind w:left="426" w:hanging="141"/>
                              <w:rPr>
                                <w:i/>
                              </w:rPr>
                            </w:pPr>
                            <w:r>
                              <w:rPr>
                                <w:i/>
                              </w:rPr>
                              <w:t>karbantartó</w:t>
                            </w:r>
                          </w:p>
                          <w:p w14:paraId="4DD9949C" w14:textId="77777777" w:rsidR="0005541C" w:rsidRDefault="00000000">
                            <w:pPr>
                              <w:pStyle w:val="Nincstrkz"/>
                              <w:numPr>
                                <w:ilvl w:val="0"/>
                                <w:numId w:val="138"/>
                              </w:numPr>
                              <w:ind w:left="426" w:hanging="141"/>
                              <w:rPr>
                                <w:i/>
                              </w:rPr>
                            </w:pPr>
                            <w:r>
                              <w:rPr>
                                <w:i/>
                              </w:rPr>
                              <w:t>takarítók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3" style="position:absolute;left:0;text-align:left;margin-left:335.4pt;margin-top:3.9pt;width:168.15pt;height:113.3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" fillcolor="#5b9bd5 [3204]" stroked="f">
                <v:textbox>
                  <w:txbxContent>
                    <w:p>
                      <w:pPr>
                        <w:pStyle w:val="Nincstrkz"/>
                        <w:jc w:val="center"/>
                        <w:rPr>
                          <w:b/>
                        </w:rPr>
                      </w:pPr>
                      <w:r>
                        <w:rPr>
                          <w:rFonts w:eastAsiaTheme="majorEastAsia"/>
                          <w:b/>
                        </w:rPr>
                        <w:t>NOKS alkalmazottak:</w:t>
                      </w:r>
                    </w:p>
                    <w:p>
                      <w:pPr>
                        <w:pStyle w:val="Nincstrkz"/>
                        <w:numPr>
                          <w:ilvl w:val="0"/>
                          <w:numId w:val="138"/>
                        </w:numPr>
                        <w:ind w:left="426" w:hanging="141"/>
                        <w:rPr>
                          <w:i/>
                        </w:rPr>
                      </w:pPr>
                      <w:r>
                        <w:rPr>
                          <w:i/>
                        </w:rPr>
                        <w:t>iskolatitkár</w:t>
                      </w:r>
                    </w:p>
                    <w:p>
                      <w:pPr>
                        <w:pStyle w:val="Nincstrkz"/>
                        <w:numPr>
                          <w:ilvl w:val="0"/>
                          <w:numId w:val="138"/>
                        </w:numPr>
                        <w:ind w:left="426" w:hanging="141"/>
                        <w:rPr>
                          <w:i/>
                        </w:rPr>
                      </w:pPr>
                      <w:r>
                        <w:rPr>
                          <w:i/>
                        </w:rPr>
                        <w:t>könyvtáros</w:t>
                      </w:r>
                    </w:p>
                    <w:p>
                      <w:pPr>
                        <w:pStyle w:val="Nincstrkz"/>
                        <w:numPr>
                          <w:ilvl w:val="0"/>
                          <w:numId w:val="138"/>
                        </w:numPr>
                        <w:ind w:left="426" w:hanging="141"/>
                        <w:rPr>
                          <w:i/>
                        </w:rPr>
                      </w:pPr>
                      <w:r>
                        <w:rPr>
                          <w:i/>
                        </w:rPr>
                        <w:t>pedagógiai asszisztens</w:t>
                      </w:r>
                    </w:p>
                    <w:p>
                      <w:pPr>
                        <w:pStyle w:val="Nincstrkz"/>
                        <w:numPr>
                          <w:ilvl w:val="0"/>
                          <w:numId w:val="138"/>
                        </w:numPr>
                        <w:ind w:left="426" w:hanging="141"/>
                        <w:rPr>
                          <w:i/>
                        </w:rPr>
                      </w:pPr>
                      <w:r>
                        <w:rPr>
                          <w:i/>
                        </w:rPr>
                        <w:t>rendszergazda</w:t>
                      </w:r>
                    </w:p>
                    <w:p>
                      <w:pPr>
                        <w:pStyle w:val="Nincstrkz"/>
                        <w:jc w:val="center"/>
                        <w:rPr>
                          <w:rFonts w:eastAsiaTheme="majorEastAsia"/>
                          <w:b/>
                        </w:rPr>
                      </w:pPr>
                      <w:r>
                        <w:rPr>
                          <w:rFonts w:eastAsiaTheme="majorEastAsia"/>
                          <w:b/>
                        </w:rPr>
                        <w:t>Technikai alkalmazottak</w:t>
                      </w:r>
                    </w:p>
                    <w:p>
                      <w:pPr>
                        <w:pStyle w:val="Nincstrkz"/>
                        <w:numPr>
                          <w:ilvl w:val="0"/>
                          <w:numId w:val="138"/>
                        </w:numPr>
                        <w:ind w:left="426" w:hanging="141"/>
                        <w:rPr>
                          <w:i/>
                        </w:rPr>
                      </w:pPr>
                      <w:r>
                        <w:rPr>
                          <w:i/>
                        </w:rPr>
                        <w:t>karbantartó</w:t>
                      </w:r>
                    </w:p>
                    <w:p>
                      <w:pPr>
                        <w:pStyle w:val="Nincstrkz"/>
                        <w:numPr>
                          <w:ilvl w:val="0"/>
                          <w:numId w:val="138"/>
                        </w:numPr>
                        <w:ind w:left="426" w:hanging="141"/>
                        <w:rPr>
                          <w:i/>
                        </w:rPr>
                      </w:pPr>
                      <w:r>
                        <w:rPr>
                          <w:i/>
                        </w:rPr>
                        <w:t>takarítók</w:t>
                      </w:r>
                    </w:p>
                  </w:txbxContent>
                </v:textbox>
              </v:roundrect>
            </w:pict>
          </mc:Fallback>
        </mc:AlternateContent>
      </w:r>
    </w:p>
    <w:p w14:paraId="2C99D732" w14:textId="77777777" w:rsidR="0005541C" w:rsidRDefault="0005541C">
      <w:pPr>
        <w:spacing w:after="0" w:line="360" w:lineRule="auto"/>
        <w:jc w:val="both"/>
        <w:rPr>
          <w:rFonts w:ascii="Times New Roman" w:eastAsia="Times New Roman" w:hAnsi="Times New Roman" w:cs="Times New Roman"/>
          <w:sz w:val="24"/>
          <w:szCs w:val="24"/>
        </w:rPr>
      </w:pPr>
    </w:p>
    <w:bookmarkStart w:id="9" w:name="_Toc170728113"/>
    <w:p w14:paraId="24E1630C" w14:textId="77777777" w:rsidR="0005541C" w:rsidRDefault="00000000">
      <w:pPr>
        <w:pStyle w:val="Cmsor1"/>
        <w:spacing w:before="0" w:line="360" w:lineRule="auto"/>
        <w:ind w:firstLine="0"/>
      </w:pPr>
      <w:r>
        <w:rPr>
          <w:rFonts w:ascii="Times New Roman" w:hAnsi="Times New Roman" w:cs="Times New Roman"/>
          <w:noProof/>
          <w:sz w:val="24"/>
          <w:szCs w:val="24"/>
          <w:highlight w:val="yellow"/>
        </w:rPr>
        <mc:AlternateContent>
          <mc:Choice Requires="wps">
            <w:drawing>
              <wp:anchor distT="0" distB="0" distL="114299" distR="114299" simplePos="0" relativeHeight="251695104" behindDoc="0" locked="0" layoutInCell="1" allowOverlap="1" wp14:anchorId="26E82F00" wp14:editId="345FCD38">
                <wp:simplePos x="0" y="0"/>
                <wp:positionH relativeFrom="column">
                  <wp:posOffset>649605</wp:posOffset>
                </wp:positionH>
                <wp:positionV relativeFrom="paragraph">
                  <wp:posOffset>237201</wp:posOffset>
                </wp:positionV>
                <wp:extent cx="0" cy="297815"/>
                <wp:effectExtent l="0" t="0" r="0" b="6985"/>
                <wp:wrapNone/>
                <wp:docPr id="19" name="Egyenes összekötő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6"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15pt,18.7pt" to="51.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" strokecolor="#4e92d1 [3044]" strokeweight="2pt"/>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702272" behindDoc="0" locked="0" layoutInCell="1" allowOverlap="1" wp14:anchorId="5A50BC5A" wp14:editId="6656AED2">
                <wp:simplePos x="0" y="0"/>
                <wp:positionH relativeFrom="column">
                  <wp:posOffset>380793</wp:posOffset>
                </wp:positionH>
                <wp:positionV relativeFrom="paragraph">
                  <wp:posOffset>65728</wp:posOffset>
                </wp:positionV>
                <wp:extent cx="597535" cy="1534795"/>
                <wp:effectExtent l="476250" t="0" r="450215" b="0"/>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153479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DBB84A" w14:textId="77777777" w:rsidR="0005541C" w:rsidRDefault="00000000">
                            <w:pPr>
                              <w:pStyle w:val="Nincstrkz"/>
                              <w:jc w:val="center"/>
                              <w:rPr>
                                <w:b/>
                              </w:rPr>
                            </w:pPr>
                            <w:r>
                              <w:rPr>
                                <w:b/>
                              </w:rPr>
                              <w:t>Pedagógusok</w:t>
                            </w:r>
                          </w:p>
                          <w:p w14:paraId="703992D9" w14:textId="77777777" w:rsidR="0005541C" w:rsidRDefault="00000000">
                            <w:pPr>
                              <w:pStyle w:val="Nincstrkz"/>
                              <w:jc w:val="center"/>
                              <w:rPr>
                                <w:rFonts w:eastAsiaTheme="majorEastAsia"/>
                                <w:i/>
                              </w:rPr>
                            </w:pPr>
                            <w:r>
                              <w:rPr>
                                <w:i/>
                              </w:rPr>
                              <w:t>(tanítók)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34" style="position:absolute;left:0;text-align:left;margin-left:30pt;margin-top:5.2pt;width:47.05pt;height:120.8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" fillcolor="#5b9bd5 [3204]" stroked="f">
                <v:textbox>
                  <w:txbxContent>
                    <w:p>
                      <w:pPr>
                        <w:pStyle w:val="Nincstrkz"/>
                        <w:jc w:val="center"/>
                        <w:rPr>
                          <w:b/>
                        </w:rPr>
                      </w:pPr>
                      <w:r>
                        <w:rPr>
                          <w:b/>
                        </w:rPr>
                        <w:t>Pedagógusok</w:t>
                      </w:r>
                    </w:p>
                    <w:p>
                      <w:pPr>
                        <w:pStyle w:val="Nincstrkz"/>
                        <w:jc w:val="center"/>
                        <w:rPr>
                          <w:rFonts w:eastAsiaTheme="majorEastAsia"/>
                          <w:i/>
                        </w:rPr>
                      </w:pPr>
                      <w:r>
                        <w:rPr>
                          <w:i/>
                        </w:rPr>
                        <w:t>(tanítók)</w:t>
                      </w:r>
                    </w:p>
                  </w:txbxContent>
                </v:textbox>
              </v:roundrect>
            </w:pict>
          </mc:Fallback>
        </mc:AlternateContent>
      </w:r>
      <w:r>
        <w:rPr>
          <w:rFonts w:ascii="Times New Roman" w:hAnsi="Times New Roman" w:cs="Times New Roman"/>
          <w:noProof/>
          <w:sz w:val="24"/>
          <w:szCs w:val="24"/>
          <w:highlight w:val="yellow"/>
        </w:rPr>
        <mc:AlternateContent>
          <mc:Choice Requires="wps">
            <w:drawing>
              <wp:anchor distT="0" distB="0" distL="114300" distR="114300" simplePos="0" relativeHeight="251703296" behindDoc="0" locked="0" layoutInCell="1" allowOverlap="1" wp14:anchorId="267D9E3C" wp14:editId="3C2C2582">
                <wp:simplePos x="0" y="0"/>
                <wp:positionH relativeFrom="column">
                  <wp:posOffset>2787025</wp:posOffset>
                </wp:positionH>
                <wp:positionV relativeFrom="paragraph">
                  <wp:posOffset>123621</wp:posOffset>
                </wp:positionV>
                <wp:extent cx="557530" cy="1534795"/>
                <wp:effectExtent l="6667" t="0" r="1588" b="1587"/>
                <wp:wrapNone/>
                <wp:docPr id="1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7530" cy="1534795"/>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A753D1" w14:textId="77777777" w:rsidR="0005541C" w:rsidRDefault="00000000">
                            <w:pPr>
                              <w:pStyle w:val="Nincstrkz"/>
                              <w:jc w:val="center"/>
                              <w:rPr>
                                <w:b/>
                              </w:rPr>
                            </w:pPr>
                            <w:r>
                              <w:rPr>
                                <w:b/>
                              </w:rPr>
                              <w:t>Pedagógusok</w:t>
                            </w:r>
                          </w:p>
                          <w:p w14:paraId="05474D60" w14:textId="77777777" w:rsidR="0005541C" w:rsidRDefault="00000000">
                            <w:pPr>
                              <w:pStyle w:val="Nincstrkz"/>
                              <w:jc w:val="center"/>
                              <w:rPr>
                                <w:rFonts w:eastAsiaTheme="majorEastAsia"/>
                                <w:i/>
                              </w:rPr>
                            </w:pPr>
                            <w:r>
                              <w:rPr>
                                <w:i/>
                              </w:rPr>
                              <w:t>(tanárok)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5" style="position:absolute;left:0;text-align:left;margin-left:219.45pt;margin-top:9.75pt;width:43.9pt;height:120.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" fillcolor="#5b9bd5 [3204]" stroked="f">
                <v:textbox>
                  <w:txbxContent>
                    <w:p>
                      <w:pPr>
                        <w:pStyle w:val="Nincstrkz"/>
                        <w:jc w:val="center"/>
                        <w:rPr>
                          <w:b/>
                        </w:rPr>
                      </w:pPr>
                      <w:r>
                        <w:rPr>
                          <w:b/>
                        </w:rPr>
                        <w:t>Pedagógusok</w:t>
                      </w:r>
                    </w:p>
                    <w:p>
                      <w:pPr>
                        <w:pStyle w:val="Nincstrkz"/>
                        <w:jc w:val="center"/>
                        <w:rPr>
                          <w:rFonts w:eastAsiaTheme="majorEastAsia"/>
                          <w:i/>
                        </w:rPr>
                      </w:pPr>
                      <w:r>
                        <w:rPr>
                          <w:i/>
                        </w:rPr>
                        <w:t>(tanárok)</w:t>
                      </w:r>
                    </w:p>
                  </w:txbxContent>
                </v:textbox>
              </v:roundrect>
            </w:pict>
          </mc:Fallback>
        </mc:AlternateContent>
      </w:r>
      <w:bookmarkEnd w:id="9"/>
    </w:p>
    <w:bookmarkStart w:id="10" w:name="_Toc170728114"/>
    <w:p w14:paraId="75A17A94" w14:textId="77777777" w:rsidR="0005541C" w:rsidRDefault="00000000">
      <w:pPr>
        <w:pStyle w:val="Cmsor1"/>
        <w:spacing w:before="0" w:line="360" w:lineRule="auto"/>
        <w:ind w:left="0" w:firstLine="0"/>
      </w:pPr>
      <w:r>
        <w:rPr>
          <w:rFonts w:ascii="Times New Roman" w:hAnsi="Times New Roman" w:cs="Times New Roman"/>
          <w:noProof/>
          <w:sz w:val="24"/>
          <w:szCs w:val="24"/>
          <w:highlight w:val="yellow"/>
        </w:rPr>
        <mc:AlternateContent>
          <mc:Choice Requires="wps">
            <w:drawing>
              <wp:anchor distT="0" distB="0" distL="114298" distR="114298" simplePos="0" relativeHeight="251686912" behindDoc="0" locked="0" layoutInCell="1" allowOverlap="1" wp14:anchorId="04A7D189" wp14:editId="351E1810">
                <wp:simplePos x="0" y="0"/>
                <wp:positionH relativeFrom="column">
                  <wp:posOffset>2981563</wp:posOffset>
                </wp:positionH>
                <wp:positionV relativeFrom="paragraph">
                  <wp:posOffset>4188</wp:posOffset>
                </wp:positionV>
                <wp:extent cx="11219" cy="314150"/>
                <wp:effectExtent l="0" t="0" r="27305" b="29210"/>
                <wp:wrapNone/>
                <wp:docPr id="15" name="Egyenes összekötő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9" cy="3141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Egyenes összekötő 15"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75pt,.35pt" to="235.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" strokecolor="#5b9bd5 [3204]" strokeweight="2pt">
                <v:stroke joinstyle="miter"/>
                <o:lock v:ext="edit" shapetype="f"/>
              </v:line>
            </w:pict>
          </mc:Fallback>
        </mc:AlternateContent>
      </w:r>
      <w:bookmarkEnd w:id="10"/>
    </w:p>
    <w:p w14:paraId="4EE87AF2" w14:textId="77777777" w:rsidR="0005541C" w:rsidRDefault="00000000">
      <w:pPr>
        <w:pStyle w:val="Stlus1"/>
      </w:pPr>
      <w:bookmarkStart w:id="11" w:name="_Toc170728115"/>
      <w:r>
        <w:lastRenderedPageBreak/>
        <w:t>Az igazgató jogköre</w:t>
      </w:r>
      <w:bookmarkEnd w:id="11"/>
    </w:p>
    <w:p w14:paraId="47C1876E" w14:textId="77777777" w:rsidR="0005541C" w:rsidRDefault="0005541C">
      <w:pPr>
        <w:spacing w:after="0" w:line="360" w:lineRule="auto"/>
        <w:jc w:val="both"/>
        <w:rPr>
          <w:rFonts w:ascii="Times New Roman" w:eastAsia="Times New Roman" w:hAnsi="Times New Roman" w:cs="Times New Roman"/>
          <w:sz w:val="24"/>
          <w:szCs w:val="24"/>
        </w:rPr>
      </w:pPr>
    </w:p>
    <w:p w14:paraId="667567E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 élén az igazgató áll, aki felelős az iskola szakszerű és törvényes működéséért, a takarékos gazdálkodásért, gyakorolja a munkáltatói jogokat, dönt az intézmény működésével kapcsolatban minden olyan ügyben, amelyet a jogszabály előír. Az igazgató jogállását a magasabb vezetői beosztással megbízott köznevelési foglalkoztatottakra vonatkozó rendelkezések határozzák meg.</w:t>
      </w:r>
    </w:p>
    <w:p w14:paraId="41207DDC" w14:textId="77777777" w:rsidR="0005541C" w:rsidRDefault="0005541C">
      <w:pPr>
        <w:spacing w:after="0" w:line="360" w:lineRule="auto"/>
        <w:jc w:val="both"/>
        <w:rPr>
          <w:rFonts w:ascii="Times New Roman" w:eastAsia="Times New Roman" w:hAnsi="Times New Roman" w:cs="Times New Roman"/>
          <w:sz w:val="24"/>
          <w:szCs w:val="24"/>
        </w:rPr>
      </w:pPr>
    </w:p>
    <w:p w14:paraId="16893272" w14:textId="77777777" w:rsidR="0005541C" w:rsidRDefault="00000000">
      <w:pPr>
        <w:spacing w:after="0" w:line="360"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sz w:val="24"/>
          <w:szCs w:val="24"/>
        </w:rPr>
        <w:t xml:space="preserve">Az igazgatónak az intézmény vezetésében fennálló felelősségét, képviseleti és döntési jogkörét a </w:t>
      </w:r>
      <w:hyperlink r:id="rId9">
        <w:r>
          <w:rPr>
            <w:rFonts w:ascii="Times New Roman" w:eastAsia="Times New Roman" w:hAnsi="Times New Roman" w:cs="Times New Roman"/>
            <w:b/>
            <w:color w:val="0000FF"/>
            <w:sz w:val="24"/>
            <w:szCs w:val="24"/>
            <w:u w:val="single"/>
          </w:rPr>
          <w:t>Klebelsberg Központ</w:t>
        </w:r>
      </w:hyperlink>
      <w:r>
        <w:rPr>
          <w:rFonts w:ascii="Times New Roman" w:eastAsia="Times New Roman" w:hAnsi="Times New Roman" w:cs="Times New Roman"/>
          <w:b/>
          <w:sz w:val="24"/>
          <w:szCs w:val="24"/>
        </w:rPr>
        <w:t xml:space="preserve"> azon belül </w:t>
      </w:r>
      <w:r>
        <w:rPr>
          <w:rFonts w:ascii="Times New Roman" w:eastAsia="Times New Roman" w:hAnsi="Times New Roman" w:cs="Times New Roman"/>
          <w:b/>
          <w:color w:val="4F81BD"/>
          <w:sz w:val="24"/>
          <w:szCs w:val="24"/>
        </w:rPr>
        <w:t>Hódmezővásárhelyi Tankerületi Központ határozza meg.</w:t>
      </w:r>
    </w:p>
    <w:p w14:paraId="28610ADE" w14:textId="77777777" w:rsidR="0005541C" w:rsidRDefault="0005541C">
      <w:pPr>
        <w:spacing w:after="0" w:line="360" w:lineRule="auto"/>
        <w:jc w:val="both"/>
        <w:rPr>
          <w:rFonts w:ascii="Times New Roman" w:eastAsia="Times New Roman" w:hAnsi="Times New Roman" w:cs="Times New Roman"/>
          <w:b/>
          <w:color w:val="4F81BD"/>
          <w:sz w:val="24"/>
          <w:szCs w:val="24"/>
        </w:rPr>
      </w:pPr>
    </w:p>
    <w:p w14:paraId="2DEABD1E" w14:textId="77777777" w:rsidR="0005541C" w:rsidRDefault="00000000">
      <w:pPr>
        <w:pStyle w:val="Stlus2"/>
      </w:pPr>
      <w:bookmarkStart w:id="12" w:name="_Toc170728116"/>
      <w:r>
        <w:t>Az igazgatói munkakör célja</w:t>
      </w:r>
      <w:bookmarkEnd w:id="12"/>
    </w:p>
    <w:p w14:paraId="2165F2E7" w14:textId="77777777" w:rsidR="0005541C" w:rsidRDefault="0000000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 egyéni felelősségű irányítása, a szakszerű és törvényes működés, a helyi oktatáspolitikai igényeknek megfelelő, színvonalas pedagógiai munka, az ésszerű és takarékos gazdálkodás biztosítása. A 2023. évi LII. törvény a pedagógusok új életpályájáról 75. § alapján az igazgató felelőssége:</w:t>
      </w:r>
    </w:p>
    <w:p w14:paraId="5F245AF0"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 köznevelési intézmény igazgatója</w:t>
      </w:r>
    </w:p>
    <w:p w14:paraId="10C18CE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felel az intézmény szakszerű és törvényes működéséért, fenntartó által rendelkezésre bocsátott eszközök tőle elvárható gondossággal való kezeléséért, az intézmény gazdálkodásáért, </w:t>
      </w:r>
    </w:p>
    <w:p w14:paraId="6C47E42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gyakorolja a munkáltatói jogokat a köznevelési intézményben foglalkoztatottak felett, </w:t>
      </w:r>
    </w:p>
    <w:p w14:paraId="1D0831F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dönt az intézmény működésével kapcsolatban minden olyan ügyben, amelyet végrehajtási jogszabály, köznevelési foglalkoztatotti jogviszonyra vonatkozó szabály nem utal más hatáskörébe,</w:t>
      </w:r>
    </w:p>
    <w:p w14:paraId="5E709D9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felelős az intézményi szabályzatok elkészítéséért, </w:t>
      </w:r>
    </w:p>
    <w:p w14:paraId="215A04F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képviseli az intézményt. </w:t>
      </w:r>
    </w:p>
    <w:p w14:paraId="157E5007"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 nevelési-oktatási intézmény igazgatója felel</w:t>
      </w:r>
    </w:p>
    <w:p w14:paraId="29D0E88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pedagógiai munkáért, </w:t>
      </w:r>
    </w:p>
    <w:p w14:paraId="4E75173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nevelőtestület vezetéséért, </w:t>
      </w:r>
    </w:p>
    <w:p w14:paraId="7D07D40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a nevelőtestület jogkörébe tartozó döntések előkészítéséért, végrehajtásuk szakszerű megszervezéséért és ellenőrzéséért, </w:t>
      </w:r>
    </w:p>
    <w:p w14:paraId="305EA60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önálló költségvetéssel rendelkező intézmény esetében a rendelkezésre álló költségvetés alapján a nevelési-oktatási intézmény működéséhez szükséges személyi és tárgyi feltételek biztosításáért, </w:t>
      </w:r>
    </w:p>
    <w:p w14:paraId="3A133F8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 nemzeti és intézményi ünnepek munkarendhez igazodó, méltó megszervezéséért, </w:t>
      </w:r>
    </w:p>
    <w:p w14:paraId="0F788BE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a gyermek- és ifjúságvédelmi feladatok megszervezéséért és ellátásáért, a gyermekvédelmi jelzőrendszernek a nevelési-oktatási intézményhez kapcsolódó feladatai koordinálásáért, </w:t>
      </w:r>
    </w:p>
    <w:p w14:paraId="1E9C452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a nevelő és oktató munka egészséges és biztonságos feltételeinek megteremtéséért, </w:t>
      </w:r>
    </w:p>
    <w:p w14:paraId="6C14FAD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az iskolaszékkel, a köznevelésben foglalkoztatotti érdek-képviseleti szervekkel és a diákönkormányzatokkal, szülői szervezetekkel való megfelelő együttműködésért,</w:t>
      </w:r>
    </w:p>
    <w:p w14:paraId="7BE92ED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 tanuló- és gyermekbaleset megelőzéséért, </w:t>
      </w:r>
    </w:p>
    <w:p w14:paraId="3BB6518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a gyermekek, tanulók rendszeres egészségügyi vizsgálatának megszervezéséért, k) a köznevelési foglalkoztatotti jogviszonyban álló éves teljesítményértékeléséért.</w:t>
      </w:r>
    </w:p>
    <w:p w14:paraId="5C63ACFF"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A köznevelési intézmény igazgatója a pedagógiai munkáért való felelőssége körében szakmai ellenőrzést indíthat az intézményben végzett nevelő és oktató munka, egyes alkalmazott munkája színvonalának külső szakértővel történő értékelése céljából.</w:t>
      </w:r>
    </w:p>
    <w:p w14:paraId="76F08880" w14:textId="77777777" w:rsidR="0005541C" w:rsidRDefault="0005541C">
      <w:pPr>
        <w:spacing w:after="0" w:line="360" w:lineRule="auto"/>
        <w:jc w:val="both"/>
        <w:rPr>
          <w:rFonts w:ascii="Times New Roman" w:eastAsia="Times New Roman" w:hAnsi="Times New Roman" w:cs="Times New Roman"/>
          <w:sz w:val="24"/>
          <w:szCs w:val="24"/>
        </w:rPr>
      </w:pPr>
    </w:p>
    <w:p w14:paraId="04B19CDA" w14:textId="77777777" w:rsidR="0005541C" w:rsidRDefault="00000000">
      <w:pPr>
        <w:pStyle w:val="Stlus2"/>
      </w:pPr>
      <w:bookmarkStart w:id="13" w:name="_Toc170728117"/>
      <w:r>
        <w:t>Alapvető felelősségek, feladatok</w:t>
      </w:r>
      <w:bookmarkEnd w:id="13"/>
    </w:p>
    <w:p w14:paraId="2CDAFE8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igazgató az intézmény egyszemélyi felelősségű vezetője. Felelősséggel tartozik a fenntartónak, diákoknak és nevelőtestületnek a Nemzeti köznevelési törvényben, rendeletekben és iskolai szabályzatokban számára meghatározott feladatok ellátásával, valamint az iskolavezetés más felelős tagjai által vezetett munkaterületek felügyeletével. Alapvető feladata a pedagógiai irányítás, de munkakörében foglalkoznia kell személyzeti – munkáltatói, gazdálkodási és hivatali – adminisztratív feladatokkal is. Az igazgató a központi tantervi előírásoknak és a helyi társadalom igényeinek figyelembevételével, a pedagógiai bizottság közreműködésével és a nevelőtestület általi elfogadással kialakítja az iskola Pedagógiai Programját, gondoskodik annak megvalósításáról, az eredményesség, és hatékonyság tervszerű és rendszeres ellenőrzéséről, a vizsgálati eredményeknek megfelelően szükség szerint módosítja a programot – a törvényes egyeztetési kötelezettségek betartásával. Felelősségi körében gondoskodik a nevelő-oktató munka tárgyi, személyi és szervezeti feltételeiről, a demokratikus iskolai légkör kialakításáról, fenntartásáról, a minőségirányítási feladatok </w:t>
      </w:r>
      <w:r>
        <w:rPr>
          <w:rFonts w:ascii="Times New Roman" w:eastAsia="Times New Roman" w:hAnsi="Times New Roman" w:cs="Times New Roman"/>
          <w:sz w:val="24"/>
          <w:szCs w:val="24"/>
        </w:rPr>
        <w:lastRenderedPageBreak/>
        <w:t>ellátásának biztosításáról. Az igazgató – vezetőtársaival munkamegosztásban – tervezi, szervezi, ellenőrzi, elemzi és értékeli a nevelő-oktató munkát.</w:t>
      </w:r>
    </w:p>
    <w:p w14:paraId="68638F1B" w14:textId="77777777" w:rsidR="0005541C" w:rsidRDefault="00000000">
      <w:pPr>
        <w:pStyle w:val="Stlus3"/>
      </w:pPr>
      <w:bookmarkStart w:id="14" w:name="_Toc170728118"/>
      <w:r>
        <w:t>Az igazgató kiemelt feladatai</w:t>
      </w:r>
      <w:bookmarkEnd w:id="14"/>
    </w:p>
    <w:p w14:paraId="4E75E7A2"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nevelő és oktató munka irányítása és ellenőrzése</w:t>
      </w:r>
    </w:p>
    <w:p w14:paraId="1C44101D"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nevelőtestület vezetése</w:t>
      </w:r>
    </w:p>
    <w:p w14:paraId="7A2AEF57"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nevelőtestület jogkörébe tartozó döntések előkészítése, végrehajtásának szakszerű megszervezése és ellenőrzése</w:t>
      </w:r>
    </w:p>
    <w:p w14:paraId="5C2CCF65"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szülői szervezettel és a munkáltatói érdekképviseleti szervekkel való együttműködés</w:t>
      </w:r>
    </w:p>
    <w:p w14:paraId="3E1D3A05"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nemzeti és iskolai ünnepek munkarendhez igazodó, méltó megszervezése</w:t>
      </w:r>
    </w:p>
    <w:p w14:paraId="0247B3FA"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tanuló-és gyermekbaleset megelőzésével kapcsolatos tevékenység irányítása</w:t>
      </w:r>
    </w:p>
    <w:p w14:paraId="13D02F5A" w14:textId="77777777" w:rsidR="0005541C" w:rsidRDefault="00000000">
      <w:pPr>
        <w:numPr>
          <w:ilvl w:val="0"/>
          <w:numId w:val="83"/>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dönt - az egyeztetési kötelezettség megtartásával – az intézmény működésével kapcsolatos minden olyan ügyben, amelyet jogszabály, vagy a tankerületi központ nem utal más hatáskörbe.</w:t>
      </w:r>
    </w:p>
    <w:p w14:paraId="34B545A6" w14:textId="77777777" w:rsidR="0005541C" w:rsidRDefault="0005541C">
      <w:pPr>
        <w:pBdr>
          <w:top w:val="nil"/>
          <w:left w:val="nil"/>
          <w:bottom w:val="nil"/>
          <w:right w:val="nil"/>
          <w:between w:val="nil"/>
        </w:pBdr>
        <w:spacing w:after="0" w:line="360" w:lineRule="auto"/>
        <w:ind w:left="714"/>
        <w:jc w:val="both"/>
        <w:rPr>
          <w:color w:val="000000"/>
          <w:sz w:val="24"/>
          <w:szCs w:val="24"/>
        </w:rPr>
      </w:pPr>
    </w:p>
    <w:p w14:paraId="293DB365" w14:textId="77777777" w:rsidR="0005541C" w:rsidRDefault="00000000">
      <w:pPr>
        <w:pStyle w:val="Stlus1"/>
      </w:pPr>
      <w:bookmarkStart w:id="15" w:name="_Toc170728119"/>
      <w:r>
        <w:lastRenderedPageBreak/>
        <w:t>Az intézmény vezetése</w:t>
      </w:r>
      <w:bookmarkEnd w:id="15"/>
    </w:p>
    <w:p w14:paraId="3F17E51C" w14:textId="77777777" w:rsidR="0005541C" w:rsidRDefault="0005541C">
      <w:pPr>
        <w:spacing w:after="0" w:line="360" w:lineRule="auto"/>
        <w:jc w:val="both"/>
        <w:rPr>
          <w:rFonts w:ascii="Times New Roman" w:eastAsia="Times New Roman" w:hAnsi="Times New Roman" w:cs="Times New Roman"/>
          <w:b/>
          <w:sz w:val="24"/>
          <w:szCs w:val="24"/>
        </w:rPr>
      </w:pPr>
    </w:p>
    <w:p w14:paraId="12BD3E96" w14:textId="77777777" w:rsidR="0005541C" w:rsidRDefault="00000000">
      <w:pPr>
        <w:spacing w:after="0" w:line="360" w:lineRule="auto"/>
        <w:jc w:val="both"/>
        <w:rPr>
          <w:rFonts w:ascii="Times New Roman" w:eastAsia="Times New Roman" w:hAnsi="Times New Roman" w:cs="Times New Roman"/>
          <w:sz w:val="24"/>
          <w:szCs w:val="24"/>
        </w:rPr>
      </w:pPr>
      <w:bookmarkStart w:id="16" w:name="_26in1rg" w:colFirst="0" w:colLast="0"/>
      <w:bookmarkEnd w:id="16"/>
      <w:r>
        <w:rPr>
          <w:rFonts w:ascii="Times New Roman" w:eastAsia="Times New Roman" w:hAnsi="Times New Roman" w:cs="Times New Roman"/>
          <w:sz w:val="24"/>
          <w:szCs w:val="24"/>
        </w:rPr>
        <w:t xml:space="preserve">Az igazgató feladatait közvetlen munkatársai, az igazgatóhelyettes, a munkaközösség-vezetők, a Lajtha László Alapfokú Művészeti Iskola képviselőivel és a Diákönkormányzatot segítő tanárok közreműködésével látja el. </w:t>
      </w:r>
    </w:p>
    <w:p w14:paraId="0116CB0D" w14:textId="77777777" w:rsidR="0005541C" w:rsidRDefault="0005541C">
      <w:pPr>
        <w:spacing w:after="0" w:line="360" w:lineRule="auto"/>
        <w:jc w:val="both"/>
        <w:rPr>
          <w:rFonts w:ascii="Times New Roman" w:eastAsia="Times New Roman" w:hAnsi="Times New Roman" w:cs="Times New Roman"/>
          <w:sz w:val="24"/>
          <w:szCs w:val="24"/>
          <w:highlight w:val="yellow"/>
        </w:rPr>
      </w:pPr>
      <w:bookmarkStart w:id="17" w:name="_5y42bgrnl89l" w:colFirst="0" w:colLast="0"/>
      <w:bookmarkEnd w:id="17"/>
    </w:p>
    <w:p w14:paraId="62785AEE" w14:textId="77777777" w:rsidR="0005541C" w:rsidRDefault="00000000">
      <w:pPr>
        <w:pStyle w:val="Stlus2"/>
      </w:pPr>
      <w:bookmarkStart w:id="18" w:name="_hnefbzgcy4gt" w:colFirst="0" w:colLast="0"/>
      <w:bookmarkStart w:id="19" w:name="_Toc170728120"/>
      <w:bookmarkEnd w:id="18"/>
      <w:r>
        <w:t>A vezetők közötti kapcsolattartás rendje</w:t>
      </w:r>
      <w:bookmarkEnd w:id="19"/>
      <w:r>
        <w:t xml:space="preserve"> </w:t>
      </w:r>
    </w:p>
    <w:p w14:paraId="3E4558EB" w14:textId="77777777" w:rsidR="0005541C" w:rsidRDefault="00000000">
      <w:pPr>
        <w:spacing w:after="0" w:line="360" w:lineRule="auto"/>
        <w:jc w:val="both"/>
        <w:rPr>
          <w:rFonts w:ascii="Times New Roman" w:eastAsia="Times New Roman" w:hAnsi="Times New Roman" w:cs="Times New Roman"/>
          <w:sz w:val="24"/>
          <w:szCs w:val="24"/>
        </w:rPr>
      </w:pPr>
      <w:bookmarkStart w:id="20" w:name="_k5vrzo9i5d93" w:colFirst="0" w:colLast="0"/>
      <w:bookmarkEnd w:id="20"/>
      <w:r>
        <w:rPr>
          <w:rFonts w:ascii="Times New Roman" w:eastAsia="Times New Roman" w:hAnsi="Times New Roman" w:cs="Times New Roman"/>
          <w:sz w:val="24"/>
          <w:szCs w:val="24"/>
        </w:rPr>
        <w:t xml:space="preserve">A szűkebb iskolavezetés szükség szerint napi konzultációt tart egymással, a folyamatos ügyintézés érdekében. A kibővített iskolavezetés, az igazgatói bizottság heti rendszerességgel megbeszélést tart, az éves munkatervben meghatározottak szerint. Az iskolavezetés megbeszéléseit az igazgató készíti elő és vezeti. A megbeszélésekről emlékeztető készül. Az iskolavezetés tagjai feladatukat a munkaköri leírásukban foglaltak, illetve az igazgató utasításai alapján végzik. Beszámolási kötelezettséggel tartoznak az igazgatónak. </w:t>
      </w:r>
    </w:p>
    <w:p w14:paraId="0571095D" w14:textId="77777777" w:rsidR="0005541C" w:rsidRDefault="0005541C">
      <w:pPr>
        <w:spacing w:after="0" w:line="360" w:lineRule="auto"/>
        <w:jc w:val="both"/>
        <w:rPr>
          <w:rFonts w:ascii="Times New Roman" w:eastAsia="Times New Roman" w:hAnsi="Times New Roman" w:cs="Times New Roman"/>
          <w:sz w:val="24"/>
          <w:szCs w:val="24"/>
        </w:rPr>
      </w:pPr>
      <w:bookmarkStart w:id="21" w:name="_hmswu3fi9pwg" w:colFirst="0" w:colLast="0"/>
      <w:bookmarkEnd w:id="21"/>
    </w:p>
    <w:p w14:paraId="5C80EE07" w14:textId="77777777" w:rsidR="0005541C" w:rsidRDefault="00000000">
      <w:pPr>
        <w:pStyle w:val="Stlus2"/>
      </w:pPr>
      <w:bookmarkStart w:id="22" w:name="_ohofw5efqqn0" w:colFirst="0" w:colLast="0"/>
      <w:bookmarkStart w:id="23" w:name="_Toc170728121"/>
      <w:bookmarkEnd w:id="22"/>
      <w:r>
        <w:t>A helyettesítés rendje</w:t>
      </w:r>
      <w:bookmarkEnd w:id="23"/>
    </w:p>
    <w:p w14:paraId="59387A0D" w14:textId="77777777" w:rsidR="0005541C" w:rsidRDefault="00000000">
      <w:pPr>
        <w:spacing w:after="0" w:line="360" w:lineRule="auto"/>
        <w:jc w:val="both"/>
        <w:rPr>
          <w:rFonts w:ascii="Times New Roman" w:eastAsia="Times New Roman" w:hAnsi="Times New Roman" w:cs="Times New Roman"/>
          <w:sz w:val="24"/>
          <w:szCs w:val="24"/>
        </w:rPr>
      </w:pPr>
      <w:bookmarkStart w:id="24" w:name="_ad2qbq78t493" w:colFirst="0" w:colLast="0"/>
      <w:bookmarkEnd w:id="24"/>
      <w:r>
        <w:rPr>
          <w:rFonts w:ascii="Times New Roman" w:eastAsia="Times New Roman" w:hAnsi="Times New Roman" w:cs="Times New Roman"/>
          <w:sz w:val="24"/>
          <w:szCs w:val="24"/>
        </w:rPr>
        <w:t xml:space="preserve">Az igazgatót akadályoztatása esetén – a munkáltatói és a kötelezettségvállalási jogkör kivételével – az igazgatóhelyettes helyettesíti. Az igazgató és az igazgatóhelyettes egyidejű akadályoztatása esetén az igazgató helyettesítése a felsős és alsós munkaközösség-vezető, majd a kijelölt alkalmazott feladata. Jogkörük az intézmény működésével, a tanulók biztonságának megóvásával összefüggő, azonnali döntést igénylő ügyekre terjed ki. A reggeli nyitva tartás kezdetétől a vezető beérkezéséig, illetve a délután távozó vezető után a megbízott alkalmazott felelős az iskola működésének rendjéért, valamint ő jogosult és köteles a szükséges intézkedések megtételére. </w:t>
      </w:r>
    </w:p>
    <w:p w14:paraId="66AF3A0F" w14:textId="77777777" w:rsidR="0005541C" w:rsidRDefault="0005541C">
      <w:pPr>
        <w:spacing w:after="0" w:line="360" w:lineRule="auto"/>
        <w:jc w:val="both"/>
        <w:rPr>
          <w:rFonts w:ascii="Times New Roman" w:eastAsia="Times New Roman" w:hAnsi="Times New Roman" w:cs="Times New Roman"/>
          <w:sz w:val="24"/>
          <w:szCs w:val="24"/>
          <w:highlight w:val="yellow"/>
        </w:rPr>
      </w:pPr>
      <w:bookmarkStart w:id="25" w:name="_n96pc9p27s6j" w:colFirst="0" w:colLast="0"/>
      <w:bookmarkEnd w:id="25"/>
    </w:p>
    <w:p w14:paraId="6B533C85" w14:textId="77777777" w:rsidR="0005541C" w:rsidRDefault="00000000">
      <w:pPr>
        <w:pStyle w:val="Stlus2"/>
      </w:pPr>
      <w:bookmarkStart w:id="26" w:name="_c89s8smq9zmz" w:colFirst="0" w:colLast="0"/>
      <w:bookmarkStart w:id="27" w:name="_Toc170728122"/>
      <w:bookmarkEnd w:id="26"/>
      <w:r>
        <w:t>A képviselet rendje</w:t>
      </w:r>
      <w:bookmarkEnd w:id="27"/>
    </w:p>
    <w:p w14:paraId="7345A9CF" w14:textId="77777777" w:rsidR="0005541C" w:rsidRDefault="00000000">
      <w:pPr>
        <w:spacing w:after="0" w:line="360" w:lineRule="auto"/>
        <w:jc w:val="both"/>
        <w:rPr>
          <w:rFonts w:ascii="Times New Roman" w:eastAsia="Times New Roman" w:hAnsi="Times New Roman" w:cs="Times New Roman"/>
          <w:sz w:val="24"/>
          <w:szCs w:val="24"/>
        </w:rPr>
      </w:pPr>
      <w:bookmarkStart w:id="28" w:name="_9qpedin6i79u" w:colFirst="0" w:colLast="0"/>
      <w:bookmarkEnd w:id="28"/>
      <w:r>
        <w:rPr>
          <w:rFonts w:ascii="Times New Roman" w:eastAsia="Times New Roman" w:hAnsi="Times New Roman" w:cs="Times New Roman"/>
          <w:sz w:val="24"/>
          <w:szCs w:val="24"/>
        </w:rPr>
        <w:t xml:space="preserve">Az intézményt az igazgató, vagy annak megbízottja képviseli a különböző programokon, rendezvényeken. A képviselő az intézmény értékrendjének megfelelő módon, felelősen jár el az intézmény képviseletében. </w:t>
      </w:r>
    </w:p>
    <w:p w14:paraId="52904ED4" w14:textId="77777777" w:rsidR="0005541C" w:rsidRDefault="0005541C">
      <w:pPr>
        <w:spacing w:after="0" w:line="360" w:lineRule="auto"/>
        <w:jc w:val="both"/>
        <w:rPr>
          <w:rFonts w:ascii="Times New Roman" w:eastAsia="Times New Roman" w:hAnsi="Times New Roman" w:cs="Times New Roman"/>
          <w:sz w:val="24"/>
          <w:szCs w:val="24"/>
        </w:rPr>
      </w:pPr>
      <w:bookmarkStart w:id="29" w:name="_o7k0g84t8w6d" w:colFirst="0" w:colLast="0"/>
      <w:bookmarkEnd w:id="29"/>
    </w:p>
    <w:p w14:paraId="052CF2C3" w14:textId="77777777" w:rsidR="0005541C" w:rsidRDefault="00000000">
      <w:pPr>
        <w:pStyle w:val="Stlus2"/>
      </w:pPr>
      <w:bookmarkStart w:id="30" w:name="_3hm1to7kis1k" w:colFirst="0" w:colLast="0"/>
      <w:bookmarkStart w:id="31" w:name="_Toc170728123"/>
      <w:bookmarkEnd w:id="30"/>
      <w:r>
        <w:lastRenderedPageBreak/>
        <w:t>A kiadmányozás rendje</w:t>
      </w:r>
      <w:bookmarkEnd w:id="31"/>
      <w:r>
        <w:t xml:space="preserve"> </w:t>
      </w:r>
    </w:p>
    <w:p w14:paraId="2869CADA" w14:textId="77777777" w:rsidR="0005541C" w:rsidRDefault="00000000">
      <w:pPr>
        <w:spacing w:after="0" w:line="360" w:lineRule="auto"/>
        <w:jc w:val="both"/>
        <w:rPr>
          <w:rFonts w:ascii="Times New Roman" w:eastAsia="Times New Roman" w:hAnsi="Times New Roman" w:cs="Times New Roman"/>
          <w:sz w:val="24"/>
          <w:szCs w:val="24"/>
        </w:rPr>
      </w:pPr>
      <w:bookmarkStart w:id="32" w:name="_y2g81l32m5be" w:colFirst="0" w:colLast="0"/>
      <w:bookmarkStart w:id="33" w:name="_dbnddv4s67mq" w:colFirst="0" w:colLast="0"/>
      <w:bookmarkEnd w:id="32"/>
      <w:bookmarkEnd w:id="33"/>
      <w:r>
        <w:rPr>
          <w:rFonts w:ascii="Times New Roman" w:eastAsia="Times New Roman" w:hAnsi="Times New Roman" w:cs="Times New Roman"/>
          <w:sz w:val="24"/>
          <w:szCs w:val="24"/>
        </w:rPr>
        <w:t>Az igazgató az intézmény nevében kiadmányozza</w:t>
      </w:r>
    </w:p>
    <w:p w14:paraId="7D97E6E2"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34" w:name="_z1exdrf7jin7" w:colFirst="0" w:colLast="0"/>
      <w:bookmarkEnd w:id="34"/>
      <w:r>
        <w:rPr>
          <w:rFonts w:ascii="Times New Roman" w:eastAsia="Times New Roman" w:hAnsi="Times New Roman" w:cs="Times New Roman"/>
          <w:sz w:val="24"/>
          <w:szCs w:val="24"/>
        </w:rPr>
        <w:t xml:space="preserve">az intézmény működésével összefüggő jelentéseket, beszámolókat, a hatáskörébe tartozó szabályzatokat és utasításokat </w:t>
      </w:r>
    </w:p>
    <w:p w14:paraId="47815633"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35" w:name="_ogva6ginmioi" w:colFirst="0" w:colLast="0"/>
      <w:bookmarkEnd w:id="35"/>
      <w:r>
        <w:rPr>
          <w:rFonts w:ascii="Times New Roman" w:eastAsia="Times New Roman" w:hAnsi="Times New Roman" w:cs="Times New Roman"/>
          <w:sz w:val="24"/>
          <w:szCs w:val="24"/>
        </w:rPr>
        <w:t>a fenntartóval, felsőbb szintű és közigazgatási szervekkel folytatott levelezéseket, felterjesztéseket, tájékoztatókat, jelentéseket.</w:t>
      </w:r>
    </w:p>
    <w:p w14:paraId="47D4C429" w14:textId="77777777" w:rsidR="0005541C" w:rsidRDefault="00000000">
      <w:pPr>
        <w:spacing w:after="0" w:line="360" w:lineRule="auto"/>
        <w:jc w:val="both"/>
        <w:rPr>
          <w:rFonts w:ascii="Times New Roman" w:eastAsia="Times New Roman" w:hAnsi="Times New Roman" w:cs="Times New Roman"/>
          <w:sz w:val="24"/>
          <w:szCs w:val="24"/>
        </w:rPr>
      </w:pPr>
      <w:bookmarkStart w:id="36" w:name="_4nwdokvd3ez9" w:colFirst="0" w:colLast="0"/>
      <w:bookmarkStart w:id="37" w:name="_eqf0qf1kk0th" w:colFirst="0" w:colLast="0"/>
      <w:bookmarkEnd w:id="36"/>
      <w:bookmarkEnd w:id="37"/>
      <w:r>
        <w:rPr>
          <w:rFonts w:ascii="Times New Roman" w:eastAsia="Times New Roman" w:hAnsi="Times New Roman" w:cs="Times New Roman"/>
          <w:sz w:val="24"/>
          <w:szCs w:val="24"/>
        </w:rPr>
        <w:t xml:space="preserve"> Saját nevében kiadmányozza </w:t>
      </w:r>
    </w:p>
    <w:p w14:paraId="4876265F"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38" w:name="_v3eiu89czgva" w:colFirst="0" w:colLast="0"/>
      <w:bookmarkEnd w:id="38"/>
      <w:r>
        <w:rPr>
          <w:rFonts w:ascii="Times New Roman" w:eastAsia="Times New Roman" w:hAnsi="Times New Roman" w:cs="Times New Roman"/>
          <w:sz w:val="24"/>
          <w:szCs w:val="24"/>
        </w:rPr>
        <w:t xml:space="preserve">a nevelőtestület, munkaközösségek, szülők és tanulók részére összeállított tájékoztató anyagokat, az általa készített jelentéseket, valamint a nevelőtestületi értekezletek jegyzőkönyvét, </w:t>
      </w:r>
    </w:p>
    <w:p w14:paraId="77AADD4E"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39" w:name="_gf3ll6jq5zjs" w:colFirst="0" w:colLast="0"/>
      <w:bookmarkEnd w:id="39"/>
      <w:r>
        <w:rPr>
          <w:rFonts w:ascii="Times New Roman" w:eastAsia="Times New Roman" w:hAnsi="Times New Roman" w:cs="Times New Roman"/>
          <w:sz w:val="24"/>
          <w:szCs w:val="24"/>
        </w:rPr>
        <w:t xml:space="preserve">a gyermekekkel, alkalmazottakkal kapcsolatban hozott döntéseket, </w:t>
      </w:r>
    </w:p>
    <w:p w14:paraId="70F8EE85"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40" w:name="_tnr5wirwalcx" w:colFirst="0" w:colLast="0"/>
      <w:bookmarkEnd w:id="40"/>
      <w:r>
        <w:rPr>
          <w:rFonts w:ascii="Times New Roman" w:eastAsia="Times New Roman" w:hAnsi="Times New Roman" w:cs="Times New Roman"/>
          <w:sz w:val="24"/>
          <w:szCs w:val="24"/>
        </w:rPr>
        <w:t xml:space="preserve">saját nevére érkezett kiadványok esetében a tett intézkedésekről szóló leveleket, kivéve azokat, amelyeket tartalmuk alapján határozati formába kell önteni, </w:t>
      </w:r>
    </w:p>
    <w:p w14:paraId="18E367D1" w14:textId="77777777" w:rsidR="0005541C" w:rsidRDefault="00000000">
      <w:pPr>
        <w:pStyle w:val="Listaszerbekezds"/>
        <w:numPr>
          <w:ilvl w:val="0"/>
          <w:numId w:val="139"/>
        </w:numPr>
        <w:spacing w:after="0" w:line="360" w:lineRule="auto"/>
        <w:jc w:val="both"/>
        <w:rPr>
          <w:rFonts w:ascii="Times New Roman" w:eastAsia="Times New Roman" w:hAnsi="Times New Roman" w:cs="Times New Roman"/>
          <w:sz w:val="24"/>
          <w:szCs w:val="24"/>
        </w:rPr>
      </w:pPr>
      <w:bookmarkStart w:id="41" w:name="_4mn5kleh43ay" w:colFirst="0" w:colLast="0"/>
      <w:bookmarkEnd w:id="41"/>
      <w:r>
        <w:rPr>
          <w:rFonts w:ascii="Times New Roman" w:eastAsia="Times New Roman" w:hAnsi="Times New Roman" w:cs="Times New Roman"/>
          <w:sz w:val="24"/>
          <w:szCs w:val="24"/>
        </w:rPr>
        <w:t xml:space="preserve">alkalmazási okiratokat, egyéb szemé1yi jellegű ügyekben hozott intézkedéseket. </w:t>
      </w:r>
    </w:p>
    <w:p w14:paraId="67128E5F" w14:textId="77777777" w:rsidR="0005541C" w:rsidRDefault="0005541C">
      <w:pPr>
        <w:pStyle w:val="Nincstrkz"/>
        <w:spacing w:line="360" w:lineRule="auto"/>
      </w:pPr>
      <w:bookmarkStart w:id="42" w:name="_8y8lu7sjvz99" w:colFirst="0" w:colLast="0"/>
      <w:bookmarkEnd w:id="42"/>
    </w:p>
    <w:p w14:paraId="4DECBD5C" w14:textId="77777777" w:rsidR="0005541C" w:rsidRDefault="0005541C">
      <w:pPr>
        <w:spacing w:after="0" w:line="360" w:lineRule="auto"/>
        <w:jc w:val="both"/>
        <w:rPr>
          <w:rFonts w:ascii="Times New Roman" w:eastAsia="Times New Roman" w:hAnsi="Times New Roman" w:cs="Times New Roman"/>
          <w:sz w:val="24"/>
          <w:szCs w:val="24"/>
        </w:rPr>
      </w:pPr>
      <w:bookmarkStart w:id="43" w:name="_bwo4lbsh119j" w:colFirst="0" w:colLast="0"/>
      <w:bookmarkEnd w:id="43"/>
    </w:p>
    <w:p w14:paraId="0E294D03" w14:textId="77777777" w:rsidR="0005541C" w:rsidRDefault="00000000">
      <w:pPr>
        <w:pStyle w:val="Stlus1"/>
      </w:pPr>
      <w:bookmarkStart w:id="44" w:name="_Toc170728124"/>
      <w:r>
        <w:lastRenderedPageBreak/>
        <w:t>Az intézmény működési rendje</w:t>
      </w:r>
      <w:bookmarkEnd w:id="44"/>
    </w:p>
    <w:p w14:paraId="617C36B7" w14:textId="77777777" w:rsidR="0005541C" w:rsidRDefault="0005541C">
      <w:pPr>
        <w:spacing w:after="0" w:line="360" w:lineRule="auto"/>
        <w:jc w:val="both"/>
        <w:rPr>
          <w:rFonts w:ascii="Times New Roman" w:eastAsia="Times New Roman" w:hAnsi="Times New Roman" w:cs="Times New Roman"/>
          <w:sz w:val="24"/>
          <w:szCs w:val="24"/>
        </w:rPr>
      </w:pPr>
    </w:p>
    <w:p w14:paraId="754C0762" w14:textId="77777777" w:rsidR="0005541C" w:rsidRDefault="00000000">
      <w:pPr>
        <w:pStyle w:val="Stlus2"/>
        <w:rPr>
          <w:i/>
        </w:rPr>
      </w:pPr>
      <w:bookmarkStart w:id="45" w:name="_Toc170728125"/>
      <w:r>
        <w:t>Az Intézmény nyitvatartása, használati feltételei, módja</w:t>
      </w:r>
      <w:bookmarkEnd w:id="45"/>
    </w:p>
    <w:p w14:paraId="00C432F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iskola épülete szorgalmi időben hétfőtől péntekig 6 órától 18 óráig tart nyitva. A tanulók fogadása 7órától történik, amitől eltérni csak egyéni elbíráslás alapján, igazgatói engedéllyel lehet. Az iskola igazgatójával történt előzetes egyeztetés alapján az épület eltérő időpontban, illetve szombaton és vasárnap is nyitva tartható. </w:t>
      </w:r>
    </w:p>
    <w:p w14:paraId="01E2F03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iskolában a tanítási órákat a helyi tanterv alapján 8:00 és 15:00 óra között kell megszervezni. A tanítási órák hossza 45 perc, az óraközi szünetek hossza 15, illetve 10 perc.</w:t>
      </w:r>
    </w:p>
    <w:p w14:paraId="7A271FD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iskolában a tanítási órák és az óraközi szünetek rendje a következő:</w:t>
      </w:r>
    </w:p>
    <w:p w14:paraId="49FD4B9D"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1. óra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8:00 - 8:45</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15 perc szünet</w:t>
      </w:r>
    </w:p>
    <w:p w14:paraId="154AA2B9"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2. óra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9:00 - 9:45</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15 perc szünet</w:t>
      </w:r>
    </w:p>
    <w:p w14:paraId="6B516121"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3. óra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10:00 - 10:45</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15 perc szünet</w:t>
      </w:r>
    </w:p>
    <w:p w14:paraId="2C082B98"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4. óra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11:00 - 11:45</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10 perc szünet</w:t>
      </w:r>
    </w:p>
    <w:p w14:paraId="507D42C1" w14:textId="77777777" w:rsidR="0005541C" w:rsidRDefault="00000000">
      <w:pPr>
        <w:numPr>
          <w:ilvl w:val="0"/>
          <w:numId w:val="58"/>
        </w:numPr>
        <w:pBdr>
          <w:top w:val="nil"/>
          <w:left w:val="nil"/>
          <w:bottom w:val="nil"/>
          <w:right w:val="nil"/>
          <w:between w:val="nil"/>
        </w:pBdr>
        <w:tabs>
          <w:tab w:val="left" w:pos="1701"/>
        </w:tabs>
        <w:spacing w:after="0" w:line="360" w:lineRule="auto"/>
        <w:ind w:left="714" w:right="-2" w:hanging="357"/>
        <w:jc w:val="both"/>
        <w:rPr>
          <w:i/>
          <w:color w:val="000000"/>
          <w:sz w:val="24"/>
          <w:szCs w:val="24"/>
        </w:rPr>
      </w:pPr>
      <w:r>
        <w:rPr>
          <w:rFonts w:ascii="Times New Roman" w:eastAsia="Times New Roman" w:hAnsi="Times New Roman" w:cs="Times New Roman"/>
          <w:b/>
          <w:color w:val="000000"/>
          <w:sz w:val="24"/>
          <w:szCs w:val="24"/>
        </w:rPr>
        <w:t>5. óra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11:55 - 12:40</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20 perc szünet</w:t>
      </w:r>
    </w:p>
    <w:p w14:paraId="7076CC76"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6. óra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13:00 - 13:45</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10 perc szünet</w:t>
      </w:r>
    </w:p>
    <w:p w14:paraId="188ECFB8" w14:textId="77777777" w:rsidR="0005541C" w:rsidRDefault="00000000">
      <w:pPr>
        <w:numPr>
          <w:ilvl w:val="0"/>
          <w:numId w:val="58"/>
        </w:numPr>
        <w:pBdr>
          <w:top w:val="nil"/>
          <w:left w:val="nil"/>
          <w:bottom w:val="nil"/>
          <w:right w:val="nil"/>
          <w:between w:val="nil"/>
        </w:pBdr>
        <w:tabs>
          <w:tab w:val="left" w:pos="1701"/>
        </w:tabs>
        <w:spacing w:after="0" w:line="360" w:lineRule="auto"/>
        <w:ind w:left="714" w:hanging="357"/>
        <w:jc w:val="both"/>
        <w:rPr>
          <w:i/>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óra</w:t>
      </w:r>
      <w:r>
        <w:rPr>
          <w:rFonts w:ascii="Times New Roman" w:eastAsia="Times New Roman" w:hAnsi="Times New Roman" w:cs="Times New Roman"/>
          <w:i/>
          <w:color w:val="000000"/>
          <w:sz w:val="24"/>
          <w:szCs w:val="24"/>
        </w:rPr>
        <w:t xml:space="preserve">              13:55-14:40</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10 perc szünet</w:t>
      </w:r>
    </w:p>
    <w:p w14:paraId="39C37B45" w14:textId="77777777" w:rsidR="0005541C" w:rsidRDefault="0005541C">
      <w:pPr>
        <w:spacing w:after="0" w:line="360" w:lineRule="auto"/>
        <w:jc w:val="both"/>
        <w:rPr>
          <w:rFonts w:ascii="Times New Roman" w:eastAsia="Times New Roman" w:hAnsi="Times New Roman" w:cs="Times New Roman"/>
          <w:sz w:val="24"/>
          <w:szCs w:val="24"/>
        </w:rPr>
      </w:pPr>
    </w:p>
    <w:p w14:paraId="1B5CCD1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iskolába a tanulóknak reggel 7:30 és 7:50 között kell megérkezniük. Jó idő esetén az udvaron, rossz idő esetén az iskola épületének folyosóján kell gyülekezniük. A felügyeletüket pedig az ügyeletre kijelölt tanár látja el. A tanítás és az órák kezdete előtt az osztályoknak az udvaron sorakozniuk kell, majd az ügyeletes nevelők utasítása szerint az osztálytermekbe kell vonulniuk. Az iskolában reggel 7 órától és az óraközi szünetek idején tanári ügyelet működik. Az ügyeletes nevelők kötelesek a rájuk bízott épületben, épületrészben, udvaron a tanulók magatartását, az épületek rendjének, tisztaságának megőrzését, a balesetvédelmi szabályok betartását ellenőrizni. Az iskolában egyidejűleg 2 fő ügyeletes nevelő kerül beosztásra.</w:t>
      </w:r>
    </w:p>
    <w:p w14:paraId="5235196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ügyeletes nevelők felelősségi területét a tanáriban kifüggesztett ügyeleti rend tartalmazza. A tanulóknak reggel, valamint az óraközi szünetekben – kivéve a második szünetet – lehetőség szerint az udvaron kell tartózkodniuk. Rossz idő esetén az ügyeletes nevelők egyöntetű utasítása alapján járnak el. A második óraközi szünet a tízórai szünet. Ekkor a tanulók - a teremcsere lebonyolítása után - az ebédlőben étkeznek. A tanuló tanítási idő alatt az iskola épületét csak a szülő személyes, vagy írásbeli kérésére az E Kréta levelező rendszerén keresztül az </w:t>
      </w:r>
      <w:r>
        <w:rPr>
          <w:rFonts w:ascii="Times New Roman" w:eastAsia="Times New Roman" w:hAnsi="Times New Roman" w:cs="Times New Roman"/>
          <w:sz w:val="24"/>
          <w:szCs w:val="24"/>
        </w:rPr>
        <w:lastRenderedPageBreak/>
        <w:t xml:space="preserve">osztályfőnök engedélyével hagyhatja el, rendkívüli esetben – szülői kérés hiányában – az iskolából való távozásra az igazgató vagy az igazgatóhelyettes adhat engedélyt. A tanítási órát csak nagyon indokolt esetben, igazgatói engedéllyel lehet zavarni. </w:t>
      </w:r>
    </w:p>
    <w:p w14:paraId="5A1CCF79" w14:textId="77777777" w:rsidR="0005541C" w:rsidRDefault="00000000">
      <w:pPr>
        <w:spacing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Tanítási napokon a hivatalos ügyek intézése az iskolatitkári irodában történik </w:t>
      </w:r>
      <w:r>
        <w:rPr>
          <w:rFonts w:ascii="Times New Roman" w:eastAsia="Times New Roman" w:hAnsi="Times New Roman" w:cs="Times New Roman"/>
          <w:color w:val="000000"/>
          <w:sz w:val="24"/>
          <w:szCs w:val="24"/>
        </w:rPr>
        <w:t xml:space="preserve">8:00-15:00 óra között. </w:t>
      </w:r>
    </w:p>
    <w:p w14:paraId="1E50383D"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a tanítási szünetekben a hivatalos ügyek intézésére külön ügyeleti rend szerint tart nyitva. Az ügyeleti rendet az iskola igazgatója és a Tankerületi Központ határozza meg, és azt a szünet megkezdése előtt a szülők, a tanulók és a nevelők tudomására hozza.</w:t>
      </w:r>
    </w:p>
    <w:p w14:paraId="068A497D"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02320546" w14:textId="77777777" w:rsidR="0005541C" w:rsidRDefault="00000000">
      <w:pPr>
        <w:pStyle w:val="Stlus2"/>
        <w:rPr>
          <w:i/>
        </w:rPr>
      </w:pPr>
      <w:bookmarkStart w:id="46" w:name="_Toc170728126"/>
      <w:r>
        <w:t>A vezetők benntartózkodása</w:t>
      </w:r>
      <w:bookmarkEnd w:id="46"/>
    </w:p>
    <w:p w14:paraId="5400FF22"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iskola nyitvatartási idején belül reggel </w:t>
      </w:r>
      <w:r>
        <w:rPr>
          <w:rFonts w:ascii="Times New Roman" w:eastAsia="Times New Roman" w:hAnsi="Times New Roman" w:cs="Times New Roman"/>
          <w:i/>
          <w:sz w:val="24"/>
          <w:szCs w:val="24"/>
        </w:rPr>
        <w:t>7:30</w:t>
      </w:r>
      <w:r>
        <w:rPr>
          <w:rFonts w:ascii="Times New Roman" w:eastAsia="Times New Roman" w:hAnsi="Times New Roman" w:cs="Times New Roman"/>
          <w:sz w:val="24"/>
          <w:szCs w:val="24"/>
        </w:rPr>
        <w:t xml:space="preserve"> óra és du. </w:t>
      </w:r>
      <w:r>
        <w:rPr>
          <w:rFonts w:ascii="Times New Roman" w:eastAsia="Times New Roman" w:hAnsi="Times New Roman" w:cs="Times New Roman"/>
          <w:i/>
          <w:sz w:val="24"/>
          <w:szCs w:val="24"/>
        </w:rPr>
        <w:t>16:00</w:t>
      </w:r>
      <w:r>
        <w:rPr>
          <w:rFonts w:ascii="Times New Roman" w:eastAsia="Times New Roman" w:hAnsi="Times New Roman" w:cs="Times New Roman"/>
          <w:sz w:val="24"/>
          <w:szCs w:val="24"/>
        </w:rPr>
        <w:t xml:space="preserve"> óra között az igazgató és helyettese közül egy vezetőnek az iskolában kell tartózkodnia.</w:t>
      </w:r>
    </w:p>
    <w:p w14:paraId="454897BE"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0CF21D15" w14:textId="77777777" w:rsidR="0005541C" w:rsidRDefault="00000000">
      <w:pPr>
        <w:pStyle w:val="Stlus2"/>
        <w:rPr>
          <w:i/>
        </w:rPr>
      </w:pPr>
      <w:bookmarkStart w:id="47" w:name="_Toc170728127"/>
      <w:r>
        <w:t>A nem pedagógus munkakörben foglalkoztatottak napi munkarendje</w:t>
      </w:r>
      <w:bookmarkEnd w:id="47"/>
    </w:p>
    <w:p w14:paraId="3F5265ED"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Az intézményben a </w:t>
      </w:r>
      <w:r>
        <w:rPr>
          <w:rFonts w:ascii="Times New Roman" w:eastAsia="Times New Roman" w:hAnsi="Times New Roman" w:cs="Times New Roman"/>
          <w:b/>
          <w:color w:val="000000"/>
          <w:sz w:val="24"/>
          <w:szCs w:val="24"/>
        </w:rPr>
        <w:t xml:space="preserve">nem pedagógus munkavállalók </w:t>
      </w:r>
      <w:r>
        <w:rPr>
          <w:rFonts w:ascii="Times New Roman" w:eastAsia="Times New Roman" w:hAnsi="Times New Roman" w:cs="Times New Roman"/>
          <w:color w:val="000000"/>
          <w:sz w:val="24"/>
          <w:szCs w:val="24"/>
        </w:rPr>
        <w:t xml:space="preserve">munkarendjét a jogszabályok betartásával az intézmény zavartalan működése érdekében </w:t>
      </w:r>
      <w:r>
        <w:rPr>
          <w:rFonts w:ascii="Times New Roman" w:eastAsia="Times New Roman" w:hAnsi="Times New Roman" w:cs="Times New Roman"/>
          <w:b/>
          <w:color w:val="000000"/>
          <w:sz w:val="24"/>
          <w:szCs w:val="24"/>
        </w:rPr>
        <w:t>az igazgató állapítja meg</w:t>
      </w:r>
      <w:r>
        <w:rPr>
          <w:rFonts w:ascii="Times New Roman" w:eastAsia="Times New Roman" w:hAnsi="Times New Roman" w:cs="Times New Roman"/>
          <w:color w:val="000000"/>
          <w:sz w:val="24"/>
          <w:szCs w:val="24"/>
        </w:rPr>
        <w:t xml:space="preserve">. Munkaköri leírásukat az igazgató és az </w:t>
      </w:r>
      <w:r>
        <w:rPr>
          <w:rFonts w:ascii="Times New Roman" w:eastAsia="Times New Roman" w:hAnsi="Times New Roman" w:cs="Times New Roman"/>
          <w:b/>
          <w:color w:val="000000"/>
          <w:sz w:val="24"/>
          <w:szCs w:val="24"/>
        </w:rPr>
        <w:t>iskola igazgatóhelyettese</w:t>
      </w:r>
      <w:r>
        <w:rPr>
          <w:rFonts w:ascii="Times New Roman" w:eastAsia="Times New Roman" w:hAnsi="Times New Roman" w:cs="Times New Roman"/>
          <w:color w:val="000000"/>
          <w:sz w:val="24"/>
          <w:szCs w:val="24"/>
        </w:rPr>
        <w:t xml:space="preserve"> közösen készíti el. A törvényes munkaidő és pihenőidő figyelembevételével az intézmény vezetői tesznek javaslatot a </w:t>
      </w:r>
      <w:r>
        <w:rPr>
          <w:rFonts w:ascii="Times New Roman" w:eastAsia="Times New Roman" w:hAnsi="Times New Roman" w:cs="Times New Roman"/>
          <w:b/>
          <w:color w:val="000000"/>
          <w:sz w:val="24"/>
          <w:szCs w:val="24"/>
        </w:rPr>
        <w:t xml:space="preserve">napi munkarend összehangolt kialakítására, </w:t>
      </w:r>
      <w:r>
        <w:rPr>
          <w:rFonts w:ascii="Times New Roman" w:eastAsia="Times New Roman" w:hAnsi="Times New Roman" w:cs="Times New Roman"/>
          <w:color w:val="000000"/>
          <w:sz w:val="24"/>
          <w:szCs w:val="24"/>
        </w:rPr>
        <w:t xml:space="preserve">megváltoztatására, és a munkavállalók szabadságának kiadására.  </w:t>
      </w:r>
      <w:r>
        <w:rPr>
          <w:rFonts w:ascii="Times New Roman" w:eastAsia="Times New Roman" w:hAnsi="Times New Roman" w:cs="Times New Roman"/>
          <w:b/>
          <w:color w:val="000000"/>
          <w:sz w:val="24"/>
          <w:szCs w:val="24"/>
        </w:rPr>
        <w:t xml:space="preserve">A napi munkaidő megváltoztatása az igazgató utasításával történik szóban vagy írásban, a Nevelést és Oktatást Közvetlenül Segítők esetében. </w:t>
      </w:r>
    </w:p>
    <w:p w14:paraId="571D10E2" w14:textId="77777777" w:rsidR="0005541C" w:rsidRDefault="0005541C">
      <w:pPr>
        <w:spacing w:after="0" w:line="360" w:lineRule="auto"/>
        <w:rPr>
          <w:b/>
        </w:rPr>
      </w:pPr>
    </w:p>
    <w:p w14:paraId="111D9B80"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Beosztás</w:t>
      </w:r>
    </w:p>
    <w:p w14:paraId="37E33878" w14:textId="77777777" w:rsidR="0005541C" w:rsidRDefault="00000000">
      <w:pPr>
        <w:numPr>
          <w:ilvl w:val="0"/>
          <w:numId w:val="3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iskolatitkár 7:30 órától 16:00 óráig </w:t>
      </w:r>
    </w:p>
    <w:p w14:paraId="22FA2B90" w14:textId="77777777" w:rsidR="0005541C" w:rsidRDefault="00000000">
      <w:pPr>
        <w:numPr>
          <w:ilvl w:val="0"/>
          <w:numId w:val="3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rendszergazda: 7:45- 16.15 óráig </w:t>
      </w:r>
    </w:p>
    <w:p w14:paraId="7265F03A"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BBDD4C2"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Az osztott munkaidőben dolgozók munkarendje</w:t>
      </w:r>
    </w:p>
    <w:p w14:paraId="4C9801B3" w14:textId="77777777" w:rsidR="0005541C" w:rsidRDefault="00000000">
      <w:pPr>
        <w:numPr>
          <w:ilvl w:val="0"/>
          <w:numId w:val="3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takarító délelőtt 6:00 -</w:t>
      </w:r>
      <w:r>
        <w:rPr>
          <w:rFonts w:ascii="Times New Roman" w:eastAsia="Times New Roman" w:hAnsi="Times New Roman" w:cs="Times New Roman"/>
          <w:sz w:val="24"/>
          <w:szCs w:val="24"/>
        </w:rPr>
        <w:t>14:00</w:t>
      </w:r>
      <w:r>
        <w:rPr>
          <w:rFonts w:ascii="Times New Roman" w:eastAsia="Times New Roman" w:hAnsi="Times New Roman" w:cs="Times New Roman"/>
          <w:color w:val="000000"/>
          <w:sz w:val="24"/>
          <w:szCs w:val="24"/>
        </w:rPr>
        <w:t>-ig</w:t>
      </w:r>
    </w:p>
    <w:p w14:paraId="7E860717" w14:textId="77777777" w:rsidR="0005541C" w:rsidRDefault="00000000">
      <w:pPr>
        <w:numPr>
          <w:ilvl w:val="0"/>
          <w:numId w:val="3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délután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:00 órától 20:00 óráig, vagy az elrendelt munkaidő szerint</w:t>
      </w:r>
    </w:p>
    <w:p w14:paraId="76CB001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Valamennyi munkarend magában foglal 30 perces (ebéd) szünetet. </w:t>
      </w:r>
    </w:p>
    <w:p w14:paraId="64CFE44C"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Tanítási szünetekben a munkarend rugalmasan változhat.</w:t>
      </w:r>
    </w:p>
    <w:p w14:paraId="16762562" w14:textId="77777777" w:rsidR="0005541C" w:rsidRDefault="00000000">
      <w:pPr>
        <w:pStyle w:val="Stlus2"/>
        <w:rPr>
          <w:i/>
        </w:rPr>
      </w:pPr>
      <w:bookmarkStart w:id="48" w:name="_Toc170728128"/>
      <w:r>
        <w:lastRenderedPageBreak/>
        <w:t>Ünnepek, megemlékezések módja</w:t>
      </w:r>
      <w:bookmarkEnd w:id="48"/>
    </w:p>
    <w:p w14:paraId="4D84D80C"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hagyományápolás tartalmi vonatkozásai</w:t>
      </w:r>
    </w:p>
    <w:p w14:paraId="7C612E14" w14:textId="77777777" w:rsidR="0005541C" w:rsidRDefault="00000000">
      <w:pPr>
        <w:tabs>
          <w:tab w:val="left" w:pos="1701"/>
        </w:tabs>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Az iskola hagyományainak ápolása, fejlesztése és bővítése jó hírnevének megőrzése az iskolaközösség minden tagjának joga és kötelessége. A hagyományápolással kapcsolatos feladatokat, időpontokat, felelőseiket az éves munkaterv tartalmazza. Az intézményi rendezvényekre, ünnepélyekre, tanulmányi és sport rendezvényekre való megfelelő színvonalú felkészítés és felkészülés a pedagógusok és a tanulók számára egyenletes, képességet és rátermettséget, életkori sajátosságot figyelembe vevő terhelést adjon. Az intézményi szintű ünnepélyeken, rendezvényeken a pedagógusok és a tanulók jelenléte kötelező, az alkalomhoz illő öltözékben. (fekete-fehér ünnepi öltözék)</w:t>
      </w:r>
    </w:p>
    <w:p w14:paraId="3731C0C8" w14:textId="77777777" w:rsidR="0005541C" w:rsidRDefault="0005541C">
      <w:pPr>
        <w:tabs>
          <w:tab w:val="left" w:pos="1701"/>
        </w:tabs>
        <w:spacing w:after="0" w:line="360" w:lineRule="auto"/>
        <w:jc w:val="both"/>
        <w:rPr>
          <w:rFonts w:ascii="Times New Roman" w:eastAsia="Times New Roman" w:hAnsi="Times New Roman" w:cs="Times New Roman"/>
          <w:b/>
          <w:sz w:val="24"/>
          <w:szCs w:val="24"/>
        </w:rPr>
      </w:pPr>
    </w:p>
    <w:p w14:paraId="0ABD9AE4" w14:textId="77777777" w:rsidR="0005541C" w:rsidRDefault="00000000">
      <w:pPr>
        <w:pStyle w:val="Cmsor8"/>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Az intézmény hagyományos kulturális és ünnepi rendezvényei</w:t>
      </w:r>
    </w:p>
    <w:p w14:paraId="26EBD553" w14:textId="77777777" w:rsidR="0005541C" w:rsidRDefault="00000000">
      <w:pPr>
        <w:numPr>
          <w:ilvl w:val="0"/>
          <w:numId w:val="97"/>
        </w:numPr>
        <w:pBdr>
          <w:top w:val="nil"/>
          <w:left w:val="nil"/>
          <w:bottom w:val="nil"/>
          <w:right w:val="nil"/>
          <w:between w:val="nil"/>
        </w:pBdr>
        <w:tabs>
          <w:tab w:val="left" w:pos="1701"/>
        </w:tabs>
        <w:spacing w:after="0" w:line="360" w:lineRule="auto"/>
        <w:ind w:left="709" w:hanging="357"/>
        <w:jc w:val="both"/>
        <w:rPr>
          <w:color w:val="000000"/>
          <w:sz w:val="24"/>
          <w:szCs w:val="24"/>
        </w:rPr>
      </w:pPr>
      <w:r>
        <w:rPr>
          <w:rFonts w:ascii="Times New Roman" w:eastAsia="Times New Roman" w:hAnsi="Times New Roman" w:cs="Times New Roman"/>
          <w:color w:val="000000"/>
          <w:sz w:val="24"/>
          <w:szCs w:val="24"/>
        </w:rPr>
        <w:t>iskolagyűlés</w:t>
      </w:r>
    </w:p>
    <w:p w14:paraId="4063A958"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Máté napi sportrendezvény, megemlékezés névadónkra</w:t>
      </w:r>
    </w:p>
    <w:p w14:paraId="4A6466CA"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Aradi vértanúk napja- megemlékezés</w:t>
      </w:r>
    </w:p>
    <w:p w14:paraId="08C83AB6"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október 23-i ünnepi műsor</w:t>
      </w:r>
    </w:p>
    <w:p w14:paraId="04811E1B"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 xml:space="preserve">Karácsonyváró ünnepség </w:t>
      </w:r>
    </w:p>
    <w:p w14:paraId="686C97F2"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Karácsonyi Gála a művészeti iskola tánctagozatának bemutatkozó műsora</w:t>
      </w:r>
    </w:p>
    <w:p w14:paraId="290E0A37"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Farsang</w:t>
      </w:r>
    </w:p>
    <w:p w14:paraId="1AAA97A8"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március 15-i megemlékezés</w:t>
      </w:r>
    </w:p>
    <w:p w14:paraId="1D88B9F0"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tavaszi hangverseny a néptánc és a zene-tagozatos diákok előadásában.</w:t>
      </w:r>
    </w:p>
    <w:p w14:paraId="2151DE9E"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 xml:space="preserve">olvasás születésnapja </w:t>
      </w:r>
    </w:p>
    <w:p w14:paraId="5CD6103D"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Gyermeknapi rendezvény</w:t>
      </w:r>
    </w:p>
    <w:p w14:paraId="1B39E0E2"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Nemzeti Összetartozás Napja-megemlékezés</w:t>
      </w:r>
    </w:p>
    <w:p w14:paraId="16750716"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ballagás</w:t>
      </w:r>
    </w:p>
    <w:p w14:paraId="229D8753"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color w:val="000000"/>
          <w:sz w:val="24"/>
          <w:szCs w:val="24"/>
        </w:rPr>
      </w:pPr>
      <w:r>
        <w:rPr>
          <w:rFonts w:ascii="Times New Roman" w:eastAsia="Times New Roman" w:hAnsi="Times New Roman" w:cs="Times New Roman"/>
          <w:color w:val="000000"/>
          <w:sz w:val="24"/>
          <w:szCs w:val="24"/>
        </w:rPr>
        <w:t>Tanévzáró ünnepély</w:t>
      </w:r>
    </w:p>
    <w:p w14:paraId="105D34B3"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hagyományápolás külsőségei</w:t>
      </w:r>
    </w:p>
    <w:p w14:paraId="62BB7DAF"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Mindenkinek kötelező a fehér ing és a fekete nadrág/szoknya.</w:t>
      </w:r>
    </w:p>
    <w:p w14:paraId="4DD1876D"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Helyszínei</w:t>
      </w:r>
    </w:p>
    <w:p w14:paraId="7A454D2A"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általános iskola udvara</w:t>
      </w:r>
    </w:p>
    <w:p w14:paraId="4FAE4C07"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helyi művelődési központ</w:t>
      </w:r>
    </w:p>
    <w:p w14:paraId="6CA7877A"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tornacsarnok</w:t>
      </w:r>
    </w:p>
    <w:p w14:paraId="7205327A"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osztályszintű rendezvényeken az osztályterem</w:t>
      </w:r>
    </w:p>
    <w:p w14:paraId="4C6E6689" w14:textId="77777777" w:rsidR="0005541C" w:rsidRDefault="00000000">
      <w:pPr>
        <w:pStyle w:val="Stlus1"/>
      </w:pPr>
      <w:bookmarkStart w:id="49" w:name="_Toc170728129"/>
      <w:r>
        <w:lastRenderedPageBreak/>
        <w:t>A pedagógiai program megismerésének módja</w:t>
      </w:r>
      <w:bookmarkEnd w:id="49"/>
    </w:p>
    <w:p w14:paraId="4260651E" w14:textId="77777777" w:rsidR="0005541C" w:rsidRDefault="0005541C">
      <w:pPr>
        <w:spacing w:after="0" w:line="360" w:lineRule="auto"/>
      </w:pPr>
    </w:p>
    <w:p w14:paraId="07141774" w14:textId="77777777" w:rsidR="0005541C" w:rsidRDefault="00000000">
      <w:pPr>
        <w:pStyle w:val="Stlus2"/>
        <w:rPr>
          <w:i/>
        </w:rPr>
      </w:pPr>
      <w:bookmarkStart w:id="50" w:name="_Toc170728130"/>
      <w:r>
        <w:t>Az intézmény alapdokumentumai</w:t>
      </w:r>
      <w:bookmarkEnd w:id="50"/>
    </w:p>
    <w:p w14:paraId="28D471AB"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Alapító okirat</w:t>
      </w:r>
    </w:p>
    <w:p w14:paraId="79196D42"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Szervezeti és Működési Szabályzat</w:t>
      </w:r>
    </w:p>
    <w:p w14:paraId="5F816965"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Házirend</w:t>
      </w:r>
    </w:p>
    <w:p w14:paraId="02B5419B" w14:textId="77777777" w:rsidR="0005541C" w:rsidRDefault="00000000">
      <w:pPr>
        <w:numPr>
          <w:ilvl w:val="0"/>
          <w:numId w:val="25"/>
        </w:numPr>
        <w:pBdr>
          <w:top w:val="nil"/>
          <w:left w:val="nil"/>
          <w:bottom w:val="nil"/>
          <w:right w:val="nil"/>
          <w:between w:val="nil"/>
        </w:pBdr>
        <w:tabs>
          <w:tab w:val="left" w:pos="1701"/>
        </w:tabs>
        <w:spacing w:after="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Pedagógiai Program</w:t>
      </w:r>
    </w:p>
    <w:p w14:paraId="7EA278B9" w14:textId="77777777" w:rsidR="0005541C" w:rsidRDefault="0005541C">
      <w:pPr>
        <w:spacing w:after="0" w:line="360" w:lineRule="auto"/>
      </w:pPr>
    </w:p>
    <w:p w14:paraId="39FE51D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Ezek az alapdokumentumok nyilvánosak. Egy példányuk elhelyezendő az iskolai könyvtárban, a nevelői szobában és az intézmény honlapján.</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Tartalmukról felvilágosítással, magyarázattal szolgál az intézményvezetés bármely tagja.</w:t>
      </w:r>
    </w:p>
    <w:p w14:paraId="6C97510A"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házirendet minden tanuló részére a beiratkozáskor átadjuk, illetve felhívjuk a szülők figyelmét, hogy a dokumentumok nyilvánosak és elérhetőek a honalapunkon.</w:t>
      </w:r>
    </w:p>
    <w:p w14:paraId="040CF0F6"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alkalmazottak részére nyilvános továbbá az éves munkaterv, az ellenőrzési terv, az intézményi minőségirányítási program, gyakornoki szabályzat, iratkezelési szabályzat, a védelmi jellegű szabályzatok (tűz- és munkavédelmi szabályzat; számítástechnikai és szoftvervédelmi szabályzat), középtávú továbbképzési program és beiskolázási terv, releváns intézkedési tervek, legitimációs záradékok. Személyes adatokat az adatvédelmi törvény betartásával kezelünk és tesszük az arra jogosultaknak hozzáférhetővé.</w:t>
      </w:r>
    </w:p>
    <w:p w14:paraId="7F84B873"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21A4FEA1"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iskola pedagógiai programját a szülőkkel és a tanulókkal a következő módokon ismertetjük meg</w:t>
      </w:r>
    </w:p>
    <w:p w14:paraId="51C91ADD"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teljes pedagógiai program egy bekötött példányát az iskolai könyvtárban helyezzük el olvasótermi használatra.</w:t>
      </w:r>
    </w:p>
    <w:p w14:paraId="2B1868DA"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1. osztályos tanulók szülei tanév elején szülői értekezleten kapnak felvilágosítást az iskola pedagógiai programjáról, illetve az iskolai honlapon: </w:t>
      </w:r>
      <w:hyperlink r:id="rId10" w:history="1">
        <w:r>
          <w:rPr>
            <w:rStyle w:val="Hiperhivatkozs"/>
            <w:rFonts w:ascii="Times New Roman" w:eastAsia="Times New Roman" w:hAnsi="Times New Roman" w:cs="Times New Roman"/>
            <w:sz w:val="24"/>
            <w:szCs w:val="24"/>
          </w:rPr>
          <w:t>https://fmaltisk.wixsite.com/forray</w:t>
        </w:r>
      </w:hyperlink>
      <w:r>
        <w:rPr>
          <w:rFonts w:ascii="Times New Roman" w:eastAsia="Times New Roman" w:hAnsi="Times New Roman" w:cs="Times New Roman"/>
          <w:sz w:val="24"/>
          <w:szCs w:val="24"/>
        </w:rPr>
        <w:t xml:space="preserve"> </w:t>
      </w:r>
    </w:p>
    <w:p w14:paraId="627B417E"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más iskolából átvételre jelentkező tanulók, illetve azok szülei (gondviselői) az igazgatóhelyettestől kapnak tájékoztatást.</w:t>
      </w:r>
    </w:p>
    <w:p w14:paraId="2D8C77DC"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Mindenki számára elérhető az iskola honlapján.</w:t>
      </w:r>
    </w:p>
    <w:p w14:paraId="00DEFAC8" w14:textId="77777777" w:rsidR="0005541C" w:rsidRDefault="0005541C">
      <w:pPr>
        <w:spacing w:after="0" w:line="360" w:lineRule="auto"/>
        <w:jc w:val="both"/>
        <w:rPr>
          <w:rFonts w:ascii="Times New Roman" w:eastAsia="Times New Roman" w:hAnsi="Times New Roman" w:cs="Times New Roman"/>
          <w:b/>
          <w:sz w:val="24"/>
          <w:szCs w:val="24"/>
        </w:rPr>
      </w:pPr>
    </w:p>
    <w:p w14:paraId="0547858E" w14:textId="77777777" w:rsidR="0005541C" w:rsidRDefault="00000000">
      <w:pPr>
        <w:pStyle w:val="Stlus1"/>
      </w:pPr>
      <w:bookmarkStart w:id="51" w:name="_Toc170728131"/>
      <w:r>
        <w:lastRenderedPageBreak/>
        <w:t>Balesetvédelem, épület és berendezések használata</w:t>
      </w:r>
      <w:bookmarkEnd w:id="51"/>
    </w:p>
    <w:p w14:paraId="23DB4339" w14:textId="77777777" w:rsidR="0005541C" w:rsidRDefault="0005541C">
      <w:pPr>
        <w:spacing w:after="0" w:line="360" w:lineRule="auto"/>
        <w:ind w:right="-142"/>
        <w:jc w:val="both"/>
        <w:rPr>
          <w:rFonts w:ascii="Times New Roman" w:eastAsia="Times New Roman" w:hAnsi="Times New Roman" w:cs="Times New Roman"/>
          <w:sz w:val="24"/>
          <w:szCs w:val="24"/>
        </w:rPr>
      </w:pPr>
    </w:p>
    <w:p w14:paraId="2DAEAE3E" w14:textId="77777777" w:rsidR="0005541C" w:rsidRDefault="00000000">
      <w:pPr>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minden munkavállalója és tanulója felelős</w:t>
      </w:r>
    </w:p>
    <w:p w14:paraId="215F547C" w14:textId="77777777" w:rsidR="0005541C" w:rsidRDefault="00000000">
      <w:pPr>
        <w:numPr>
          <w:ilvl w:val="0"/>
          <w:numId w:val="64"/>
        </w:numPr>
        <w:pBdr>
          <w:top w:val="nil"/>
          <w:left w:val="nil"/>
          <w:bottom w:val="nil"/>
          <w:right w:val="nil"/>
          <w:between w:val="nil"/>
        </w:pBdr>
        <w:spacing w:after="0" w:line="360" w:lineRule="auto"/>
        <w:ind w:right="-142"/>
        <w:jc w:val="both"/>
        <w:rPr>
          <w:color w:val="000000"/>
          <w:sz w:val="24"/>
          <w:szCs w:val="24"/>
        </w:rPr>
      </w:pPr>
      <w:r>
        <w:rPr>
          <w:rFonts w:ascii="Times New Roman" w:eastAsia="Times New Roman" w:hAnsi="Times New Roman" w:cs="Times New Roman"/>
          <w:color w:val="000000"/>
          <w:sz w:val="24"/>
          <w:szCs w:val="24"/>
        </w:rPr>
        <w:t>a közösségi tulajdon védelméért, állapotának megőrzéséért,</w:t>
      </w:r>
    </w:p>
    <w:p w14:paraId="6138CD9B" w14:textId="77777777" w:rsidR="0005541C" w:rsidRDefault="00000000">
      <w:pPr>
        <w:numPr>
          <w:ilvl w:val="0"/>
          <w:numId w:val="62"/>
        </w:numPr>
        <w:spacing w:after="0" w:line="360" w:lineRule="auto"/>
        <w:ind w:left="1068" w:right="-142"/>
        <w:jc w:val="both"/>
        <w:rPr>
          <w:sz w:val="24"/>
          <w:szCs w:val="24"/>
        </w:rPr>
      </w:pPr>
      <w:r>
        <w:rPr>
          <w:rFonts w:ascii="Times New Roman" w:eastAsia="Times New Roman" w:hAnsi="Times New Roman" w:cs="Times New Roman"/>
          <w:sz w:val="24"/>
          <w:szCs w:val="24"/>
        </w:rPr>
        <w:t>az iskola rendjének, tisztaságának megőrzéséért,</w:t>
      </w:r>
    </w:p>
    <w:p w14:paraId="5B34B07A" w14:textId="77777777" w:rsidR="0005541C" w:rsidRDefault="00000000">
      <w:pPr>
        <w:numPr>
          <w:ilvl w:val="0"/>
          <w:numId w:val="62"/>
        </w:numPr>
        <w:spacing w:after="0" w:line="360" w:lineRule="auto"/>
        <w:ind w:left="1068" w:right="-142"/>
        <w:jc w:val="both"/>
        <w:rPr>
          <w:sz w:val="24"/>
          <w:szCs w:val="24"/>
        </w:rPr>
      </w:pPr>
      <w:r>
        <w:rPr>
          <w:rFonts w:ascii="Times New Roman" w:eastAsia="Times New Roman" w:hAnsi="Times New Roman" w:cs="Times New Roman"/>
          <w:sz w:val="24"/>
          <w:szCs w:val="24"/>
        </w:rPr>
        <w:t>az energiafelhasználással való takarékoskodásért,</w:t>
      </w:r>
    </w:p>
    <w:p w14:paraId="0F630F8A" w14:textId="77777777" w:rsidR="0005541C" w:rsidRDefault="00000000">
      <w:pPr>
        <w:numPr>
          <w:ilvl w:val="0"/>
          <w:numId w:val="62"/>
        </w:numPr>
        <w:spacing w:after="0" w:line="360" w:lineRule="auto"/>
        <w:ind w:left="1068" w:right="-142"/>
        <w:jc w:val="both"/>
        <w:rPr>
          <w:sz w:val="24"/>
          <w:szCs w:val="24"/>
        </w:rPr>
      </w:pPr>
      <w:r>
        <w:rPr>
          <w:rFonts w:ascii="Times New Roman" w:eastAsia="Times New Roman" w:hAnsi="Times New Roman" w:cs="Times New Roman"/>
          <w:sz w:val="24"/>
          <w:szCs w:val="24"/>
        </w:rPr>
        <w:t>a tűz- és balesetvédelmi, valamint munkavédelmi szabályok betartásáért.</w:t>
      </w:r>
    </w:p>
    <w:p w14:paraId="6657E517" w14:textId="77777777" w:rsidR="0005541C" w:rsidRDefault="0005541C">
      <w:pPr>
        <w:spacing w:after="0" w:line="360" w:lineRule="auto"/>
        <w:ind w:left="1068" w:right="-142"/>
        <w:jc w:val="both"/>
        <w:rPr>
          <w:sz w:val="24"/>
          <w:szCs w:val="24"/>
        </w:rPr>
      </w:pPr>
    </w:p>
    <w:p w14:paraId="54FC99E4" w14:textId="77777777" w:rsidR="0005541C" w:rsidRDefault="00000000">
      <w:pPr>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tanulók az intézmény létesítményeit, helyiségeit csak pedagógus felügyeletével használhatják. Az iskola tantermeit, szaktantermeit, könyvtárát, tornatermét, számítástechnikai felszereléseit, stb. a diákok elsősorban a kötelező és a választható tanítási órákon használhatják. A foglalkozásokat követően – a tanteremért felelős, vagy a foglalkozást tartó pedagógus felügyelete mellett – lehetőség van az iskola minden felszerelésének használatára. A szaktantermek, könyvtár, tornaterem, stb. használatának rendjét a házirendhez kapcsolódó belső szabályzatok tartalmazzák, amelyek betartása tanulóink és a pedagógusok számára kötelező. Vagyonvédelmi okok miatt az üresen hagyott szaktantermeket, szertárakat zárni kell. A tantermek, szertárak bezárása az órát tartó pedagógusok, illetve – a tanítási órákat követően – a technikai dolgozók feladata. A diákönkormányzat az iskola helyiségeit, az iskola berendezéseit – az igazgatóhelyettessel való egyeztetés után – szabadon használhatja.</w:t>
      </w:r>
    </w:p>
    <w:p w14:paraId="79A8A74D" w14:textId="77777777" w:rsidR="0005541C" w:rsidRDefault="0005541C">
      <w:pPr>
        <w:spacing w:after="0" w:line="360" w:lineRule="auto"/>
        <w:jc w:val="both"/>
        <w:rPr>
          <w:rFonts w:ascii="Times New Roman" w:eastAsia="Times New Roman" w:hAnsi="Times New Roman" w:cs="Times New Roman"/>
          <w:sz w:val="24"/>
          <w:szCs w:val="24"/>
        </w:rPr>
      </w:pPr>
    </w:p>
    <w:p w14:paraId="56272F41" w14:textId="77777777" w:rsidR="0005541C" w:rsidRDefault="00000000">
      <w:pPr>
        <w:pStyle w:val="Stlus2"/>
      </w:pPr>
      <w:bookmarkStart w:id="52" w:name="_Toc170728132"/>
      <w:r>
        <w:t>Osztályfőnök feladata a balesetvédelem területén</w:t>
      </w:r>
      <w:bookmarkEnd w:id="52"/>
    </w:p>
    <w:p w14:paraId="384CBB3D"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tanév első osztályfőnöki óráján a tanulókat életkoruknak és fejlettségüknek megfelelően balesetvédelmi oktatásban kell részesíteniük. Az ismertetés tényét és tartalmát az osztálynaplóban dokumentálni kell. A balesetvédelmi oktatásban részt vett tanulókról nyilvántartást vesz fel, azt a tanulókkal aláíratja és a nyilvántartási lapot az első napon leadja az igazgatói irodában. Az első osztályos tanulók nyilvántartási lapját a szülőkkel kell aláíratni.</w:t>
      </w:r>
    </w:p>
    <w:p w14:paraId="72B7D8D7"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1206AD77" w14:textId="77777777" w:rsidR="0005541C" w:rsidRDefault="00000000">
      <w:pPr>
        <w:pStyle w:val="Stlus2"/>
      </w:pPr>
      <w:bookmarkStart w:id="53" w:name="_Toc170728133"/>
      <w:r>
        <w:t>Minden pedagógus balesetvédelmi feladata</w:t>
      </w:r>
      <w:bookmarkEnd w:id="53"/>
    </w:p>
    <w:p w14:paraId="25395D5D"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Tudatosítja a tanulókkal a Házirend szabályait, azt részletesen elmagyarázza és közösen értelmezik. Tanulmányi és osztálykirándulások előtt felhívja a tanulók figyelmét a testi épségük </w:t>
      </w:r>
      <w:r>
        <w:rPr>
          <w:rFonts w:ascii="Times New Roman" w:eastAsia="Times New Roman" w:hAnsi="Times New Roman" w:cs="Times New Roman"/>
          <w:sz w:val="24"/>
          <w:szCs w:val="24"/>
        </w:rPr>
        <w:lastRenderedPageBreak/>
        <w:t>védelmére vonatkozó előírásokra, a tilos és elvárható magatartásformára, a veszélyforrásokra. A kirándulás időtartamára elsősegély ládát biztosít, melynek tartalmát előzőleg ellenőrzi. Szaktárgyuknak megfelelően törekedjenek a tanulók egészséges életmódjának, szokásainak kialakítására. Hívják fel a tanulók figyelmét az adott tantárgy óráin a veszélyforrásokra, ismertessék a testi épségük védelmére vonatkozó előírásokat, követeljék meg azok betartását. Kémia, fizika, testnevelés és technika tantárgyak esetén a balesetvédelmi oktatás tényét a tanulók aláírásával dokumentálni kell. Az erről szóló nyilvántartási lapot az adott tantárgy első tanítási órája után le kell adni az igazgatóhelyettesi irodában.</w:t>
      </w:r>
    </w:p>
    <w:p w14:paraId="24BF75EE"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601BE754" w14:textId="77777777" w:rsidR="0005541C" w:rsidRDefault="00000000">
      <w:pPr>
        <w:pStyle w:val="Stlus2"/>
      </w:pPr>
      <w:bookmarkStart w:id="54" w:name="_Toc170728134"/>
      <w:r>
        <w:t>Tűz- és bombariadó esetén szükséges teendők</w:t>
      </w:r>
      <w:bookmarkEnd w:id="54"/>
    </w:p>
    <w:p w14:paraId="29866060"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rendkívüli események (továbbiakban: „bombariadó”) esetére a 20/2012. (VIII.31.) EMMI rendelet 4. § (1)/n szakasza végrehajtására a következő intézkedéseket léptetjük életbe.</w:t>
      </w:r>
    </w:p>
    <w:p w14:paraId="232C1B11" w14:textId="77777777" w:rsidR="0005541C" w:rsidRDefault="00000000">
      <w:pPr>
        <w:tabs>
          <w:tab w:val="left" w:pos="170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Munkavédelem és kockázatértékelés:</w:t>
      </w:r>
    </w:p>
    <w:p w14:paraId="6E172CFF" w14:textId="77777777" w:rsidR="0005541C" w:rsidRDefault="00000000">
      <w:pPr>
        <w:tabs>
          <w:tab w:val="left" w:pos="170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Mvt. 54/A. § (1) A munkáltató megfelelő intézkedésekkel biztosítja, hogy szükség esetén az elsősegély, az orvosi sürgősségi ellátás, a mentési- és tűzvédelmi feladatok ellátása érdekében haladéktalanul fel lehessen venni a kapcsolatot a külső szolgáltatókkal, szervekkel.</w:t>
      </w:r>
    </w:p>
    <w:p w14:paraId="0A2619F7" w14:textId="77777777" w:rsidR="0005541C" w:rsidRDefault="00000000">
      <w:pPr>
        <w:tabs>
          <w:tab w:val="left" w:pos="170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 munkáltató a külön jogszabályok figyelembevételével köteles megtenni minden indokolt intézkedést veszély esetére a munkahely kiürítésének, továbbá a tűzvédelmi, katasztrófavédelmi feladatok végrehajtásához szükséges, arra alkalmas munkavállalók kijelölése, létszámuk meghatározása, felkészítésük és megfelelő egyéni védőeszközzel való ellátásuk érdekében.</w:t>
      </w:r>
    </w:p>
    <w:p w14:paraId="72BEDEC9"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az intézmény munkavállalója az épületben bomba elhelyezésére utaló jelet tapasztal, vagy bomba elhelyezését bejelentő telefon üzenetet vesz, a rendkívüli eseményt azonnal bejelenti az iskola legkönnyebben elérhető vezetőjének, aki a bejelentés valóságtartalmának vizsgálata nélkül köteles elrendelni a bombariadót.</w:t>
      </w:r>
    </w:p>
    <w:p w14:paraId="1F75BEDB" w14:textId="77777777" w:rsidR="0005541C" w:rsidRDefault="00000000">
      <w:pPr>
        <w:tabs>
          <w:tab w:val="left" w:pos="1701"/>
        </w:tabs>
        <w:spacing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 bombariadó elrendelése a tűzriadóhoz hasonlóan az iskolai csengő szaggatott jelzésével történik. Amennyiben rendelkezésre áll, kihangosítás, vagy rádió a bombariadó tényét az iskolarádióban is közzé kell tenni.</w:t>
      </w:r>
    </w:p>
    <w:p w14:paraId="03279887"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iskola épületében tartózkodó tanulók és munkavállalók az épületet a tűzriadó tervnek megfelelő rendben azonnal kötelesek elhagyni. A gyülekezésre kijelölt terület – ezzel ellentétes utasítás hiányában – az iskolaudvar. A felügyelő tanárok a náluk lévő dokumentumokat mentve kötelesek az osztályokat sorakoztatni, a jelen lévő és hiányzó tanulókat haladéktalanul </w:t>
      </w:r>
      <w:r>
        <w:rPr>
          <w:rFonts w:ascii="Times New Roman" w:eastAsia="Times New Roman" w:hAnsi="Times New Roman" w:cs="Times New Roman"/>
          <w:sz w:val="24"/>
          <w:szCs w:val="24"/>
        </w:rPr>
        <w:lastRenderedPageBreak/>
        <w:t xml:space="preserve">megszámolni, a tanulók kíséretét és felügyeletét ellátni, a tanulócsoportokkal a gyülekező helyen tartózkodni. </w:t>
      </w:r>
    </w:p>
    <w:p w14:paraId="211312AA"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bombariadót elrendelő személy a riadó elrendelését követően haladéktalanul köteles bejelenteni a bombariadó tényét a rendőrségnek. A rendőrség megérkezéséig az épületben tartózkodni tilos!</w:t>
      </w:r>
    </w:p>
    <w:p w14:paraId="73BFD042"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 bombariadó bejelentése telefonon történt, akkor az üzenetet munkavállaló törekedjék arra, hogy a fenyegetőt hosszabb beszélgetésre késztesse, igyekezzék minél több tényt megtudni a fenyegetéssel kapcsolatban. </w:t>
      </w:r>
    </w:p>
    <w:p w14:paraId="20A57647"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bombariadó lefújása folyamatos csengetéssel és szóbeli közléssel történik. A bombariadó által kiesett tanítási időt az iskola vezetője pótolni köteles a tanítás meghosszabbításával vagy pótlólagos tanítási nap elrendelésével. </w:t>
      </w:r>
    </w:p>
    <w:p w14:paraId="06B756D7"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428B2FCD" w14:textId="77777777" w:rsidR="0005541C" w:rsidRDefault="00000000">
      <w:pPr>
        <w:pStyle w:val="Stlus2"/>
      </w:pPr>
      <w:bookmarkStart w:id="55" w:name="_Toc170728135"/>
      <w:r>
        <w:t>Bombariadó esetén a teendők a következők</w:t>
      </w:r>
      <w:bookmarkEnd w:id="55"/>
    </w:p>
    <w:p w14:paraId="70B5A010" w14:textId="77777777" w:rsidR="0005541C" w:rsidRDefault="00000000">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 személy, aki bombát észlel, vagy annak elhelyezéséről telefonon vagy más formában értesül, köteles azonnal riasztani a dolgozókat, értesíteni vezetőjét. Ezzel egy időben telefonon értesíteni kell a Városi rendőrkapitányságot a 107-es telefonon, az igazgatót, vagy helyettesét.</w:t>
      </w:r>
    </w:p>
    <w:p w14:paraId="02CA88CB"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2EEE7457"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A rendőrséggel a következő adatokat kell közölni</w:t>
      </w:r>
    </w:p>
    <w:p w14:paraId="0CF207FA" w14:textId="77777777" w:rsidR="0005541C" w:rsidRDefault="00000000">
      <w:pPr>
        <w:numPr>
          <w:ilvl w:val="0"/>
          <w:numId w:val="77"/>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bombariadó pontos helyét, címét,</w:t>
      </w:r>
    </w:p>
    <w:p w14:paraId="3C28A82F" w14:textId="77777777" w:rsidR="0005541C" w:rsidRDefault="00000000">
      <w:pPr>
        <w:numPr>
          <w:ilvl w:val="0"/>
          <w:numId w:val="77"/>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mi van veszélyeztetve,</w:t>
      </w:r>
    </w:p>
    <w:p w14:paraId="7EC8ECE9" w14:textId="77777777" w:rsidR="0005541C" w:rsidRDefault="00000000">
      <w:pPr>
        <w:numPr>
          <w:ilvl w:val="0"/>
          <w:numId w:val="77"/>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emberélet van-e veszélyben,</w:t>
      </w:r>
    </w:p>
    <w:p w14:paraId="7D359EAD" w14:textId="77777777" w:rsidR="0005541C" w:rsidRDefault="00000000">
      <w:pPr>
        <w:numPr>
          <w:ilvl w:val="0"/>
          <w:numId w:val="77"/>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a bejelentő személy nevét és a telefonszámát.</w:t>
      </w:r>
    </w:p>
    <w:p w14:paraId="0D1552C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intézményben tartózkodó tanárokat, tanulókat, egyéb dolgozókat l perces szaggatott csengetéssel kell riasztani. Az intézményben tartózkodó személyek a tűzriadónál alkalmazott kivonulási terv szerint a riasztást követően a legrövidebb időn belül az iskola épületét kötelesek elhagyni, és biztonságos távolságban elhelyezkedni.</w:t>
      </w:r>
    </w:p>
    <w:p w14:paraId="06146BFE" w14:textId="77777777" w:rsidR="0005541C" w:rsidRDefault="00000000">
      <w:pPr>
        <w:tabs>
          <w:tab w:val="left" w:pos="1701"/>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Azok az igazgató által kijelölt személyek, akik a bombariadó időpontjában az épületben tartózkodnak kötelesek: </w:t>
      </w:r>
    </w:p>
    <w:p w14:paraId="587F9363" w14:textId="77777777" w:rsidR="0005541C" w:rsidRDefault="00000000">
      <w:pPr>
        <w:numPr>
          <w:ilvl w:val="0"/>
          <w:numId w:val="55"/>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az iskola kijárati ajtókat azonnal kinyitni, és segíteni a tanulók kivonulását,</w:t>
      </w:r>
    </w:p>
    <w:p w14:paraId="31462BEF" w14:textId="77777777" w:rsidR="0005541C" w:rsidRDefault="00000000">
      <w:pPr>
        <w:numPr>
          <w:ilvl w:val="0"/>
          <w:numId w:val="55"/>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az iskola áramtalanítását elvégezni,</w:t>
      </w:r>
    </w:p>
    <w:p w14:paraId="6C104A09" w14:textId="77777777" w:rsidR="0005541C" w:rsidRDefault="00000000">
      <w:pPr>
        <w:numPr>
          <w:ilvl w:val="0"/>
          <w:numId w:val="55"/>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a gáz-főelzáró csapot elzárni,</w:t>
      </w:r>
    </w:p>
    <w:p w14:paraId="47F52FC8" w14:textId="77777777" w:rsidR="0005541C" w:rsidRDefault="00000000">
      <w:pPr>
        <w:numPr>
          <w:ilvl w:val="0"/>
          <w:numId w:val="55"/>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ellenőrizni az iskola tantermeit, helyiségeit, hogy tanuló, személy nem tartózkodik-e </w:t>
      </w:r>
    </w:p>
    <w:p w14:paraId="2436F6E1" w14:textId="77777777" w:rsidR="0005541C" w:rsidRDefault="00000000">
      <w:pPr>
        <w:pBdr>
          <w:top w:val="nil"/>
          <w:left w:val="nil"/>
          <w:bottom w:val="nil"/>
          <w:right w:val="nil"/>
          <w:between w:val="nil"/>
        </w:pBdr>
        <w:tabs>
          <w:tab w:val="left" w:pos="1701"/>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ott  (ha igen, akkor segítik az iskola elhagyását),</w:t>
      </w:r>
    </w:p>
    <w:p w14:paraId="6BA9ECCD" w14:textId="77777777" w:rsidR="0005541C" w:rsidRDefault="00000000">
      <w:pPr>
        <w:numPr>
          <w:ilvl w:val="0"/>
          <w:numId w:val="84"/>
        </w:numPr>
        <w:pBdr>
          <w:top w:val="nil"/>
          <w:left w:val="nil"/>
          <w:bottom w:val="nil"/>
          <w:right w:val="nil"/>
          <w:between w:val="nil"/>
        </w:pBdr>
        <w:tabs>
          <w:tab w:val="left" w:pos="1701"/>
        </w:tabs>
        <w:spacing w:after="0" w:line="360" w:lineRule="auto"/>
        <w:ind w:left="709" w:hanging="283"/>
        <w:jc w:val="both"/>
        <w:rPr>
          <w:color w:val="000000"/>
          <w:sz w:val="24"/>
          <w:szCs w:val="24"/>
        </w:rPr>
      </w:pPr>
      <w:r>
        <w:rPr>
          <w:rFonts w:ascii="Times New Roman" w:eastAsia="Times New Roman" w:hAnsi="Times New Roman" w:cs="Times New Roman"/>
          <w:color w:val="000000"/>
          <w:sz w:val="24"/>
          <w:szCs w:val="24"/>
        </w:rPr>
        <w:t>ha szükséges, azonnal meg kell kezdeni a személyek mentését!</w:t>
      </w:r>
    </w:p>
    <w:p w14:paraId="70EE7738" w14:textId="77777777" w:rsidR="0005541C" w:rsidRDefault="00000000">
      <w:pPr>
        <w:tabs>
          <w:tab w:val="left" w:pos="1701"/>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Személyi sérülés esetén</w:t>
      </w:r>
    </w:p>
    <w:p w14:paraId="07609E33" w14:textId="77777777" w:rsidR="0005541C" w:rsidRDefault="00000000">
      <w:pPr>
        <w:numPr>
          <w:ilvl w:val="0"/>
          <w:numId w:val="56"/>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meg kell kezdeni az elsősegélynyújtást,</w:t>
      </w:r>
    </w:p>
    <w:p w14:paraId="20A1D1F0" w14:textId="77777777" w:rsidR="0005541C" w:rsidRDefault="00000000">
      <w:pPr>
        <w:numPr>
          <w:ilvl w:val="0"/>
          <w:numId w:val="56"/>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telefonon értesíteni kell a mentőszolgálatot (104).</w:t>
      </w:r>
    </w:p>
    <w:p w14:paraId="7AFF9BA2" w14:textId="77777777" w:rsidR="0005541C" w:rsidRDefault="00000000">
      <w:pPr>
        <w:tabs>
          <w:tab w:val="left" w:pos="1701"/>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iskola igazgatójának(vagy az általa megbízott személy) feladata</w:t>
      </w:r>
    </w:p>
    <w:p w14:paraId="3B027F93" w14:textId="77777777" w:rsidR="0005541C" w:rsidRDefault="00000000">
      <w:pPr>
        <w:numPr>
          <w:ilvl w:val="0"/>
          <w:numId w:val="59"/>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biztosítani a helyszínt,</w:t>
      </w:r>
    </w:p>
    <w:p w14:paraId="69E50FA1" w14:textId="77777777" w:rsidR="0005541C" w:rsidRDefault="00000000">
      <w:pPr>
        <w:numPr>
          <w:ilvl w:val="0"/>
          <w:numId w:val="59"/>
        </w:numPr>
        <w:pBdr>
          <w:top w:val="nil"/>
          <w:left w:val="nil"/>
          <w:bottom w:val="nil"/>
          <w:right w:val="nil"/>
          <w:between w:val="nil"/>
        </w:pBdr>
        <w:tabs>
          <w:tab w:val="left" w:pos="1701"/>
        </w:tabs>
        <w:spacing w:after="0" w:line="360" w:lineRule="auto"/>
        <w:jc w:val="both"/>
        <w:rPr>
          <w:color w:val="000000"/>
          <w:sz w:val="24"/>
          <w:szCs w:val="24"/>
        </w:rPr>
      </w:pPr>
      <w:r>
        <w:rPr>
          <w:rFonts w:ascii="Times New Roman" w:eastAsia="Times New Roman" w:hAnsi="Times New Roman" w:cs="Times New Roman"/>
          <w:color w:val="000000"/>
          <w:sz w:val="24"/>
          <w:szCs w:val="24"/>
        </w:rPr>
        <w:t>gondoskodik a kiérkező rendőrség, tűzszerészek fogadásáról.</w:t>
      </w:r>
    </w:p>
    <w:p w14:paraId="13957C8A" w14:textId="77777777" w:rsidR="0005541C" w:rsidRDefault="0005541C">
      <w:pPr>
        <w:tabs>
          <w:tab w:val="left" w:pos="1701"/>
        </w:tabs>
        <w:spacing w:after="0" w:line="360" w:lineRule="auto"/>
        <w:jc w:val="both"/>
        <w:rPr>
          <w:rFonts w:ascii="Times New Roman" w:eastAsia="Times New Roman" w:hAnsi="Times New Roman" w:cs="Times New Roman"/>
          <w:sz w:val="24"/>
          <w:szCs w:val="24"/>
        </w:rPr>
      </w:pPr>
    </w:p>
    <w:p w14:paraId="68D786EF" w14:textId="77777777" w:rsidR="0005541C" w:rsidRDefault="00000000">
      <w:pPr>
        <w:pStyle w:val="Stlus1"/>
      </w:pPr>
      <w:bookmarkStart w:id="56" w:name="_Toc170728136"/>
      <w:r>
        <w:lastRenderedPageBreak/>
        <w:t>Az iskola helyiségeinek használata</w:t>
      </w:r>
      <w:bookmarkEnd w:id="56"/>
    </w:p>
    <w:p w14:paraId="2F605FA2" w14:textId="77777777" w:rsidR="0005541C" w:rsidRDefault="00000000">
      <w:p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tanulók az iskola létesítményeit, helyiségeit csak tanári felügyelet mellett használhatják. Ez alól felmentést csak az intézmény </w:t>
      </w:r>
      <w:r>
        <w:rPr>
          <w:rFonts w:ascii="Times New Roman" w:eastAsia="Times New Roman" w:hAnsi="Times New Roman" w:cs="Times New Roman"/>
          <w:sz w:val="24"/>
          <w:szCs w:val="24"/>
        </w:rPr>
        <w:t xml:space="preserve">igazgatója </w:t>
      </w:r>
      <w:r>
        <w:rPr>
          <w:rFonts w:ascii="Times New Roman" w:eastAsia="Times New Roman" w:hAnsi="Times New Roman" w:cs="Times New Roman"/>
          <w:color w:val="000000"/>
          <w:sz w:val="24"/>
          <w:szCs w:val="24"/>
        </w:rPr>
        <w:t>adhat.</w:t>
      </w:r>
    </w:p>
    <w:p w14:paraId="1F419768" w14:textId="77777777" w:rsidR="0005541C" w:rsidRDefault="00000000">
      <w:p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iskola helyiségeit rendeltetésüknek megfelelően kell használni.</w:t>
      </w:r>
    </w:p>
    <w:p w14:paraId="325A242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tulajdonának megóvásáért, védelméért  az iskola rendjének, tisztaságának megőrzéséért.</w:t>
      </w:r>
    </w:p>
    <w:p w14:paraId="472AE9C7" w14:textId="77777777" w:rsidR="0005541C" w:rsidRDefault="0005541C">
      <w:pPr>
        <w:spacing w:after="0" w:line="360" w:lineRule="auto"/>
        <w:jc w:val="both"/>
        <w:rPr>
          <w:sz w:val="24"/>
          <w:szCs w:val="24"/>
        </w:rPr>
      </w:pPr>
    </w:p>
    <w:p w14:paraId="545754CD" w14:textId="77777777" w:rsidR="0005541C" w:rsidRDefault="00000000">
      <w:pPr>
        <w:pStyle w:val="Cmsor8"/>
        <w:rPr>
          <w:rFonts w:ascii="Times New Roman" w:eastAsia="Times New Roman" w:hAnsi="Times New Roman" w:cs="Times New Roman"/>
          <w:b/>
          <w:sz w:val="24"/>
          <w:szCs w:val="24"/>
        </w:rPr>
      </w:pPr>
      <w:r>
        <w:rPr>
          <w:rFonts w:ascii="Times New Roman" w:eastAsia="Times New Roman" w:hAnsi="Times New Roman" w:cs="Times New Roman"/>
          <w:b/>
          <w:sz w:val="24"/>
          <w:szCs w:val="24"/>
        </w:rPr>
        <w:t>Szabályok, melyeket a szülőknek kötelező betartani</w:t>
      </w:r>
    </w:p>
    <w:p w14:paraId="355D30B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épületében az iskolai dolgozókon és a tanulókon kívül csak a hivatalos ügyet intézők tartózkodhatnak, illetve azok, akik erre az igazgatótól engedélyt kaptak. Az iskola épületébe érkezők belépését a portaszolgálat hiányában a folyosón tartózkodó iskolai dolgozó irányítja el, ügyintézés céljából.</w:t>
      </w:r>
    </w:p>
    <w:p w14:paraId="53219F3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szülő telefonos egyeztetés után keresse fel az iskola dolgozóját. Az iskola területén várakozás céljából ne tartózkodjon. Engedély és egyeztetetés nélkül nem léphet be a szülő az iskola területére. A gyermeket a kapuig lehet kísérni.</w:t>
      </w:r>
    </w:p>
    <w:p w14:paraId="4BE5BB3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berendezéseit, felszereléseit, eszközeit elvinni csak az igazgató engedélyével, átvételi elismervény ellenében lehet. Az iskola helyiségeit, elsősorban a hivatalos nyitvatartási időn túl és a tanítási szünetekben, külső igénylőknek, külön megállapodás alapján át lehet engedni, ha ez az iskolai foglalkozásokat, rendezvényeket nem zavarja. Az iskola létesítményeit, helyiségeit használó külső igénybe vevő csak a megállapodás szerinti időben és helyen (iskolai területen) tartózkodhat.</w:t>
      </w:r>
    </w:p>
    <w:p w14:paraId="474B7289" w14:textId="77777777" w:rsidR="0005541C" w:rsidRDefault="0005541C">
      <w:pPr>
        <w:spacing w:after="0" w:line="360" w:lineRule="auto"/>
        <w:jc w:val="both"/>
        <w:rPr>
          <w:rFonts w:ascii="Times New Roman" w:eastAsia="Times New Roman" w:hAnsi="Times New Roman" w:cs="Times New Roman"/>
          <w:sz w:val="24"/>
          <w:szCs w:val="24"/>
        </w:rPr>
      </w:pPr>
    </w:p>
    <w:p w14:paraId="3475D7E6" w14:textId="77777777" w:rsidR="0005541C" w:rsidRDefault="00000000">
      <w:pPr>
        <w:pStyle w:val="Stlus1"/>
      </w:pPr>
      <w:bookmarkStart w:id="57" w:name="_Toc170728137"/>
      <w:r>
        <w:lastRenderedPageBreak/>
        <w:t>Az Iskola működési rendje</w:t>
      </w:r>
      <w:bookmarkEnd w:id="57"/>
    </w:p>
    <w:p w14:paraId="27E85C23"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iskolába járó tanulók kötelesek az egyéb, más intézmény munkájában való részvételükről előzetesen az igazgatót tájékoztatni.  A kötelező tantárgyi órákat az említett tantárgyi naplókban sorszám és dátum szerint kell feltüntetni. A tanítási órák zavartalansága érdekben a tanárt és a tanulót az óráról kihívni, vagy a tanítási órát más módon zavarni nem szabad. A tanár köteles a tanítási idő előtt 10 perccel a tanítás helyén megjelenni.</w:t>
      </w:r>
    </w:p>
    <w:p w14:paraId="18236C6E"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tanórákat becsengetéskor kell megkezdeni és kicsengetéskor befejezni. A tanórákat lehetőség szerint 8 és 15 óra között kell lebonyolítani. Tanítási órákat csak igazgatói engedéllyel lehet összevonni. A tanóra vezetői engedéllyel maradhat el, a helyettesítés megoldásáért az igazgatóhelyettes felelős, ugyanakkor köteles tájékoztatni erről az igazgatót.</w:t>
      </w:r>
    </w:p>
    <w:p w14:paraId="220376E7"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létesítményeit, a művelődési ház helyiségeit rendeltetésüknek megfelelően az állagmegóvás szem előtt tartásával kell használni.</w:t>
      </w:r>
    </w:p>
    <w:p w14:paraId="79F54592"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nevelő-oktató munka hatékonyságát segítő kellékek, eszközök a korszerű szemléltetést szolgálja, annak megőrzése, ápolása kötelező feladata a szaktanároknak.</w:t>
      </w:r>
    </w:p>
    <w:p w14:paraId="517AE115"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Évenkénti leltárral meg kell győződni a kellékek, eszközök épségéről, annak hiányairól és a megfelelő pótlásra törekedni kell. Írásban benyújtják a következő tanévre szóló anyagszükségleteiket.</w:t>
      </w:r>
    </w:p>
    <w:p w14:paraId="7219C3F5"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bookmarkStart w:id="58" w:name="_1ci93xb" w:colFirst="0" w:colLast="0"/>
      <w:bookmarkEnd w:id="58"/>
      <w:r>
        <w:rPr>
          <w:rFonts w:ascii="Times New Roman" w:eastAsia="Times New Roman" w:hAnsi="Times New Roman" w:cs="Times New Roman"/>
          <w:sz w:val="24"/>
          <w:szCs w:val="24"/>
        </w:rPr>
        <w:t xml:space="preserve">Törekedni kell az állomány folyamatos gyarapítására. Az iskolai felszerelések, technikai eszközök, hangszerek nyilvántartásáért az iskolatitkár felel. Az elveszett, vagy vissza nem szolgáltatott könyvet, eszközt meg kell téríteni. </w:t>
      </w:r>
    </w:p>
    <w:p w14:paraId="617F8C55" w14:textId="77777777" w:rsidR="0005541C" w:rsidRDefault="0005541C">
      <w:pPr>
        <w:tabs>
          <w:tab w:val="left" w:pos="900"/>
        </w:tabs>
        <w:spacing w:after="0" w:line="360" w:lineRule="auto"/>
        <w:jc w:val="both"/>
        <w:rPr>
          <w:rFonts w:ascii="Times New Roman" w:eastAsia="Times New Roman" w:hAnsi="Times New Roman" w:cs="Times New Roman"/>
          <w:color w:val="000000"/>
          <w:sz w:val="24"/>
          <w:szCs w:val="24"/>
        </w:rPr>
      </w:pPr>
    </w:p>
    <w:p w14:paraId="75377C4E" w14:textId="77777777" w:rsidR="0005541C" w:rsidRDefault="00000000">
      <w:pPr>
        <w:pStyle w:val="Stlus1"/>
      </w:pPr>
      <w:bookmarkStart w:id="59" w:name="_Toc170728138"/>
      <w:r>
        <w:lastRenderedPageBreak/>
        <w:t>Vezetői munkarend</w:t>
      </w:r>
      <w:bookmarkEnd w:id="59"/>
    </w:p>
    <w:p w14:paraId="6CA8BDF6" w14:textId="77777777" w:rsidR="0005541C" w:rsidRDefault="00000000">
      <w:pPr>
        <w:pStyle w:val="Stlus2"/>
        <w:rPr>
          <w:i/>
        </w:rPr>
      </w:pPr>
      <w:bookmarkStart w:id="60" w:name="_Toc170728139"/>
      <w:r>
        <w:t>Az igazgató feladatai</w:t>
      </w:r>
      <w:bookmarkEnd w:id="60"/>
    </w:p>
    <w:p w14:paraId="208C6980" w14:textId="77777777" w:rsidR="0005541C"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közoktatási intézmény </w:t>
      </w:r>
      <w:r>
        <w:rPr>
          <w:rFonts w:ascii="Times New Roman" w:eastAsia="Times New Roman" w:hAnsi="Times New Roman" w:cs="Times New Roman"/>
          <w:sz w:val="24"/>
          <w:szCs w:val="24"/>
        </w:rPr>
        <w:t>igazgatója</w:t>
      </w:r>
      <w:r>
        <w:rPr>
          <w:rFonts w:ascii="Times New Roman" w:eastAsia="Times New Roman" w:hAnsi="Times New Roman" w:cs="Times New Roman"/>
          <w:color w:val="000000"/>
          <w:sz w:val="24"/>
          <w:szCs w:val="24"/>
        </w:rPr>
        <w:t>- a Nemzeti Köznevelési Törvény előírásai szerint - felelős az intézmény szakszerű és törvényes működéséért, a takarékos gazdálkodásért. A nevelési-oktatási intézmény vezetője felel továbbá a gyermek- és ifjúságvédelmi feladatok megszervezéséért és ellátásáért, a nevelő és oktató munka egészséges és biztonságos feltételeinek megteremtéséért, a tanuló- és gyermekbalesetek megelőzéséért, a tanulók rendszeres egészségügyi vizsgálatának megszervezéséért.</w:t>
      </w:r>
    </w:p>
    <w:p w14:paraId="45B812F7" w14:textId="77777777" w:rsidR="0005541C" w:rsidRDefault="0005541C">
      <w:pPr>
        <w:spacing w:after="0" w:line="360" w:lineRule="auto"/>
        <w:jc w:val="both"/>
        <w:rPr>
          <w:rFonts w:ascii="Times New Roman" w:eastAsia="Times New Roman" w:hAnsi="Times New Roman" w:cs="Times New Roman"/>
          <w:color w:val="000000"/>
          <w:sz w:val="24"/>
          <w:szCs w:val="24"/>
        </w:rPr>
      </w:pPr>
    </w:p>
    <w:p w14:paraId="41BC61CD" w14:textId="77777777" w:rsidR="0005541C" w:rsidRDefault="00000000">
      <w:pPr>
        <w:pStyle w:val="Cmsor8"/>
        <w:rPr>
          <w:rFonts w:ascii="Times New Roman" w:hAnsi="Times New Roman" w:cs="Times New Roman"/>
          <w:b/>
          <w:sz w:val="24"/>
          <w:szCs w:val="24"/>
        </w:rPr>
      </w:pPr>
      <w:r>
        <w:rPr>
          <w:rFonts w:ascii="Times New Roman" w:hAnsi="Times New Roman" w:cs="Times New Roman"/>
          <w:b/>
          <w:sz w:val="24"/>
          <w:szCs w:val="24"/>
        </w:rPr>
        <w:t>A munkaszervezéssel összefüggő munkáltatói jogkörbe tartozó jogosultságok köre</w:t>
      </w:r>
    </w:p>
    <w:p w14:paraId="7300C7A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utasítási, ellenőrzési és beszámoltatási jog,</w:t>
      </w:r>
    </w:p>
    <w:p w14:paraId="7FF8CEE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köznevelési intézményben dolgozó alkalmazottak munkaköri leírásának véleményezése,</w:t>
      </w:r>
    </w:p>
    <w:p w14:paraId="072731D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foglalkoztatás rendjének, így az iskolában történő benntartózkodás, a munkaidő-beosztás egyes kérdéseiben való döntés (neveléssel-oktatással lekötött munkaidő, a kötelező óraszám, és egyéb tevékenység) az igazgató irányításával történik. </w:t>
      </w:r>
    </w:p>
    <w:p w14:paraId="05AFD38F" w14:textId="77777777" w:rsidR="0005541C" w:rsidRDefault="0005541C">
      <w:pPr>
        <w:spacing w:after="0" w:line="360" w:lineRule="auto"/>
        <w:jc w:val="both"/>
        <w:rPr>
          <w:rFonts w:ascii="Times New Roman" w:eastAsia="Times New Roman" w:hAnsi="Times New Roman" w:cs="Times New Roman"/>
          <w:sz w:val="24"/>
          <w:szCs w:val="24"/>
        </w:rPr>
      </w:pPr>
    </w:p>
    <w:p w14:paraId="4553CF3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2011. évi CXC. Köznevelési törvény 68. § (6) bekezdés  </w:t>
      </w:r>
    </w:p>
    <w:p w14:paraId="3B42638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állami intézményfenntartó központ által fenntartott köznevelési intézményben az e törvényben foglalt kivétellel a munkáltatói jogokat az állami intézményfenntartó központ vezetője gyakorolja. Az állami intézményfenntartó központ által fenntartott köznevelési intézmény vezetője az állami intézményfenntartó központ által az adott köznevelési intézményben alkalmazottak felett a helyi munkaszervezéssel összefüggőegyes átruházott munkáltatói jogokat gyakorol.</w:t>
      </w:r>
    </w:p>
    <w:p w14:paraId="7CF0078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Önálló költségvetéssel nem rendelkező intézmény igazgatója gyakorolja a munkáltatói jogokat a köznevelési intézményben foglalkoztatottak felett. </w:t>
      </w:r>
    </w:p>
    <w:p w14:paraId="1F5CD02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Kötött munkaidő további részében végzendő teendők meghatározása a Nemzeti Köznevelési törvény 2013. szeptember 1-jén hatályba lépő 62. § (5)-(7) bekezdései alapján.</w:t>
      </w:r>
    </w:p>
    <w:p w14:paraId="46AB5957" w14:textId="77777777" w:rsidR="0005541C" w:rsidRDefault="0005541C">
      <w:pPr>
        <w:spacing w:after="0" w:line="360" w:lineRule="auto"/>
        <w:jc w:val="both"/>
        <w:rPr>
          <w:rFonts w:ascii="Times New Roman" w:eastAsia="Times New Roman" w:hAnsi="Times New Roman" w:cs="Times New Roman"/>
          <w:sz w:val="24"/>
          <w:szCs w:val="24"/>
        </w:rPr>
      </w:pPr>
    </w:p>
    <w:p w14:paraId="368F3646" w14:textId="77777777" w:rsidR="0005541C" w:rsidRDefault="00000000">
      <w:pPr>
        <w:pStyle w:val="Cmsor8"/>
        <w:rPr>
          <w:rFonts w:ascii="Times New Roman" w:hAnsi="Times New Roman" w:cs="Times New Roman"/>
          <w:b/>
          <w:sz w:val="24"/>
          <w:szCs w:val="24"/>
        </w:rPr>
      </w:pPr>
      <w:r>
        <w:rPr>
          <w:rFonts w:ascii="Times New Roman" w:hAnsi="Times New Roman" w:cs="Times New Roman"/>
          <w:b/>
          <w:sz w:val="24"/>
          <w:szCs w:val="24"/>
        </w:rPr>
        <w:t>A munkáltatói jogkör át nem ruházható tartalma</w:t>
      </w:r>
    </w:p>
    <w:p w14:paraId="2F21E2D6" w14:textId="77777777" w:rsidR="0005541C" w:rsidRDefault="00000000">
      <w:pPr>
        <w:numPr>
          <w:ilvl w:val="0"/>
          <w:numId w:val="12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köznevelési foglalkoztatotti jogviszony létesítése, megszüntetése, módosítása (kinevezés),</w:t>
      </w:r>
    </w:p>
    <w:p w14:paraId="4208098D" w14:textId="77777777" w:rsidR="0005541C" w:rsidRDefault="00000000">
      <w:pPr>
        <w:numPr>
          <w:ilvl w:val="0"/>
          <w:numId w:val="12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munkaköri leírás jóváhagyása,</w:t>
      </w:r>
    </w:p>
    <w:p w14:paraId="49634FF2" w14:textId="77777777" w:rsidR="0005541C" w:rsidRDefault="00000000">
      <w:pPr>
        <w:numPr>
          <w:ilvl w:val="0"/>
          <w:numId w:val="12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lastRenderedPageBreak/>
        <w:t>köznevelési foglalkoztatott bérének, illetményének, juttatásainak megállapítása,</w:t>
      </w:r>
    </w:p>
    <w:p w14:paraId="01FEDC12" w14:textId="77777777" w:rsidR="0005541C" w:rsidRDefault="00000000">
      <w:pPr>
        <w:numPr>
          <w:ilvl w:val="0"/>
          <w:numId w:val="125"/>
        </w:numPr>
        <w:pBdr>
          <w:top w:val="nil"/>
          <w:left w:val="nil"/>
          <w:bottom w:val="nil"/>
          <w:right w:val="nil"/>
          <w:between w:val="nil"/>
        </w:pBdr>
        <w:spacing w:after="0" w:line="360" w:lineRule="auto"/>
        <w:ind w:left="714" w:hanging="357"/>
        <w:jc w:val="both"/>
        <w:rPr>
          <w:color w:val="000000"/>
          <w:sz w:val="24"/>
          <w:szCs w:val="24"/>
        </w:rPr>
      </w:pPr>
      <w:bookmarkStart w:id="61" w:name="_1pxezwc" w:colFirst="0" w:colLast="0"/>
      <w:bookmarkEnd w:id="61"/>
      <w:r>
        <w:rPr>
          <w:rFonts w:ascii="Times New Roman" w:eastAsia="Times New Roman" w:hAnsi="Times New Roman" w:cs="Times New Roman"/>
          <w:color w:val="000000"/>
          <w:sz w:val="24"/>
          <w:szCs w:val="24"/>
        </w:rPr>
        <w:t>törvény által nevesítetten kizárólag a munkáltató által gyakorolható jogok gyakorlása.</w:t>
      </w:r>
    </w:p>
    <w:p w14:paraId="294D5A42" w14:textId="77777777" w:rsidR="0005541C" w:rsidRDefault="00000000">
      <w:pPr>
        <w:numPr>
          <w:ilvl w:val="0"/>
          <w:numId w:val="12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z i</w:t>
      </w:r>
      <w:r>
        <w:rPr>
          <w:rFonts w:ascii="Times New Roman" w:eastAsia="Times New Roman" w:hAnsi="Times New Roman" w:cs="Times New Roman"/>
          <w:sz w:val="24"/>
          <w:szCs w:val="24"/>
        </w:rPr>
        <w:t>gazgatóhelyettesi</w:t>
      </w:r>
      <w:r>
        <w:rPr>
          <w:rFonts w:ascii="Times New Roman" w:eastAsia="Times New Roman" w:hAnsi="Times New Roman" w:cs="Times New Roman"/>
          <w:color w:val="000000"/>
          <w:sz w:val="24"/>
          <w:szCs w:val="24"/>
        </w:rPr>
        <w:t xml:space="preserve"> megbízás</w:t>
      </w:r>
      <w:r>
        <w:rPr>
          <w:rFonts w:ascii="Times New Roman" w:eastAsia="Times New Roman" w:hAnsi="Times New Roman" w:cs="Times New Roman"/>
          <w:sz w:val="24"/>
          <w:szCs w:val="24"/>
        </w:rPr>
        <w:t xml:space="preserve"> során a fenntartó egyetértési jogot gyakorol.</w:t>
      </w:r>
      <w:r>
        <w:rPr>
          <w:rFonts w:ascii="Times New Roman" w:eastAsia="Times New Roman" w:hAnsi="Times New Roman" w:cs="Times New Roman"/>
          <w:color w:val="000000"/>
          <w:sz w:val="24"/>
          <w:szCs w:val="24"/>
        </w:rPr>
        <w:t xml:space="preserve"> A megbízás határozott ideig, legfeljebb öt évig érvényes.</w:t>
      </w:r>
    </w:p>
    <w:p w14:paraId="178C66E7" w14:textId="77777777" w:rsidR="0005541C" w:rsidRDefault="00000000">
      <w:pPr>
        <w:pStyle w:val="Stlus2"/>
        <w:rPr>
          <w:rFonts w:cs="Times New Roman"/>
          <w:i/>
          <w:sz w:val="24"/>
          <w:szCs w:val="24"/>
        </w:rPr>
      </w:pPr>
      <w:bookmarkStart w:id="62" w:name="_Toc170728140"/>
      <w:r>
        <w:t>Az igazgató feladat- és hatásköre</w:t>
      </w:r>
      <w:bookmarkEnd w:id="62"/>
    </w:p>
    <w:p w14:paraId="00547CFF" w14:textId="77777777" w:rsidR="0005541C" w:rsidRDefault="00000000">
      <w:pPr>
        <w:numPr>
          <w:ilvl w:val="0"/>
          <w:numId w:val="1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közoktatási intézmény </w:t>
      </w:r>
      <w:r>
        <w:rPr>
          <w:rFonts w:ascii="Times New Roman" w:eastAsia="Times New Roman" w:hAnsi="Times New Roman" w:cs="Times New Roman"/>
          <w:sz w:val="24"/>
          <w:szCs w:val="24"/>
        </w:rPr>
        <w:t xml:space="preserve">igazgatója </w:t>
      </w:r>
      <w:r>
        <w:rPr>
          <w:rFonts w:ascii="Times New Roman" w:eastAsia="Times New Roman" w:hAnsi="Times New Roman" w:cs="Times New Roman"/>
          <w:color w:val="000000"/>
          <w:sz w:val="24"/>
          <w:szCs w:val="24"/>
        </w:rPr>
        <w:t xml:space="preserve">jogosult az intézmény képviseletére. Jogkörét esetenként, vagy az ügyek meghatározott körében helyettesekre átruházhatja. </w:t>
      </w:r>
    </w:p>
    <w:p w14:paraId="444BE448"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Az intézmény által kibocsátott dokumentumoknak és iratoknak, hivatalos leveleknek, szabályzatoknak, elektronikus úton előállított nyomtatványoknak aláírására az intézmény vezetője egy személyben jogosult, illetve az igazgató akadályoztatása esetén annak helyettese jogosult. (Kiadmányozási jog) </w:t>
      </w:r>
    </w:p>
    <w:p w14:paraId="2E8166FD" w14:textId="77777777" w:rsidR="0005541C" w:rsidRDefault="00000000">
      <w:pPr>
        <w:pBdr>
          <w:top w:val="nil"/>
          <w:left w:val="nil"/>
          <w:bottom w:val="nil"/>
          <w:right w:val="nil"/>
          <w:between w:val="nil"/>
        </w:pBdr>
        <w:spacing w:after="0" w:line="360" w:lineRule="auto"/>
        <w:ind w:left="7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(Kiadmányozás, kiadványozás: a már felülvizsgált végleges kiadmány (elintézés) tervezet jóváhagyását, elküldhetőségének engedélyezését jelenti a kiadmányozásra jogosult részéről az aláírási jogosultságnak megfelelően a kiadmány kézi vagy digitális aláírásával.)</w:t>
      </w:r>
    </w:p>
    <w:p w14:paraId="3558CF0E" w14:textId="77777777" w:rsidR="0005541C" w:rsidRDefault="00000000">
      <w:pPr>
        <w:numPr>
          <w:ilvl w:val="0"/>
          <w:numId w:val="1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SzMSz elkészítése</w:t>
      </w:r>
    </w:p>
    <w:p w14:paraId="2B0C0914" w14:textId="77777777" w:rsidR="0005541C" w:rsidRDefault="00000000">
      <w:pPr>
        <w:numPr>
          <w:ilvl w:val="0"/>
          <w:numId w:val="1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Házirend elkészítése</w:t>
      </w:r>
    </w:p>
    <w:p w14:paraId="07C51890" w14:textId="77777777" w:rsidR="0005541C" w:rsidRDefault="00000000">
      <w:pPr>
        <w:numPr>
          <w:ilvl w:val="0"/>
          <w:numId w:val="1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Pedagógiai Progra</w:t>
      </w:r>
      <w:r>
        <w:rPr>
          <w:rFonts w:ascii="Times New Roman" w:eastAsia="Times New Roman" w:hAnsi="Times New Roman" w:cs="Times New Roman"/>
          <w:sz w:val="24"/>
          <w:szCs w:val="24"/>
        </w:rPr>
        <w:t>mot</w:t>
      </w:r>
      <w:r>
        <w:rPr>
          <w:rFonts w:ascii="Arial" w:eastAsia="Arial" w:hAnsi="Arial" w:cs="Arial"/>
          <w:color w:val="474747"/>
          <w:sz w:val="24"/>
          <w:szCs w:val="24"/>
          <w:highlight w:val="white"/>
        </w:rPr>
        <w:t xml:space="preserve"> </w:t>
      </w:r>
    </w:p>
    <w:p w14:paraId="2F4C0D0D"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Szabadság, rendkívüli munkaidő-kedvezmény kiadása</w:t>
      </w:r>
    </w:p>
    <w:p w14:paraId="139D832B"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Statisztika elkészítése</w:t>
      </w:r>
    </w:p>
    <w:p w14:paraId="1CBDBB20"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KRÉTA rendszer folyamatos ellenőrzése, feltöltése, adminisztratív feladatok ellenőrzése</w:t>
      </w:r>
    </w:p>
    <w:p w14:paraId="35C07E70"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a feladatait 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közreműködésével látja el</w:t>
      </w:r>
    </w:p>
    <w:p w14:paraId="34BF50ED"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 xml:space="preserve">törvényben meghatározott felsőfokú végzettséggel és szakképzettséggel, valamint legalább öt év szakterületén végzett gyakorlattal rendelkező személy lehet. </w:t>
      </w:r>
    </w:p>
    <w:p w14:paraId="2A905D74"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Az</w:t>
      </w:r>
      <w:r>
        <w:rPr>
          <w:rFonts w:ascii="Times New Roman" w:eastAsia="Times New Roman" w:hAnsi="Times New Roman" w:cs="Times New Roman"/>
          <w:sz w:val="24"/>
          <w:szCs w:val="24"/>
        </w:rPr>
        <w:t xml:space="preserve"> igazgatóhelyettes</w:t>
      </w:r>
      <w:r>
        <w:rPr>
          <w:rFonts w:ascii="Times New Roman" w:eastAsia="Times New Roman" w:hAnsi="Times New Roman" w:cs="Times New Roman"/>
          <w:color w:val="000000"/>
          <w:sz w:val="24"/>
          <w:szCs w:val="24"/>
        </w:rPr>
        <w:t xml:space="preserve"> a munkáját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közvetlen irányítása mellett végzi, neki tartozik közvetlen felelősséggel és beszámolási kötelezettséggel.</w:t>
      </w:r>
    </w:p>
    <w:p w14:paraId="7F5DFE4F" w14:textId="77777777" w:rsidR="0005541C" w:rsidRDefault="00000000">
      <w:pPr>
        <w:numPr>
          <w:ilvl w:val="0"/>
          <w:numId w:val="136"/>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feladat- és hatásköre, valamint egyéni felelőssége kiterjed mindazokra a területekre, amelyet munkaköri leírásuk tartalmaz.</w:t>
      </w:r>
    </w:p>
    <w:p w14:paraId="53F20E5D" w14:textId="77777777" w:rsidR="0005541C" w:rsidRDefault="0005541C">
      <w:pPr>
        <w:pBdr>
          <w:top w:val="nil"/>
          <w:left w:val="nil"/>
          <w:bottom w:val="nil"/>
          <w:right w:val="nil"/>
          <w:between w:val="nil"/>
        </w:pBdr>
        <w:spacing w:after="0" w:line="360" w:lineRule="auto"/>
        <w:ind w:left="714"/>
        <w:jc w:val="both"/>
        <w:rPr>
          <w:color w:val="000000"/>
          <w:sz w:val="24"/>
          <w:szCs w:val="24"/>
        </w:rPr>
      </w:pPr>
    </w:p>
    <w:p w14:paraId="081DF4C2" w14:textId="77777777" w:rsidR="0005541C" w:rsidRDefault="00000000">
      <w:pPr>
        <w:pStyle w:val="Stlus2"/>
      </w:pPr>
      <w:bookmarkStart w:id="63" w:name="_Toc170728141"/>
      <w:r>
        <w:lastRenderedPageBreak/>
        <w:t>Az elektronikus és az elektronikus úton előállított nyomtatványok kezelési rendje</w:t>
      </w:r>
      <w:bookmarkEnd w:id="63"/>
    </w:p>
    <w:p w14:paraId="00436A55" w14:textId="77777777" w:rsidR="0005541C" w:rsidRDefault="00000000">
      <w:pPr>
        <w:pBdr>
          <w:top w:val="nil"/>
          <w:left w:val="nil"/>
          <w:bottom w:val="nil"/>
          <w:right w:val="nil"/>
          <w:between w:val="nil"/>
        </w:pBdr>
        <w:spacing w:after="0" w:line="360" w:lineRule="auto"/>
        <w:ind w:left="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Az elektronikus úton előállított, hitelesített és tárolt dokumentumok kezelési rendje az oktatási ágazat irányítási rendszerével a Közoktatási Információs Rendszer (KIR) révén tartott elektronikus kapcsolatban elektronikusan előállított, hitelesített és tárolt dokumentumrendszert alkalmazunk a 229/2012. (VIII.28.) Kormányrendelet előírásainak megfelelően. A rendszerben alkalmazott fokozott biztonságú elektronikus aláírást kizárólag az intézmény </w:t>
      </w:r>
      <w:r>
        <w:rPr>
          <w:rFonts w:ascii="Times New Roman" w:eastAsia="Times New Roman" w:hAnsi="Times New Roman" w:cs="Times New Roman"/>
          <w:sz w:val="24"/>
          <w:szCs w:val="24"/>
        </w:rPr>
        <w:t xml:space="preserve">igazgatója </w:t>
      </w:r>
      <w:r>
        <w:rPr>
          <w:rFonts w:ascii="Times New Roman" w:eastAsia="Times New Roman" w:hAnsi="Times New Roman" w:cs="Times New Roman"/>
          <w:color w:val="000000"/>
          <w:sz w:val="24"/>
          <w:szCs w:val="24"/>
        </w:rPr>
        <w:t xml:space="preserve">alkalmazhatja a dokumentumok hitelesítésére. Az elektronikus rendszer használata során feltétlenül ki kell nyomtatni, és az irattárban kell elhelyezni az alábbi dokumentumok papír alapú másolatát: </w:t>
      </w:r>
    </w:p>
    <w:p w14:paraId="3552E6AB"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intézménytörzsre vonatkozó adatok módosítása, </w:t>
      </w:r>
    </w:p>
    <w:p w14:paraId="4867F2E8"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alkalmazott pedagógusokra, óraadó tanárokra vonatkozó adatbejelentések, </w:t>
      </w:r>
    </w:p>
    <w:p w14:paraId="56DE8CC4"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tanulói jogviszonyra vonatkozó bejelentések, </w:t>
      </w:r>
    </w:p>
    <w:p w14:paraId="32CB16EB"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elektronikus úton előállított fent felsorolt nyomtatványokat az intézmény pecsétjével és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aláírásával hitelesített formában kell tárolni. </w:t>
      </w:r>
    </w:p>
    <w:p w14:paraId="343AF570"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egyéb elektronikusan megküldött adatok írásbeli tárolása, hitelesítése nem szükséges. A dokumentumokat a KIR rendszerében, továbbá az iskola informatikai hálózatában egy külön e célra létrehozott mappában tároljuk. A mappához való hozzáférés jogát az informatikai rendszerben korlátozni kell, ahhoz kizárólag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által felhatalmazott személyek (az </w:t>
      </w:r>
      <w:r>
        <w:rPr>
          <w:rFonts w:ascii="Times New Roman" w:eastAsia="Times New Roman" w:hAnsi="Times New Roman" w:cs="Times New Roman"/>
          <w:sz w:val="24"/>
          <w:szCs w:val="24"/>
        </w:rPr>
        <w:t>igazgatóhelyettes</w:t>
      </w:r>
      <w:r>
        <w:rPr>
          <w:rFonts w:ascii="Times New Roman" w:eastAsia="Times New Roman" w:hAnsi="Times New Roman" w:cs="Times New Roman"/>
          <w:color w:val="000000"/>
          <w:sz w:val="24"/>
          <w:szCs w:val="24"/>
        </w:rPr>
        <w:t xml:space="preserve">, iskolatitkár és rendszergazda) férhetnek hozzá. </w:t>
      </w:r>
    </w:p>
    <w:p w14:paraId="54E688C7" w14:textId="77777777" w:rsidR="0005541C" w:rsidRDefault="0005541C">
      <w:pPr>
        <w:pBdr>
          <w:top w:val="nil"/>
          <w:left w:val="nil"/>
          <w:bottom w:val="nil"/>
          <w:right w:val="nil"/>
          <w:between w:val="nil"/>
        </w:pBdr>
        <w:spacing w:after="0" w:line="360" w:lineRule="auto"/>
        <w:ind w:left="360"/>
        <w:jc w:val="both"/>
        <w:rPr>
          <w:color w:val="000000"/>
          <w:sz w:val="24"/>
          <w:szCs w:val="24"/>
        </w:rPr>
      </w:pPr>
    </w:p>
    <w:p w14:paraId="2B1A11E3" w14:textId="77777777" w:rsidR="0005541C" w:rsidRDefault="00000000">
      <w:pPr>
        <w:pStyle w:val="Stlus2"/>
      </w:pPr>
      <w:bookmarkStart w:id="64" w:name="_Toc170728142"/>
      <w:r>
        <w:t>A vezetők helyettesítési rendje</w:t>
      </w:r>
      <w:bookmarkEnd w:id="64"/>
    </w:p>
    <w:p w14:paraId="222CF1E8" w14:textId="77777777" w:rsidR="0005541C" w:rsidRDefault="00000000">
      <w:pPr>
        <w:numPr>
          <w:ilvl w:val="0"/>
          <w:numId w:val="28"/>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helyettesítése: szabadsága, betegsége, hivatalos távolléte, valamint tartós akadályoztatása esetén helyettese helyettesíti,</w:t>
      </w:r>
    </w:p>
    <w:p w14:paraId="31490CDA" w14:textId="77777777" w:rsidR="0005541C" w:rsidRDefault="00000000">
      <w:pPr>
        <w:numPr>
          <w:ilvl w:val="0"/>
          <w:numId w:val="2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tartós távolléte esetén a teljes vezetői jogkör gyakorlására külön írásos intézkedésben ad felhatalmazást,</w:t>
      </w:r>
    </w:p>
    <w:p w14:paraId="5A7ECA2E" w14:textId="77777777" w:rsidR="0005541C" w:rsidRDefault="00000000">
      <w:pPr>
        <w:numPr>
          <w:ilvl w:val="0"/>
          <w:numId w:val="2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rendkívüli vagy indokolt esetben vezetői ügyeletet láthat el a vezetőség valamely tagja vagy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által helyettesítésre kijelölt köznevelési foglalkoztatott.</w:t>
      </w:r>
    </w:p>
    <w:p w14:paraId="4D1F2F63" w14:textId="77777777" w:rsidR="0005541C" w:rsidRDefault="00000000">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reggeli nyitva tartás kezdetétől a vezető beérkezéséig, illetve a délután távozó vezető után a megbízott alkalmazott felelős az iskola működésének rendjéért, valamint ő jogosult és köteles a szükséges intézkedések megtételére.</w:t>
      </w:r>
    </w:p>
    <w:p w14:paraId="4069B94A" w14:textId="77777777" w:rsidR="0005541C" w:rsidRDefault="00000000">
      <w:pPr>
        <w:pStyle w:val="Stlus3"/>
      </w:pPr>
      <w:bookmarkStart w:id="65" w:name="_Toc170728143"/>
      <w:r>
        <w:lastRenderedPageBreak/>
        <w:t>A vezető helyettesítésével megbízott köznevelési foglalkoztatott felelőssége és intézkedési jogköre</w:t>
      </w:r>
      <w:bookmarkEnd w:id="65"/>
    </w:p>
    <w:p w14:paraId="32F61AEF" w14:textId="77777777" w:rsidR="0005541C"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vezetői ügyeletet helyettesítő köznevelési foglalkoztatott felelőssége, intézkedési jogköre az intézmény működésével, a tanulók biztonságának megóvásával összefüggő azonnali döntést igénylő ügyekre terjed ki.</w:t>
      </w:r>
    </w:p>
    <w:p w14:paraId="26740E81" w14:textId="77777777" w:rsidR="0005541C" w:rsidRDefault="00000000">
      <w:pPr>
        <w:pStyle w:val="Stlus2"/>
        <w:rPr>
          <w:rFonts w:cs="Times New Roman"/>
          <w:sz w:val="24"/>
          <w:szCs w:val="24"/>
        </w:rPr>
      </w:pPr>
      <w:bookmarkStart w:id="66" w:name="_Toc170728144"/>
      <w:r>
        <w:t>Az igazgató át nem ruházható hatáskörei</w:t>
      </w:r>
      <w:bookmarkEnd w:id="66"/>
    </w:p>
    <w:p w14:paraId="4D5D2FDF" w14:textId="77777777" w:rsidR="0005541C" w:rsidRDefault="00000000">
      <w:pPr>
        <w:numPr>
          <w:ilvl w:val="0"/>
          <w:numId w:val="5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dönt az intézmény működésével kapcsolatban minden olyan ügyben, amelyet jogszabály vagy kollektív szerződés (köznevelési foglalkoztatotti szabályzat) nem utal más hatáskörbe,</w:t>
      </w:r>
    </w:p>
    <w:p w14:paraId="0B026305" w14:textId="77777777" w:rsidR="0005541C" w:rsidRDefault="00000000">
      <w:pPr>
        <w:numPr>
          <w:ilvl w:val="0"/>
          <w:numId w:val="5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egyeztetési kötelezettség terheli az alkalmazottak foglalkoztatására, élet- és munkakörülményeire vonatkozó kérdések tekintetében,</w:t>
      </w:r>
    </w:p>
    <w:p w14:paraId="759D6498" w14:textId="77777777" w:rsidR="0005541C" w:rsidRDefault="00000000">
      <w:pPr>
        <w:numPr>
          <w:ilvl w:val="0"/>
          <w:numId w:val="5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rendkívüli szünet elrendelése, ha rendkívüli helyzet, járvány, természeti csapás vagy más elháríthatatlan ok miatt a nevelési-oktatási intézmény működtetése nem biztosítható.</w:t>
      </w:r>
    </w:p>
    <w:p w14:paraId="32291ABF" w14:textId="77777777" w:rsidR="0005541C" w:rsidRDefault="00000000">
      <w:pPr>
        <w:pStyle w:val="Stlus1"/>
      </w:pPr>
      <w:bookmarkStart w:id="67" w:name="_Toc170728145"/>
      <w:r>
        <w:lastRenderedPageBreak/>
        <w:t>Intézményi közösségek, valamint a kapcsolattartás formái és rendje</w:t>
      </w:r>
      <w:bookmarkEnd w:id="67"/>
    </w:p>
    <w:p w14:paraId="6DF3F138" w14:textId="77777777" w:rsidR="0005541C" w:rsidRDefault="0005541C">
      <w:pPr>
        <w:spacing w:after="0" w:line="360" w:lineRule="auto"/>
        <w:jc w:val="both"/>
        <w:rPr>
          <w:rFonts w:ascii="Times New Roman" w:eastAsia="Times New Roman" w:hAnsi="Times New Roman" w:cs="Times New Roman"/>
          <w:b/>
          <w:sz w:val="24"/>
          <w:szCs w:val="24"/>
        </w:rPr>
      </w:pPr>
    </w:p>
    <w:p w14:paraId="4279D765" w14:textId="77777777" w:rsidR="0005541C" w:rsidRDefault="00000000">
      <w:pPr>
        <w:pStyle w:val="Stlus2"/>
      </w:pPr>
      <w:bookmarkStart w:id="68" w:name="_Toc170728146"/>
      <w:r>
        <w:t>Az intézményi közösségek és a belső kapcsolattartás általános módjai</w:t>
      </w:r>
      <w:bookmarkEnd w:id="68"/>
    </w:p>
    <w:p w14:paraId="574926D1" w14:textId="77777777" w:rsidR="0005541C" w:rsidRDefault="00000000">
      <w:pPr>
        <w:numPr>
          <w:ilvl w:val="0"/>
          <w:numId w:val="2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alkalmazotti közösség: - iskolai, szakmai munkaközösségek-</w:t>
      </w:r>
    </w:p>
    <w:p w14:paraId="2C62F3B2" w14:textId="77777777" w:rsidR="0005541C" w:rsidRDefault="00000000">
      <w:pPr>
        <w:numPr>
          <w:ilvl w:val="0"/>
          <w:numId w:val="2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nem pedagógus munkakörben dolgozók közössége </w:t>
      </w:r>
    </w:p>
    <w:p w14:paraId="6B2BD059" w14:textId="77777777" w:rsidR="0005541C" w:rsidRDefault="00000000">
      <w:pPr>
        <w:numPr>
          <w:ilvl w:val="0"/>
          <w:numId w:val="2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szülői közösségek: - szülői munkaközösség</w:t>
      </w:r>
    </w:p>
    <w:p w14:paraId="0AE4DAA0" w14:textId="77777777" w:rsidR="0005541C" w:rsidRDefault="00000000">
      <w:pPr>
        <w:numPr>
          <w:ilvl w:val="0"/>
          <w:numId w:val="2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tanulók (gyermekek) közösségei: </w:t>
      </w:r>
    </w:p>
    <w:p w14:paraId="08A3DC02" w14:textId="77777777" w:rsidR="0005541C" w:rsidRDefault="00000000">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osztályközösségek, csoportok </w:t>
      </w:r>
    </w:p>
    <w:p w14:paraId="113BEED4" w14:textId="77777777" w:rsidR="0005541C" w:rsidRDefault="00000000">
      <w:pPr>
        <w:spacing w:after="0" w:line="36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diákönkormányzat </w:t>
      </w:r>
    </w:p>
    <w:p w14:paraId="4345F40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 különböző közösségeinek tevékenységét - a megbízott vezetők és a választott közösségi képviselők segítségével - az igazgató fogja össze. A kapcsolattartás rendszeres formái: különböző értekezletek, fórumok, intézményi gyűlések, nyílt napok, fogadóórák. </w:t>
      </w:r>
    </w:p>
    <w:p w14:paraId="6DAFDFD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kapcsolattartás rendszeres és konkrét időpontjait az intézmény éves munkaterve tartalmazza, melyet az intézmény honlapján nyilvánossá kell tenni (a kapcsolattartás helyszíneit valamennyi esetben az intézmény biztosítja).</w:t>
      </w:r>
    </w:p>
    <w:p w14:paraId="0F2C6FB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belső kapcsolattartás általános szabálya, hogy különböző döntési fórumokra, nevelőtestületi-, alkalmazotti értekezletekre a vonatkozó napirendi pontokhoz a döntési, egyetértési, és véleményezési jogot gyakorló közösségek által delegált képviselőt meg kell hívni, nyilatkozatukat jegyzőkönyvben kell rögzíteni.</w:t>
      </w:r>
    </w:p>
    <w:p w14:paraId="36C68324" w14:textId="77777777" w:rsidR="0005541C" w:rsidRDefault="0005541C">
      <w:pPr>
        <w:spacing w:after="0" w:line="360" w:lineRule="auto"/>
        <w:jc w:val="both"/>
        <w:rPr>
          <w:rFonts w:ascii="Times New Roman" w:eastAsia="Times New Roman" w:hAnsi="Times New Roman" w:cs="Times New Roman"/>
          <w:sz w:val="24"/>
          <w:szCs w:val="24"/>
        </w:rPr>
      </w:pPr>
    </w:p>
    <w:p w14:paraId="78A1D6BD" w14:textId="77777777" w:rsidR="0005541C" w:rsidRDefault="00000000">
      <w:pPr>
        <w:pStyle w:val="Stlus2"/>
      </w:pPr>
      <w:bookmarkStart w:id="69" w:name="_Toc170728147"/>
      <w:r>
        <w:t>Az intézményi közösségek jogai</w:t>
      </w:r>
      <w:bookmarkEnd w:id="69"/>
    </w:p>
    <w:p w14:paraId="73B8089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egyes közösségeket, illetve azok képviselőit jogszabályokban meghatározott esetekben: részvételi, javaslattételi, véleményezési, egyetértési, döntési jogok illetik meg.</w:t>
      </w:r>
    </w:p>
    <w:p w14:paraId="762F8E41" w14:textId="77777777" w:rsidR="0005541C" w:rsidRDefault="00000000">
      <w:pPr>
        <w:numPr>
          <w:ilvl w:val="0"/>
          <w:numId w:val="143"/>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Részvételi jog illeti meg az intézmény minden dolgozóját az iskolai programokon.</w:t>
      </w:r>
    </w:p>
    <w:p w14:paraId="1971535E" w14:textId="77777777" w:rsidR="0005541C" w:rsidRDefault="00000000">
      <w:pPr>
        <w:numPr>
          <w:ilvl w:val="0"/>
          <w:numId w:val="143"/>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Javaslattételi jog illeti meg az intézmény életével kapcsolatban a dolgozókat, azok közösségét, tanulói közösségeket, az iskolával kapcsolatban álló szülőket, munkáltatót.</w:t>
      </w:r>
    </w:p>
    <w:p w14:paraId="2B980B73" w14:textId="77777777" w:rsidR="0005541C" w:rsidRDefault="00000000">
      <w:pPr>
        <w:numPr>
          <w:ilvl w:val="0"/>
          <w:numId w:val="143"/>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 xml:space="preserve">Véleményezési jog illeti meg az egyes személyt és közösséget: az elhangzott véleményt a döntés előkészítése során a döntési jogkör gyakorlójának mérlegelnie kell. A döntési jogkör </w:t>
      </w:r>
      <w:r>
        <w:rPr>
          <w:rFonts w:ascii="Times New Roman" w:eastAsia="Times New Roman" w:hAnsi="Times New Roman" w:cs="Times New Roman"/>
          <w:color w:val="000000"/>
          <w:sz w:val="24"/>
          <w:szCs w:val="24"/>
        </w:rPr>
        <w:lastRenderedPageBreak/>
        <w:t>gyakorlójának az elhangzó véleménnyel kapcsolatos álláspontját a véleményezővel közölni kell.</w:t>
      </w:r>
    </w:p>
    <w:p w14:paraId="02FC0D81" w14:textId="77777777" w:rsidR="0005541C" w:rsidRDefault="00000000">
      <w:pPr>
        <w:numPr>
          <w:ilvl w:val="0"/>
          <w:numId w:val="143"/>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Az egyetértési jog az intézkedés meghozatalának feltétele; a jogkör gyakorlója az adott kérdésben csak akkor rendelkezhet, ha az egyetértésre jogosult személy, közösség azzal ténylegesen egyetért.</w:t>
      </w:r>
    </w:p>
    <w:p w14:paraId="1A9EAF5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döntési joggal rendelkező személy vagy testület számára kizárólagos intézkedési jog, amelyet jogszabályok rögzítenek. Személyes jogkör esetén a jogkör gyakorlója teljes felelősséggel egy személyben, testületi jogkör esetén a testület abszolút (50% + 1) többség alapján dönt. A testület határozatképes, ha 2/3 része jelen van. </w:t>
      </w:r>
    </w:p>
    <w:p w14:paraId="54BA1751" w14:textId="77777777" w:rsidR="0005541C" w:rsidRDefault="0005541C">
      <w:pPr>
        <w:spacing w:after="0" w:line="360" w:lineRule="auto"/>
        <w:jc w:val="both"/>
        <w:rPr>
          <w:rFonts w:ascii="Times New Roman" w:eastAsia="Times New Roman" w:hAnsi="Times New Roman" w:cs="Times New Roman"/>
          <w:sz w:val="24"/>
          <w:szCs w:val="24"/>
        </w:rPr>
      </w:pPr>
    </w:p>
    <w:p w14:paraId="021D666E" w14:textId="77777777" w:rsidR="0005541C" w:rsidRDefault="00000000">
      <w:pPr>
        <w:pStyle w:val="Stlus2"/>
      </w:pPr>
      <w:bookmarkStart w:id="70" w:name="_Toc170728148"/>
      <w:r>
        <w:t>Az alkalmazotti közösség</w:t>
      </w:r>
      <w:bookmarkEnd w:id="70"/>
    </w:p>
    <w:p w14:paraId="3CEF41EF" w14:textId="77777777" w:rsidR="0005541C" w:rsidRDefault="00000000">
      <w:pPr>
        <w:numPr>
          <w:ilvl w:val="0"/>
          <w:numId w:val="144"/>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 xml:space="preserve">Az alkalmazotti közösség az intézmény nevelőtestületéből és az intézménynél köznevelési foglalkoztatotti jogviszonyban álló dolgozókból áll. A teljes alkalmazotti közösséget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hívja össze mindazon esetekben, amikor ezt jogszabály előírja, vagy az intézmény egész működését érintő kérdések tárgyalására kerül sor. Az alkalmazotti közösség értekezleteiről jegyzőkönyvet kell vezetni. </w:t>
      </w:r>
    </w:p>
    <w:p w14:paraId="41C13B9A" w14:textId="77777777" w:rsidR="0005541C" w:rsidRDefault="00000000">
      <w:pPr>
        <w:numPr>
          <w:ilvl w:val="0"/>
          <w:numId w:val="144"/>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 xml:space="preserve">A nevelőtestület és az intézmény szakmai munkaközösségeit a pedagógus munkakörrel rendelkező köznevelési foglalkoztatottak alkotják. Tevékenységükkel és kapcsolattartásuk módjával az SZMSZ önálló fejezete foglalkozik. </w:t>
      </w:r>
    </w:p>
    <w:p w14:paraId="2D186241" w14:textId="77777777" w:rsidR="0005541C" w:rsidRDefault="00000000">
      <w:pPr>
        <w:numPr>
          <w:ilvl w:val="0"/>
          <w:numId w:val="144"/>
        </w:numPr>
        <w:pBdr>
          <w:top w:val="nil"/>
          <w:left w:val="nil"/>
          <w:bottom w:val="nil"/>
          <w:right w:val="nil"/>
          <w:between w:val="nil"/>
        </w:pBdr>
        <w:spacing w:after="0" w:line="360" w:lineRule="auto"/>
        <w:ind w:left="284"/>
        <w:jc w:val="both"/>
        <w:rPr>
          <w:color w:val="000000"/>
          <w:sz w:val="24"/>
          <w:szCs w:val="24"/>
        </w:rPr>
      </w:pPr>
      <w:r>
        <w:rPr>
          <w:rFonts w:ascii="Times New Roman" w:eastAsia="Times New Roman" w:hAnsi="Times New Roman" w:cs="Times New Roman"/>
          <w:color w:val="000000"/>
          <w:sz w:val="24"/>
          <w:szCs w:val="24"/>
        </w:rPr>
        <w:t>Az intézmény nem pedagógusképesítésű köznevelési foglalkoztatottainak közösségét, kapcsolattartásukat az i</w:t>
      </w:r>
      <w:r>
        <w:rPr>
          <w:rFonts w:ascii="Times New Roman" w:eastAsia="Times New Roman" w:hAnsi="Times New Roman" w:cs="Times New Roman"/>
          <w:sz w:val="24"/>
          <w:szCs w:val="24"/>
        </w:rPr>
        <w:t>gazgató</w:t>
      </w:r>
      <w:r>
        <w:rPr>
          <w:rFonts w:ascii="Times New Roman" w:eastAsia="Times New Roman" w:hAnsi="Times New Roman" w:cs="Times New Roman"/>
          <w:color w:val="000000"/>
          <w:sz w:val="24"/>
          <w:szCs w:val="24"/>
        </w:rPr>
        <w:t xml:space="preserve"> vagy a helyettese fogja össze. A köznevelési foglalkoztatottak munkaköri leírásuk szerint közvetlen kapcsolatot tartanak az intézmény dolgozóival. </w:t>
      </w:r>
    </w:p>
    <w:p w14:paraId="1B7E3341" w14:textId="77777777" w:rsidR="0005541C" w:rsidRDefault="0005541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380FDB5" w14:textId="77777777" w:rsidR="0005541C" w:rsidRDefault="00000000">
      <w:pPr>
        <w:pStyle w:val="Stlus2"/>
      </w:pPr>
      <w:bookmarkStart w:id="71" w:name="_Toc170728149"/>
      <w:r>
        <w:t>A szülői közösségek</w:t>
      </w:r>
      <w:bookmarkEnd w:id="71"/>
    </w:p>
    <w:p w14:paraId="1691F255" w14:textId="77777777" w:rsidR="0005541C" w:rsidRDefault="00000000">
      <w:pPr>
        <w:numPr>
          <w:ilvl w:val="0"/>
          <w:numId w:val="4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szülői közösség és a szülői választmány a Köznevelési törvény 73.§-a alapján: a szülők meghatározott jogaik érvényesítésére, a kötelességük teljesítése érdekében közösségeket hozhatnak létre. A szülői közösség dönt saját szervezeti és működési rendjéről, képviseletéről (Szülői közösség SZMK stb.). </w:t>
      </w:r>
    </w:p>
    <w:p w14:paraId="780A57BB" w14:textId="77777777" w:rsidR="0005541C" w:rsidRDefault="00000000">
      <w:pPr>
        <w:numPr>
          <w:ilvl w:val="0"/>
          <w:numId w:val="4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intézmény szervezeti és működési szabályzata a szülői közösségek számára, a törvényben biztosított jogkörön túlmenően nem állapít meg jogköröket. </w:t>
      </w:r>
    </w:p>
    <w:p w14:paraId="3FD48B42" w14:textId="77777777" w:rsidR="0005541C" w:rsidRDefault="00000000">
      <w:pPr>
        <w:numPr>
          <w:ilvl w:val="0"/>
          <w:numId w:val="4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A szülői közösség bérleti díj nélkül rendezvényt tarthat a tornacsarnokban, a rendezvény nyereségét vagy a tanulók támogatására fordítja, vagy az iskola kulturális tevékenységét támogatja.</w:t>
      </w:r>
    </w:p>
    <w:p w14:paraId="57EF3339" w14:textId="77777777" w:rsidR="0005541C" w:rsidRDefault="00000000">
      <w:pPr>
        <w:numPr>
          <w:ilvl w:val="0"/>
          <w:numId w:val="4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pénzbevételek felhasználásáról a szülői közösség dönt, figyelembe véve az iskola kérését. A szülői közösséget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az éves munkatervben rögzített időpontokban tanévenként legalább kétszer hívja össze, ahol tájékoztatást ad az intézmény munkájáról és feladatairól. Konkrét együttműködésben a szülői választmány elnöke közvetlenül az </w:t>
      </w:r>
      <w:r>
        <w:rPr>
          <w:rFonts w:ascii="Times New Roman" w:eastAsia="Times New Roman" w:hAnsi="Times New Roman" w:cs="Times New Roman"/>
          <w:sz w:val="24"/>
          <w:szCs w:val="24"/>
        </w:rPr>
        <w:t xml:space="preserve">igazgatóval </w:t>
      </w:r>
      <w:r>
        <w:rPr>
          <w:rFonts w:ascii="Times New Roman" w:eastAsia="Times New Roman" w:hAnsi="Times New Roman" w:cs="Times New Roman"/>
          <w:color w:val="000000"/>
          <w:sz w:val="24"/>
          <w:szCs w:val="24"/>
        </w:rPr>
        <w:t xml:space="preserve">tart kapcsolatot. A gyermekközösségek (osztályok, csoportok) szülői közösségével a kapcsolatot közvetlenül tartja a gyermekközösségért felelős pedagógus (osztályfőnök), aki az intézmény pedagógiai programjába illeszkedő szülői kezdeményezéseket segíti. A szülői közösségek véleményét, javaslatait a szülői közösség vezetői, vagy a választott SZMK elnök juttatja el az intézmény vezetőségéhez. </w:t>
      </w:r>
    </w:p>
    <w:p w14:paraId="0E8D0028" w14:textId="77777777" w:rsidR="0005541C" w:rsidRDefault="0005541C">
      <w:pPr>
        <w:pBdr>
          <w:top w:val="nil"/>
          <w:left w:val="nil"/>
          <w:bottom w:val="nil"/>
          <w:right w:val="nil"/>
          <w:between w:val="nil"/>
        </w:pBdr>
        <w:spacing w:after="0" w:line="360" w:lineRule="auto"/>
        <w:ind w:left="782"/>
        <w:jc w:val="both"/>
        <w:rPr>
          <w:rFonts w:ascii="Times New Roman" w:eastAsia="Times New Roman" w:hAnsi="Times New Roman" w:cs="Times New Roman"/>
          <w:color w:val="000000"/>
          <w:sz w:val="24"/>
          <w:szCs w:val="24"/>
        </w:rPr>
      </w:pPr>
    </w:p>
    <w:p w14:paraId="524BA7F7" w14:textId="77777777" w:rsidR="0005541C" w:rsidRDefault="00000000">
      <w:pPr>
        <w:pStyle w:val="Stlus2"/>
      </w:pPr>
      <w:bookmarkStart w:id="72" w:name="_Toc170728150"/>
      <w:r>
        <w:t>A szülőkkel való kapcsolattartás és a tájékoztatás formái és rendje</w:t>
      </w:r>
      <w:bookmarkEnd w:id="72"/>
    </w:p>
    <w:p w14:paraId="3B7799BB" w14:textId="77777777" w:rsidR="0005541C" w:rsidRDefault="00000000">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intézmény a tanév során rendszeres szóbeli tájékoztatást tart az éves munkatervben rögzített, a honlapon közzétett, az általános munkaidőn túli időpontokban (szülői értekezletek, fogadóórák), valamint rendszeres írásbeli tájékoztatást ad (</w:t>
      </w:r>
      <w:r>
        <w:rPr>
          <w:rFonts w:ascii="Times New Roman" w:eastAsia="Times New Roman" w:hAnsi="Times New Roman" w:cs="Times New Roman"/>
          <w:sz w:val="24"/>
          <w:szCs w:val="24"/>
        </w:rPr>
        <w:t>Kréta adminisztrációs rendszer szülői felületén,</w:t>
      </w:r>
      <w:r>
        <w:rPr>
          <w:rFonts w:ascii="Times New Roman" w:eastAsia="Times New Roman" w:hAnsi="Times New Roman" w:cs="Times New Roman"/>
          <w:color w:val="000000"/>
          <w:sz w:val="24"/>
          <w:szCs w:val="24"/>
        </w:rPr>
        <w:t>). Az intézmény - munkatervében rögzítetten – tart szülői értekezletet és fogadóórát.</w:t>
      </w:r>
    </w:p>
    <w:p w14:paraId="76515D18" w14:textId="77777777" w:rsidR="0005541C" w:rsidRDefault="00000000">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Szülői értekezletek, családlátogatások. Az osztályok, csoportok szülői közössége számára a szülői értekezletet az osztályfőnökök tartják. Családlátogatásokat szükség szerint pedagógusok (osztályfőnökök) és az ifjúságvédelmi felelős tartanak. A szülők a tanév rendjéről, feladatairól a szeptemberi szülői értekezleten kapnak tájékoztatást. A leendő gyermekközösségek szüleit a felvételi értesítőn tájékoztatja az intézmény a tanév kezdetét megelőző első szülői értekezletről - a tanév kezdésének zavartalansága érdekében. Az új közösségek szeptemberi szülői értekezletén bemutatják az osztályban (csoportban) oktató-nevelő pedagógusokat. </w:t>
      </w:r>
    </w:p>
    <w:p w14:paraId="2A6D4A78"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Rendkívüli szülői értekezletet hívhat össze az</w:t>
      </w:r>
      <w:r>
        <w:rPr>
          <w:rFonts w:ascii="Times New Roman" w:eastAsia="Times New Roman" w:hAnsi="Times New Roman" w:cs="Times New Roman"/>
          <w:sz w:val="24"/>
          <w:szCs w:val="24"/>
        </w:rPr>
        <w:t xml:space="preserve"> igazgató</w:t>
      </w:r>
      <w:r>
        <w:rPr>
          <w:rFonts w:ascii="Times New Roman" w:eastAsia="Times New Roman" w:hAnsi="Times New Roman" w:cs="Times New Roman"/>
          <w:color w:val="000000"/>
          <w:sz w:val="24"/>
          <w:szCs w:val="24"/>
        </w:rPr>
        <w:t xml:space="preserve">, az osztályfőnök, a szülői közösség elnöke, a gyermekközösségben felmerülő problémák megoldására. </w:t>
      </w:r>
    </w:p>
    <w:p w14:paraId="3DCEB509"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Szülői értekezlet összehívásában a szülőt kezdeményezési jog illeti meg. Össze kell hívni a szülői értekezletet, ha ezt a szülők 50 %-a kéri. </w:t>
      </w:r>
    </w:p>
    <w:p w14:paraId="3E03F323"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sz w:val="24"/>
          <w:szCs w:val="24"/>
        </w:rPr>
        <w:lastRenderedPageBreak/>
        <w:t>Az iskolai szülői közösség dönt a saját működési rendjéről, munkatervének elfogadásáról, megválasztja saját tisztségviselőit, valamint arról, hogy hogyan tudják segulókat a Nemzeti köznevelési törvényben megfogalmazott jogaik érvényesítésében.</w:t>
      </w:r>
    </w:p>
    <w:p w14:paraId="38934987"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sz w:val="24"/>
          <w:szCs w:val="24"/>
        </w:rPr>
        <w:t>Véleményezi az iskola Pedagógiai Programját, Házirendjét, valamint a Szervezeti és működési szabályzat azon pontjait, amelyek a szülőkkel, illetve a tanulókkal kapcsolatosak.</w:t>
      </w:r>
    </w:p>
    <w:p w14:paraId="05788249"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sz w:val="24"/>
          <w:szCs w:val="24"/>
        </w:rPr>
        <w:t>Véleményt nyilváníthat a szülőkkel és a tanulókkal kapcsolatos valamennyi kérdésben, a szülői fórumok napirendjének meghatározásában, az iskola és a család kapcsolattartási rendjének kialakításában, a szülőket anyagilag is érintő ügyekben.</w:t>
      </w:r>
    </w:p>
    <w:p w14:paraId="7B2ACD82" w14:textId="77777777" w:rsidR="0005541C" w:rsidRDefault="00000000">
      <w:pPr>
        <w:numPr>
          <w:ilvl w:val="0"/>
          <w:numId w:val="4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sz w:val="24"/>
          <w:szCs w:val="24"/>
        </w:rPr>
        <w:t>Figyelemmel kíséri a gyermeki, tanulói jogok érvényesülését, pedagógiai munka eredményességét.</w:t>
      </w:r>
    </w:p>
    <w:p w14:paraId="341AEDC3" w14:textId="77777777" w:rsidR="0005541C" w:rsidRDefault="0005541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8201D4C" w14:textId="77777777" w:rsidR="0005541C" w:rsidRDefault="00000000">
      <w:pPr>
        <w:pStyle w:val="Stlus2"/>
      </w:pPr>
      <w:bookmarkStart w:id="73" w:name="_Toc170728151"/>
      <w:r>
        <w:t>A szülői fogadóórák</w:t>
      </w:r>
      <w:bookmarkEnd w:id="73"/>
    </w:p>
    <w:p w14:paraId="53109CB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 valamennyi pedagógusa fogadja a szülőket, és szóbeli tájékoztatást ad a gyermekekről. A tanulmányaiban jelentősen visszaeső tanuló gondviselőjét az osztályfőnök írásban is behívja az intézményi fogadóórára. </w:t>
      </w:r>
    </w:p>
    <w:p w14:paraId="3F58E37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Amennyiben a gondviselő a munkatervben rögzített időpontú fogadóórán kívül is találkozni szeretne gyermeke pedagógusával, telefonon vagy írásban időpontot kell egyeztetni a Kréta felületén az érintett pedagógussal. </w:t>
      </w:r>
    </w:p>
    <w:p w14:paraId="501BDF1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szülői értekezletek és a nevelők fogadó óráinak időpontját az iskolai munkaterv tartalmazza. A fogadó órák időpontja az iskolai bejáratnál elhelyezett hirdetőtáblán illetve az iskola honlapján megtekinthető.</w:t>
      </w:r>
    </w:p>
    <w:p w14:paraId="584972E7" w14:textId="77777777" w:rsidR="0005541C" w:rsidRDefault="00000000">
      <w:pPr>
        <w:pStyle w:val="Stlus2"/>
      </w:pPr>
      <w:bookmarkStart w:id="74" w:name="_Toc170728152"/>
      <w:r>
        <w:t>A rendszeres írásbeli tájékoztatás formái és rendje</w:t>
      </w:r>
      <w:bookmarkEnd w:id="74"/>
    </w:p>
    <w:p w14:paraId="14C9FF0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Valamennyi pedagógus köteles a tanulóra vonatkozó minden érdemjegyet és írásos bejegyzést a Kréta e-naplóba lejegyezni, beírni. A rendszeres visszajelzés szükségessége miatt a heti 1 vagy 2 órás tantárgyaknál félévenként minimum 3, a heti 3 vagy ennél nagyobb óraszámú tantárgyaknál félévente legalább 5 érdemjegy alapján osztályozható a tanuló. </w:t>
      </w:r>
    </w:p>
    <w:p w14:paraId="244A8E9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Kréta e-napló a  témazáró dolgozatokat piros színnel az írásbeli és szóbeli feleleteket kék színnal, az egyéb jegyeket zöld színnel jelöli.</w:t>
      </w:r>
    </w:p>
    <w:p w14:paraId="5B4CC371" w14:textId="77777777" w:rsidR="0005541C" w:rsidRDefault="00000000">
      <w:pPr>
        <w:pStyle w:val="Stlus2"/>
      </w:pPr>
      <w:bookmarkStart w:id="75" w:name="_Toc170728153"/>
      <w:r>
        <w:lastRenderedPageBreak/>
        <w:t>A tanulók közösségei és a kapcsolattartás formái és rendje</w:t>
      </w:r>
      <w:bookmarkEnd w:id="75"/>
    </w:p>
    <w:p w14:paraId="2AF2B3AC" w14:textId="77777777" w:rsidR="0005541C" w:rsidRDefault="00000000">
      <w:pPr>
        <w:pStyle w:val="Stlus3"/>
      </w:pPr>
      <w:bookmarkStart w:id="76" w:name="_Toc170728154"/>
      <w:r>
        <w:t>Az osztályközösségek, tanulócsoportok</w:t>
      </w:r>
      <w:bookmarkEnd w:id="76"/>
    </w:p>
    <w:p w14:paraId="3BE39D5C"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tanulókat az iskola egészének életéről, az iskolai munkatervről, az aktuális feladatokról az igazgató:</w:t>
      </w:r>
    </w:p>
    <w:p w14:paraId="26189E07"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iskolai diákönkormányzat vezetőségi ülésén alkalomszerűen, </w:t>
      </w:r>
    </w:p>
    <w:p w14:paraId="19733096"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diákközgyűlésen évente legalább 1 alkalommal, </w:t>
      </w:r>
    </w:p>
    <w:p w14:paraId="731BAD40"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folyosón elhelyezett hirdetőtáblán keresztül folyamatosan, </w:t>
      </w:r>
    </w:p>
    <w:p w14:paraId="07D26A63"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az osztályfőnökök az osztályfőnöki órákon.</w:t>
      </w:r>
    </w:p>
    <w:p w14:paraId="2E480E70" w14:textId="77777777" w:rsidR="0005541C"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vezetőség vagy a nevelőtestület pedagógusa hirdetéseken havonta tájékoztatja</w:t>
      </w:r>
    </w:p>
    <w:p w14:paraId="1D5EBA8D" w14:textId="77777777" w:rsidR="0005541C" w:rsidRDefault="0005541C">
      <w:pPr>
        <w:spacing w:after="0" w:line="360" w:lineRule="auto"/>
        <w:rPr>
          <w:rFonts w:ascii="Times" w:eastAsia="Times" w:hAnsi="Times" w:cs="Times"/>
        </w:rPr>
      </w:pPr>
    </w:p>
    <w:p w14:paraId="56278139"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azonos évfolyamra járó és közös tanulócsoportot alkotó tanulók egy osztályközösséget alkotnak. Az osztályközösségek diákjai a tanórák (foglalkozások) túlnyomó többségét órarend szerint közösen, egyes órákat csoportban látogatják. </w:t>
      </w:r>
    </w:p>
    <w:p w14:paraId="449544EB"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osztályközösség, mint az intézmény diákönkormányzatának legkisebb egysége 5. évfolyamtól megválasztja az osztály diákbizottságát, valamint küldöttet delegál az intézmény diákönkormányzatának vezetőségébe. (Legalább egy diákot, de kettőnél semmiképpen nem többet.)</w:t>
      </w:r>
    </w:p>
    <w:p w14:paraId="2D81C3B7"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osztályközösség ily módon önmaga diákképviseletéről dönt. Az osztályközösség élén -mint pedagógusvezető - az osztályfőnök áll. Az osztályfőnököt - a munkaközösség-vezető javaslatát figyelembe véve - az igazgató bízza meg. Az osztályfőnök jogosult az egy osztályban tanító pedagógusok mikro értekezletének összehívására. </w:t>
      </w:r>
    </w:p>
    <w:p w14:paraId="663DFCE0"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szaktanárok a tanuló egyéni előrehaladásáról folyamatosan értesítik a tanulókat és a szülőket. A tájékoztatás történhet szóban és/vagy írásban. A tanulók a jogszabályokban, valamint az iskola belső szabályzataiban biztosított jogaiknak az érvényesítése érdekében – szóban vagy írásban, közvetlenül vagy választott képviselőik, tisztségviselők útján – az iskola igazgatóságához, az osztályfőnökükhöz, az iskola nevelőihez, a diákönkormányzathoz vagy a szülői közösséghez fordulhatnak. A tanulók kérdéseiket, véleményüket, javaslataikat szóban vagy írásban egyénileg vagy választott képviselőik, tisztségviselők útján közölhetik az iskola igazgatóságával, a nevelőkkel, a nevelőtestülettel vagy a szülői közösséggel. </w:t>
      </w:r>
    </w:p>
    <w:p w14:paraId="731AFC75" w14:textId="77777777" w:rsidR="0005541C" w:rsidRDefault="00000000">
      <w:pPr>
        <w:pStyle w:val="Stlus3"/>
      </w:pPr>
      <w:bookmarkStart w:id="77" w:name="_Toc170728155"/>
      <w:r>
        <w:t>A diákönkormányzat</w:t>
      </w:r>
      <w:bookmarkEnd w:id="77"/>
    </w:p>
    <w:p w14:paraId="6D540199"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diákönkormányzat az iskola diákjainak érdekvédelmi és jogérvényesítő szervezete. A diákönkormányzat véleményt nyilváníthat, javaslattal élhet a nevelési-oktatási intézmény </w:t>
      </w:r>
      <w:r>
        <w:rPr>
          <w:rFonts w:ascii="Times New Roman" w:eastAsia="Times New Roman" w:hAnsi="Times New Roman" w:cs="Times New Roman"/>
          <w:sz w:val="24"/>
          <w:szCs w:val="24"/>
        </w:rPr>
        <w:lastRenderedPageBreak/>
        <w:t xml:space="preserve">működésével és a tanulókkal kapcsolatos valamennyi kérdésben. A diákönkormányzat saját szervezeti és működési szabályzata szerint működik. Jogait a hatályos jogszabályok, joggyakorlásának módját saját szervezeti szabályzata tartalmazza. A működéséhez szükséges feltételeket az intézmény igazgatója biztosítja a szervezet számára. A diákönkormányzat szervezeti és működési szabályzatát a diákönkormányzat készíti el és a nevelőtestület hagyja jóvá. Az iskolai diákönkormányzat élén, annak szervezeti és működési szabályzatában meghatározottak szerint választott diákönkormányzati-vezető, illetve az iskolai diákbizottság áll. </w:t>
      </w:r>
    </w:p>
    <w:p w14:paraId="4ACE3667"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diákönkormányzat döntési jogkört gyakorol (a nevelőtestület véleménye meghallgatásával):</w:t>
      </w:r>
    </w:p>
    <w:p w14:paraId="6409F5F1" w14:textId="77777777" w:rsidR="0005541C" w:rsidRDefault="00000000">
      <w:pPr>
        <w:numPr>
          <w:ilvl w:val="0"/>
          <w:numId w:val="132"/>
        </w:num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saját közösségi életének tervezésében, szervezésében, </w:t>
      </w:r>
    </w:p>
    <w:p w14:paraId="6D2D074C" w14:textId="77777777" w:rsidR="0005541C" w:rsidRDefault="00000000">
      <w:pPr>
        <w:numPr>
          <w:ilvl w:val="0"/>
          <w:numId w:val="132"/>
        </w:num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tisztviselők megválasztásában, </w:t>
      </w:r>
    </w:p>
    <w:p w14:paraId="737DEC43" w14:textId="77777777" w:rsidR="0005541C" w:rsidRDefault="00000000">
      <w:pPr>
        <w:numPr>
          <w:ilvl w:val="0"/>
          <w:numId w:val="132"/>
        </w:num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tanítás nélküli munkanap programjáról, </w:t>
      </w:r>
    </w:p>
    <w:p w14:paraId="40DDB7B5" w14:textId="77777777" w:rsidR="0005541C" w:rsidRDefault="00000000">
      <w:pPr>
        <w:numPr>
          <w:ilvl w:val="0"/>
          <w:numId w:val="132"/>
        </w:num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iskolai DÖK tájékoztatási rendszeréről. </w:t>
      </w:r>
    </w:p>
    <w:p w14:paraId="14DD6DDA"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diákönkormányzat véleményt nyilváníthat, javaslattal élhet a nevelési-oktatási intézmény működésével és a tanulókkal kapcsolatos valamennyi kérdésben.</w:t>
      </w:r>
    </w:p>
    <w:p w14:paraId="0DCC0889" w14:textId="77777777" w:rsidR="0005541C" w:rsidRDefault="00000000">
      <w:pPr>
        <w:pStyle w:val="Stlus3"/>
      </w:pPr>
      <w:bookmarkStart w:id="78" w:name="_Toc170728156"/>
      <w:r>
        <w:t>Iskolagyűlés (diákközgyűlés, Fórum)</w:t>
      </w:r>
      <w:bookmarkEnd w:id="78"/>
    </w:p>
    <w:p w14:paraId="6770160E"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iskolagyűlés elsősorban a diákok mindennapjait érintő problémafelvető, megoldáskereső nyilvános „konzultáció”, ahol bármelyik tanuló megteheti közérdekű észrevételeit, javaslatait. A diákközgyűlés az igazgató által, illetve a diákönkormányzat működési rendjében meghatározottak szerint hívható össze. Évente legalább két alkalommal diákközgyűlést kell tartani, amelyen az iskola tanulói vagy a diákönkormányzat döntése alapján a diákok küldöttei vesznek részt. E közgyűlésen a diákönkormányzat és a diákönkormányzat mozgalmát segítő tanár beszámol az előző diákközgyűlés óta eltelt időszak munkájáról, a tanulói jogok helyzetéről, érvényesüléséről. A közgyűlésen a tanulók kérdéseket intézhetnek a diákönkormányzat és az iskola vezetéséhez, ezt kiegészíti, hogy írásban is kérhetnek állásfoglalását az iskola vezetőinek. A diákok kérdéseire, kéréseire az igazgatónek 30 napon belül választ kell adnia. A diákközgyűlés napirendjét a közgyűlés rendezése előtt 7 nappal nyilvánosságra kell hozni. Rendkívüli diákközgyűlés is összehívható, ha ezt a diákönkormányzat vezetője vagy az iskola igazgatója kezdeményezi. A diákönkormányzat a tanulókat a faliújságon, illetve a Kréta e-napló tanulói felületén keresztül tájékoztatja.</w:t>
      </w:r>
    </w:p>
    <w:p w14:paraId="520B1052" w14:textId="77777777" w:rsidR="0005541C" w:rsidRDefault="00000000">
      <w:pPr>
        <w:pStyle w:val="Stlus3"/>
      </w:pPr>
      <w:bookmarkStart w:id="79" w:name="_Toc170728157"/>
      <w:r>
        <w:t>A diákönkormányzati szerv, diákképviselők, valamint az iskolai vezetők közötti kapcsolattartás formái és rendje</w:t>
      </w:r>
      <w:bookmarkEnd w:id="79"/>
    </w:p>
    <w:p w14:paraId="0D7DEF96"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 diákönkormányzattal folyamatos kapcsolatot tart az igazgatóhelyettes, valamint a diákönkormányzatot segítő tanár.</w:t>
      </w:r>
    </w:p>
    <w:p w14:paraId="335D0025" w14:textId="77777777" w:rsidR="0005541C" w:rsidRDefault="00000000">
      <w:pPr>
        <w:pStyle w:val="Stlus3"/>
      </w:pPr>
      <w:bookmarkStart w:id="80" w:name="_Toc170728158"/>
      <w:r>
        <w:t>A diákönkormányzat véleményének kikérése kötelező az alábbi esetekben:</w:t>
      </w:r>
      <w:bookmarkEnd w:id="80"/>
    </w:p>
    <w:p w14:paraId="11DB5D31" w14:textId="77777777" w:rsidR="0005541C" w:rsidRDefault="00000000">
      <w:pPr>
        <w:numPr>
          <w:ilvl w:val="0"/>
          <w:numId w:val="35"/>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tanulók nagyobb közösségét érintő kérdések tárgyalásakor, </w:t>
      </w:r>
    </w:p>
    <w:p w14:paraId="2792DACC" w14:textId="77777777" w:rsidR="0005541C" w:rsidRDefault="00000000">
      <w:pPr>
        <w:numPr>
          <w:ilvl w:val="1"/>
          <w:numId w:val="60"/>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tanulói pályázatok, versenyek meghirdetésekor, szervezésekor, </w:t>
      </w:r>
    </w:p>
    <w:p w14:paraId="47E08E37" w14:textId="77777777" w:rsidR="0005541C" w:rsidRDefault="00000000">
      <w:pPr>
        <w:numPr>
          <w:ilvl w:val="1"/>
          <w:numId w:val="60"/>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tanórán kívüli tevékenységek formáinak meghatározásakor, </w:t>
      </w:r>
    </w:p>
    <w:p w14:paraId="0CBCA01C" w14:textId="77777777" w:rsidR="0005541C" w:rsidRDefault="00000000">
      <w:pPr>
        <w:numPr>
          <w:ilvl w:val="1"/>
          <w:numId w:val="60"/>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a könyvtár és az iskolai sportegyesület működési rendjének megállapításakor.</w:t>
      </w:r>
    </w:p>
    <w:p w14:paraId="3B571AA1" w14:textId="77777777" w:rsidR="0005541C" w:rsidRDefault="00000000">
      <w:pPr>
        <w:pStyle w:val="Stlus3"/>
      </w:pPr>
      <w:bookmarkStart w:id="81" w:name="_Toc170728159"/>
      <w:r>
        <w:t>A tanulók szervezett véleménynyilvánításának formái</w:t>
      </w:r>
      <w:bookmarkEnd w:id="81"/>
    </w:p>
    <w:p w14:paraId="17A55EC5" w14:textId="77777777" w:rsidR="0005541C" w:rsidRDefault="00000000">
      <w:pPr>
        <w:numPr>
          <w:ilvl w:val="0"/>
          <w:numId w:val="50"/>
        </w:numPr>
        <w:pBdr>
          <w:top w:val="nil"/>
          <w:left w:val="nil"/>
          <w:bottom w:val="nil"/>
          <w:right w:val="nil"/>
          <w:between w:val="nil"/>
        </w:pBdr>
        <w:tabs>
          <w:tab w:val="left" w:pos="900"/>
        </w:tabs>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a diákönkormányzat vezetőségének megbízottja képviseli tanulótársait az iskola vezetősége, a nevelőtestület, valamint az SZMK értekezleteinek vonatkozó napirendi pontjainál, </w:t>
      </w:r>
    </w:p>
    <w:p w14:paraId="3E315B99" w14:textId="77777777" w:rsidR="0005541C" w:rsidRDefault="00000000">
      <w:pPr>
        <w:numPr>
          <w:ilvl w:val="0"/>
          <w:numId w:val="50"/>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az osztályközösségek a problémák megoldására megbízott diákjaik révén képviselik a tanulócsoportot az intézmény</w:t>
      </w:r>
      <w:r>
        <w:rPr>
          <w:rFonts w:ascii="Times New Roman" w:eastAsia="Times New Roman" w:hAnsi="Times New Roman" w:cs="Times New Roman"/>
          <w:sz w:val="24"/>
          <w:szCs w:val="24"/>
        </w:rPr>
        <w:t xml:space="preserve"> igazgatójánál</w:t>
      </w:r>
      <w:r>
        <w:rPr>
          <w:rFonts w:ascii="Times New Roman" w:eastAsia="Times New Roman" w:hAnsi="Times New Roman" w:cs="Times New Roman"/>
          <w:color w:val="000000"/>
          <w:sz w:val="24"/>
          <w:szCs w:val="24"/>
        </w:rPr>
        <w:t xml:space="preserve">, </w:t>
      </w:r>
    </w:p>
    <w:p w14:paraId="0693C09F" w14:textId="77777777" w:rsidR="0005541C" w:rsidRDefault="00000000">
      <w:pPr>
        <w:numPr>
          <w:ilvl w:val="0"/>
          <w:numId w:val="50"/>
        </w:numPr>
        <w:pBdr>
          <w:top w:val="nil"/>
          <w:left w:val="nil"/>
          <w:bottom w:val="nil"/>
          <w:right w:val="nil"/>
          <w:between w:val="nil"/>
        </w:pBdr>
        <w:tabs>
          <w:tab w:val="left" w:pos="900"/>
        </w:tabs>
        <w:spacing w:after="0" w:line="360" w:lineRule="auto"/>
        <w:jc w:val="both"/>
        <w:rPr>
          <w:color w:val="000000"/>
          <w:sz w:val="24"/>
          <w:szCs w:val="24"/>
        </w:rPr>
      </w:pPr>
      <w:r>
        <w:rPr>
          <w:rFonts w:ascii="Times New Roman" w:eastAsia="Times New Roman" w:hAnsi="Times New Roman" w:cs="Times New Roman"/>
          <w:color w:val="000000"/>
          <w:sz w:val="24"/>
          <w:szCs w:val="24"/>
        </w:rPr>
        <w:t>a tanulók gondjaikkal, kéréseikkel közvetlenül is felkereshetik az</w:t>
      </w:r>
      <w:r>
        <w:rPr>
          <w:rFonts w:ascii="Times New Roman" w:eastAsia="Times New Roman" w:hAnsi="Times New Roman" w:cs="Times New Roman"/>
          <w:sz w:val="24"/>
          <w:szCs w:val="24"/>
        </w:rPr>
        <w:t xml:space="preserve"> igazgatót</w:t>
      </w:r>
      <w:r>
        <w:rPr>
          <w:rFonts w:ascii="Times New Roman" w:eastAsia="Times New Roman" w:hAnsi="Times New Roman" w:cs="Times New Roman"/>
          <w:color w:val="000000"/>
          <w:sz w:val="24"/>
          <w:szCs w:val="24"/>
        </w:rPr>
        <w:t>.</w:t>
      </w:r>
    </w:p>
    <w:p w14:paraId="6D51448A" w14:textId="77777777" w:rsidR="0005541C" w:rsidRDefault="00000000">
      <w:pPr>
        <w:pStyle w:val="Stlus3"/>
      </w:pPr>
      <w:bookmarkStart w:id="82" w:name="_Toc170728160"/>
      <w:r>
        <w:t>A diákönkormányzat működéséhez szükséges feltételek biztosítása</w:t>
      </w:r>
      <w:bookmarkEnd w:id="82"/>
    </w:p>
    <w:p w14:paraId="61BF457C" w14:textId="77777777" w:rsidR="0005541C" w:rsidRDefault="00000000">
      <w:pPr>
        <w:numPr>
          <w:ilvl w:val="0"/>
          <w:numId w:val="33"/>
        </w:num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diákközgyűlést évente legalább 1 alkalommal össze kell hívni, melyen az iskola igazgatójának vagy megbízottjának a tanulókat tájékoztatnia kell az iskolai élet egészéről, az iskolai munkatervről, a tanulói jogok helyzetéről és érvényesüléséről, a Gyermekvédelmi protokollról, az iskolai Házirendben meghatározottak végrehajtásának tapasztalatairól. A diákközgyűlés összehívását a diákönkormányzat vezetője kezdeményezi. A diákközgyűlés összehívásáért az igazgató felelős. A diákönkormányzat 1 tanév időtartamra titkos szavazással 1 fő DÖK-elnököt választ. A diákönkormányzat tanári felügyelettel térítésmentesen használhatja az iskola helyiségeit, berendezéseit, ha ezzel nem akadályozza az iskola működését.</w:t>
      </w:r>
    </w:p>
    <w:p w14:paraId="01D9A0DC" w14:textId="77777777" w:rsidR="0005541C" w:rsidRDefault="00000000">
      <w:pPr>
        <w:pStyle w:val="Stlus2"/>
      </w:pPr>
      <w:bookmarkStart w:id="83" w:name="_Toc170728161"/>
      <w:r>
        <w:t>Az intézményen kívüli kapcsolattartás</w:t>
      </w:r>
      <w:bookmarkEnd w:id="83"/>
    </w:p>
    <w:p w14:paraId="14FCC03C" w14:textId="77777777" w:rsidR="0005541C" w:rsidRDefault="00000000">
      <w:pP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Közoktatási intézményünk az intézmény működése, a gyermekek szociális-, gyermekvédelmi és nevelési ellátása, valamint a tanulók iskola- és pályaválasztása érdekében rendszeres kapcsolatot tart fenn más intézményekkel, az igazgató vagy megbízottak útján.  </w:t>
      </w:r>
    </w:p>
    <w:p w14:paraId="3F678D00" w14:textId="77777777" w:rsidR="0005541C" w:rsidRDefault="00000000">
      <w:pPr>
        <w:pStyle w:val="Stlus3"/>
      </w:pPr>
      <w:bookmarkStart w:id="84" w:name="_Toc170728162"/>
      <w:r>
        <w:t>Rendszeres munkakapcsolatot tart intézményünk</w:t>
      </w:r>
      <w:bookmarkEnd w:id="84"/>
    </w:p>
    <w:p w14:paraId="02990342"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lastRenderedPageBreak/>
        <w:t>a tankerülettel</w:t>
      </w:r>
    </w:p>
    <w:p w14:paraId="431EAEAD"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szülői közösséggel </w:t>
      </w:r>
    </w:p>
    <w:p w14:paraId="0B20096E"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iskolaorvossal, védőnővel </w:t>
      </w:r>
    </w:p>
    <w:p w14:paraId="67167EA0"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gyermekjóléti szolgálattal </w:t>
      </w:r>
    </w:p>
    <w:p w14:paraId="6504ACC5" w14:textId="77777777" w:rsidR="0005541C" w:rsidRDefault="00000000">
      <w:pPr>
        <w:numPr>
          <w:ilvl w:val="0"/>
          <w:numId w:val="85"/>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iskolarendőrrel</w:t>
      </w:r>
    </w:p>
    <w:p w14:paraId="7F64E9F0"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 xml:space="preserve">egyházakkal </w:t>
      </w:r>
    </w:p>
    <w:p w14:paraId="5D6F9D5D"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szakmai szolgáltatókkal</w:t>
      </w:r>
    </w:p>
    <w:p w14:paraId="1DF4D852"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helyi intézmények vezetőivel</w:t>
      </w:r>
    </w:p>
    <w:p w14:paraId="551B8BF8" w14:textId="77777777" w:rsidR="0005541C" w:rsidRDefault="00000000">
      <w:pPr>
        <w:numPr>
          <w:ilvl w:val="0"/>
          <w:numId w:val="85"/>
        </w:numPr>
        <w:pBdr>
          <w:top w:val="nil"/>
          <w:left w:val="nil"/>
          <w:bottom w:val="nil"/>
          <w:right w:val="nil"/>
          <w:between w:val="nil"/>
        </w:pBdr>
        <w:spacing w:after="0" w:line="360" w:lineRule="auto"/>
        <w:ind w:left="714" w:hanging="357"/>
        <w:jc w:val="both"/>
        <w:rPr>
          <w:color w:val="000000"/>
          <w:sz w:val="24"/>
          <w:szCs w:val="24"/>
        </w:rPr>
      </w:pPr>
      <w:r>
        <w:rPr>
          <w:rFonts w:ascii="Times New Roman" w:eastAsia="Times New Roman" w:hAnsi="Times New Roman" w:cs="Times New Roman"/>
          <w:color w:val="000000"/>
          <w:sz w:val="24"/>
          <w:szCs w:val="24"/>
        </w:rPr>
        <w:t>a község elöljáróival</w:t>
      </w:r>
    </w:p>
    <w:p w14:paraId="1CD57C31" w14:textId="77777777" w:rsidR="0005541C" w:rsidRDefault="00000000">
      <w:pPr>
        <w:pStyle w:val="Stlus1"/>
      </w:pPr>
      <w:bookmarkStart w:id="85" w:name="_Toc170728163"/>
      <w:r>
        <w:lastRenderedPageBreak/>
        <w:t>Az intézmény nevelőtestülete és jogkörei</w:t>
      </w:r>
      <w:bookmarkEnd w:id="85"/>
    </w:p>
    <w:p w14:paraId="450A2823" w14:textId="77777777" w:rsidR="0005541C" w:rsidRDefault="00000000">
      <w:pPr>
        <w:pStyle w:val="Stlus2"/>
      </w:pPr>
      <w:bookmarkStart w:id="86" w:name="_Toc170728164"/>
      <w:r>
        <w:t>A pedagógus kötelességei és jogai</w:t>
      </w:r>
      <w:bookmarkEnd w:id="86"/>
    </w:p>
    <w:p w14:paraId="31B2935E" w14:textId="77777777" w:rsidR="0005541C" w:rsidRDefault="00000000">
      <w:pPr>
        <w:spacing w:after="0" w:line="360" w:lineRule="auto"/>
      </w:pPr>
      <w:r>
        <w:t>A 2011. évi Köznevelési törvény 62. § alapján</w:t>
      </w:r>
    </w:p>
    <w:p w14:paraId="2ACC5005" w14:textId="77777777" w:rsidR="0005541C" w:rsidRDefault="00000000">
      <w:pPr>
        <w:pBdr>
          <w:top w:val="nil"/>
          <w:left w:val="nil"/>
          <w:bottom w:val="nil"/>
          <w:right w:val="nil"/>
          <w:between w:val="nil"/>
        </w:pBdr>
        <w:shd w:val="clear" w:color="auto" w:fill="FFFFFF"/>
        <w:spacing w:after="0" w:line="360" w:lineRule="auto"/>
        <w:ind w:left="150" w:right="15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A pedagógus alapvető feladata a rábízott gyermekek, tanulók nevelése, oktatása, óvodában a gyermekek Óvodai nevelés országos alapprogramja szerinti nevelése, iskolában a kerettantervben előírt törzsanyag átadása, elsajátításának ellenőrzése, sajátos nevelési igényű tanuló esetén az egyéni fejlesztési tervben foglaltak figyelembevételével. Ezzel összefüggésben kötelessége különösen, hogy</w:t>
      </w:r>
    </w:p>
    <w:p w14:paraId="7B26A59B"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87" w:name="206ipza" w:colFirst="0" w:colLast="0"/>
      <w:bookmarkEnd w:id="87"/>
      <w:r>
        <w:rPr>
          <w:rFonts w:ascii="Times New Roman" w:eastAsia="Times New Roman" w:hAnsi="Times New Roman" w:cs="Times New Roman"/>
          <w:i/>
          <w:color w:val="222222"/>
          <w:sz w:val="24"/>
          <w:szCs w:val="24"/>
        </w:rPr>
        <w:t>a) </w:t>
      </w:r>
      <w:r>
        <w:rPr>
          <w:rFonts w:ascii="Times New Roman" w:eastAsia="Times New Roman" w:hAnsi="Times New Roman" w:cs="Times New Roman"/>
          <w:color w:val="222222"/>
          <w:sz w:val="24"/>
          <w:szCs w:val="24"/>
        </w:rPr>
        <w:t>nevelő és oktató munkája során gondoskodjék a gyermek személyiségének fejlődéséről, tehetségének kibontakoztatásáról, ennek érdekében tegyen meg minden tőle elvárhatót, figyelembe véve a gyermek egyéni képességeit, adottságait, fejlődésének ütemét, szociokulturális helyzetét,</w:t>
      </w:r>
    </w:p>
    <w:p w14:paraId="14AC2AB1"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88" w:name="4k668n3" w:colFirst="0" w:colLast="0"/>
      <w:bookmarkEnd w:id="88"/>
      <w:r>
        <w:rPr>
          <w:rFonts w:ascii="Times New Roman" w:eastAsia="Times New Roman" w:hAnsi="Times New Roman" w:cs="Times New Roman"/>
          <w:i/>
          <w:color w:val="222222"/>
          <w:sz w:val="24"/>
          <w:szCs w:val="24"/>
        </w:rPr>
        <w:t>b) </w:t>
      </w:r>
      <w:r>
        <w:rPr>
          <w:rFonts w:ascii="Times New Roman" w:eastAsia="Times New Roman" w:hAnsi="Times New Roman" w:cs="Times New Roman"/>
          <w:color w:val="222222"/>
          <w:sz w:val="24"/>
          <w:szCs w:val="24"/>
        </w:rPr>
        <w:t>a különleges bánásmódot igénylő gyermekekkel egyénileg foglalkozzon, szükség szerint működjön együtt gyógypedagógussal vagy a nevelést, oktatást segítő más szakemberekkel, a bármilyen oknál fogva hátrányos helyzetű gyermek, tanuló felzárkózását elősegítse,</w:t>
      </w:r>
    </w:p>
    <w:p w14:paraId="2BEE73B0"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89" w:name="2zbgiuw" w:colFirst="0" w:colLast="0"/>
      <w:bookmarkEnd w:id="89"/>
      <w:r>
        <w:rPr>
          <w:rFonts w:ascii="Times New Roman" w:eastAsia="Times New Roman" w:hAnsi="Times New Roman" w:cs="Times New Roman"/>
          <w:i/>
          <w:color w:val="222222"/>
          <w:sz w:val="24"/>
          <w:szCs w:val="24"/>
        </w:rPr>
        <w:t>c) </w:t>
      </w:r>
      <w:r>
        <w:rPr>
          <w:rFonts w:ascii="Times New Roman" w:eastAsia="Times New Roman" w:hAnsi="Times New Roman" w:cs="Times New Roman"/>
          <w:color w:val="222222"/>
          <w:sz w:val="24"/>
          <w:szCs w:val="24"/>
        </w:rPr>
        <w:t>segítse a tehetségek felismerését, kiteljesedését, tartsa nyílván a tehetséges tanulókat,</w:t>
      </w:r>
    </w:p>
    <w:p w14:paraId="75D8E0EE"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0" w:name="1egqt2p" w:colFirst="0" w:colLast="0"/>
      <w:bookmarkEnd w:id="90"/>
      <w:r>
        <w:rPr>
          <w:rFonts w:ascii="Times New Roman" w:eastAsia="Times New Roman" w:hAnsi="Times New Roman" w:cs="Times New Roman"/>
          <w:i/>
          <w:color w:val="222222"/>
          <w:sz w:val="24"/>
          <w:szCs w:val="24"/>
        </w:rPr>
        <w:t>d) </w:t>
      </w:r>
      <w:r>
        <w:rPr>
          <w:rFonts w:ascii="Times New Roman" w:eastAsia="Times New Roman" w:hAnsi="Times New Roman" w:cs="Times New Roman"/>
          <w:color w:val="222222"/>
          <w:sz w:val="24"/>
          <w:szCs w:val="24"/>
        </w:rPr>
        <w:t>előmozdítsa a gyermek, tanuló erkölcsi fejlődését, a közösségi együttműködés magatartási szabályainak elsajátítását, és törekedjen azok betartatására,</w:t>
      </w:r>
    </w:p>
    <w:p w14:paraId="1C39FAEE"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1" w:name="3ygebqi" w:colFirst="0" w:colLast="0"/>
      <w:bookmarkEnd w:id="91"/>
      <w:r>
        <w:rPr>
          <w:rFonts w:ascii="Times New Roman" w:eastAsia="Times New Roman" w:hAnsi="Times New Roman" w:cs="Times New Roman"/>
          <w:i/>
          <w:color w:val="222222"/>
          <w:sz w:val="24"/>
          <w:szCs w:val="24"/>
        </w:rPr>
        <w:t>e) </w:t>
      </w:r>
      <w:r>
        <w:rPr>
          <w:rFonts w:ascii="Times New Roman" w:eastAsia="Times New Roman" w:hAnsi="Times New Roman" w:cs="Times New Roman"/>
          <w:color w:val="222222"/>
          <w:sz w:val="24"/>
          <w:szCs w:val="24"/>
        </w:rPr>
        <w:t>egymás szeretetére és tiszteletére, a családi élet értékeinek megismerésére és megbecsülésére, együttműködésre, környezettudatosságra, egészséges életmódra, hazaszeretetre nevelje a gyermekeket, tanulókat,</w:t>
      </w:r>
    </w:p>
    <w:p w14:paraId="775C48A9"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2" w:name="2dlolyb" w:colFirst="0" w:colLast="0"/>
      <w:bookmarkEnd w:id="92"/>
      <w:r>
        <w:rPr>
          <w:rFonts w:ascii="Times New Roman" w:eastAsia="Times New Roman" w:hAnsi="Times New Roman" w:cs="Times New Roman"/>
          <w:i/>
          <w:color w:val="222222"/>
          <w:sz w:val="24"/>
          <w:szCs w:val="24"/>
        </w:rPr>
        <w:t>f) </w:t>
      </w:r>
      <w:r>
        <w:rPr>
          <w:rFonts w:ascii="Times New Roman" w:eastAsia="Times New Roman" w:hAnsi="Times New Roman" w:cs="Times New Roman"/>
          <w:color w:val="222222"/>
          <w:sz w:val="24"/>
          <w:szCs w:val="24"/>
        </w:rPr>
        <w:t>a szülőt (törvényes képviselőt) rendszeresen tájékoztassa a tanuló iskolai teljesítményéről, magatartásáról, az ezzel kapcsolatban észlelt problémákról, az iskola döntéseiről, a gyermek tanulmányait érintő lehetőségekről,</w:t>
      </w:r>
    </w:p>
    <w:p w14:paraId="2A5C712F"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3" w:name="sqyw64" w:colFirst="0" w:colLast="0"/>
      <w:bookmarkEnd w:id="93"/>
      <w:r>
        <w:rPr>
          <w:rFonts w:ascii="Times New Roman" w:eastAsia="Times New Roman" w:hAnsi="Times New Roman" w:cs="Times New Roman"/>
          <w:i/>
          <w:color w:val="222222"/>
          <w:sz w:val="24"/>
          <w:szCs w:val="24"/>
        </w:rPr>
        <w:t>g) </w:t>
      </w:r>
      <w:r>
        <w:rPr>
          <w:rFonts w:ascii="Times New Roman" w:eastAsia="Times New Roman" w:hAnsi="Times New Roman" w:cs="Times New Roman"/>
          <w:color w:val="222222"/>
          <w:sz w:val="24"/>
          <w:szCs w:val="24"/>
        </w:rPr>
        <w:t>a gyermek testi-lelki egészségének fejlesztése és megóvása érdekében tegyen meg minden lehetséges erőfeszítést: felvilágosítással, a munka- és balesetvédelmi előírások betartásával és betartatásával, a veszélyhelyzetek feltárásával és elhárításával, a szülő - és szükség esetén más szakemberek - bevonásával,</w:t>
      </w:r>
    </w:p>
    <w:p w14:paraId="376EE03B"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4" w:name="3cqmetx" w:colFirst="0" w:colLast="0"/>
      <w:bookmarkEnd w:id="94"/>
      <w:r>
        <w:rPr>
          <w:rFonts w:ascii="Times New Roman" w:eastAsia="Times New Roman" w:hAnsi="Times New Roman" w:cs="Times New Roman"/>
          <w:i/>
          <w:color w:val="222222"/>
          <w:sz w:val="24"/>
          <w:szCs w:val="24"/>
        </w:rPr>
        <w:t>h) </w:t>
      </w:r>
      <w:r>
        <w:rPr>
          <w:rFonts w:ascii="Times New Roman" w:eastAsia="Times New Roman" w:hAnsi="Times New Roman" w:cs="Times New Roman"/>
          <w:color w:val="222222"/>
          <w:sz w:val="24"/>
          <w:szCs w:val="24"/>
        </w:rPr>
        <w:t>a gyermekek, a tanulók és a szülők, valamint a munkatársak emberi méltóságát és jogait maradéktalanul tiszteletben tartsa, javaslataikra, kérdéseikre érdemi választ adjon,</w:t>
      </w:r>
    </w:p>
    <w:p w14:paraId="339D0E34"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5" w:name="1rvwp1q" w:colFirst="0" w:colLast="0"/>
      <w:bookmarkEnd w:id="95"/>
      <w:r>
        <w:rPr>
          <w:rFonts w:ascii="Times New Roman" w:eastAsia="Times New Roman" w:hAnsi="Times New Roman" w:cs="Times New Roman"/>
          <w:i/>
          <w:color w:val="222222"/>
          <w:sz w:val="24"/>
          <w:szCs w:val="24"/>
        </w:rPr>
        <w:lastRenderedPageBreak/>
        <w:t>i) </w:t>
      </w:r>
      <w:r>
        <w:rPr>
          <w:rFonts w:ascii="Times New Roman" w:eastAsia="Times New Roman" w:hAnsi="Times New Roman" w:cs="Times New Roman"/>
          <w:color w:val="222222"/>
          <w:sz w:val="24"/>
          <w:szCs w:val="24"/>
        </w:rPr>
        <w:t>az ismereteket tárgyilagosan, sokoldalúan és változatos módszerekkel közvetítse, oktatómunkáját éves és tanórai szinten, tanulócsoporthoz igazítva, szakszerűen megtervezve végezze, irányítsa a tanulók tevékenységét,</w:t>
      </w:r>
    </w:p>
    <w:p w14:paraId="2B36A168"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6" w:name="4bvk7pj" w:colFirst="0" w:colLast="0"/>
      <w:bookmarkEnd w:id="96"/>
      <w:r>
        <w:rPr>
          <w:rFonts w:ascii="Times New Roman" w:eastAsia="Times New Roman" w:hAnsi="Times New Roman" w:cs="Times New Roman"/>
          <w:i/>
          <w:color w:val="222222"/>
          <w:sz w:val="24"/>
          <w:szCs w:val="24"/>
        </w:rPr>
        <w:t>j) </w:t>
      </w:r>
      <w:r>
        <w:rPr>
          <w:rFonts w:ascii="Times New Roman" w:eastAsia="Times New Roman" w:hAnsi="Times New Roman" w:cs="Times New Roman"/>
          <w:color w:val="222222"/>
          <w:sz w:val="24"/>
          <w:szCs w:val="24"/>
        </w:rPr>
        <w:t>a kerettantervben és a pedagógiai programban meghatározottak szerint érdemjegyekkel vagy szövegesen, sokoldalúan, a követelményekhez igazodóan értékelje a tanulók munkáját,</w:t>
      </w:r>
    </w:p>
    <w:p w14:paraId="69DAD551"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7" w:name="2r0uhxc" w:colFirst="0" w:colLast="0"/>
      <w:bookmarkEnd w:id="97"/>
      <w:r>
        <w:rPr>
          <w:rFonts w:ascii="Times New Roman" w:eastAsia="Times New Roman" w:hAnsi="Times New Roman" w:cs="Times New Roman"/>
          <w:i/>
          <w:color w:val="222222"/>
          <w:sz w:val="24"/>
          <w:szCs w:val="24"/>
        </w:rPr>
        <w:t>k) </w:t>
      </w:r>
      <w:r>
        <w:rPr>
          <w:rFonts w:ascii="Times New Roman" w:eastAsia="Times New Roman" w:hAnsi="Times New Roman" w:cs="Times New Roman"/>
          <w:color w:val="222222"/>
          <w:sz w:val="24"/>
          <w:szCs w:val="24"/>
        </w:rPr>
        <w:t>részt vegyen a számára előírt pedagógus-továbbképzéseken, folyamatosan képezze magát,</w:t>
      </w:r>
    </w:p>
    <w:p w14:paraId="0B3669A8"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98" w:name="1664s55" w:colFirst="0" w:colLast="0"/>
      <w:bookmarkEnd w:id="98"/>
      <w:r>
        <w:rPr>
          <w:rFonts w:ascii="Times New Roman" w:eastAsia="Times New Roman" w:hAnsi="Times New Roman" w:cs="Times New Roman"/>
          <w:i/>
          <w:color w:val="222222"/>
          <w:sz w:val="24"/>
          <w:szCs w:val="24"/>
        </w:rPr>
        <w:t>l) </w:t>
      </w:r>
      <w:r>
        <w:rPr>
          <w:rFonts w:ascii="Times New Roman" w:eastAsia="Times New Roman" w:hAnsi="Times New Roman" w:cs="Times New Roman"/>
          <w:color w:val="222222"/>
          <w:sz w:val="24"/>
          <w:szCs w:val="24"/>
        </w:rPr>
        <w:t>tanítványai pályaorientációját, aktív szakmai életútra történő felkészítését folyamatosan irányítsa,</w:t>
      </w:r>
    </w:p>
    <w:p w14:paraId="418014B8"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000000"/>
          <w:sz w:val="24"/>
          <w:szCs w:val="24"/>
        </w:rPr>
      </w:pPr>
      <w:bookmarkStart w:id="99" w:name="3q5sasy" w:colFirst="0" w:colLast="0"/>
      <w:bookmarkEnd w:id="99"/>
      <w:r>
        <w:rPr>
          <w:rFonts w:ascii="Times New Roman" w:eastAsia="Times New Roman" w:hAnsi="Times New Roman" w:cs="Times New Roman"/>
          <w:i/>
          <w:color w:val="222222"/>
          <w:sz w:val="24"/>
          <w:szCs w:val="24"/>
        </w:rPr>
        <w:t>m</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a pedagógiai programban és az SZMSZ-ben előírt valamennyi pedagógiai és adminisztratív feladatait maradéktalanul teljesítse,</w:t>
      </w:r>
    </w:p>
    <w:p w14:paraId="69A7A3A5"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100" w:name="25b2l0r" w:colFirst="0" w:colLast="0"/>
      <w:bookmarkEnd w:id="100"/>
      <w:r>
        <w:rPr>
          <w:rFonts w:ascii="Times New Roman" w:eastAsia="Times New Roman" w:hAnsi="Times New Roman" w:cs="Times New Roman"/>
          <w:i/>
          <w:color w:val="222222"/>
          <w:sz w:val="24"/>
          <w:szCs w:val="24"/>
        </w:rPr>
        <w:t>n) </w:t>
      </w:r>
      <w:r>
        <w:rPr>
          <w:rFonts w:ascii="Times New Roman" w:eastAsia="Times New Roman" w:hAnsi="Times New Roman" w:cs="Times New Roman"/>
          <w:color w:val="222222"/>
          <w:sz w:val="24"/>
          <w:szCs w:val="24"/>
        </w:rPr>
        <w:t>pontosan és aktívan részt vegyen a nevelőtestület értekezletein, a fogadóórákon, az iskolai ünnepségeken és az éves munkaterv szerinti rendezvényeken,</w:t>
      </w:r>
    </w:p>
    <w:p w14:paraId="5F3DD1BF"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101" w:name="kgcv8k" w:colFirst="0" w:colLast="0"/>
      <w:bookmarkEnd w:id="101"/>
      <w:r>
        <w:rPr>
          <w:rFonts w:ascii="Times New Roman" w:eastAsia="Times New Roman" w:hAnsi="Times New Roman" w:cs="Times New Roman"/>
          <w:i/>
          <w:color w:val="222222"/>
          <w:sz w:val="24"/>
          <w:szCs w:val="24"/>
        </w:rPr>
        <w:t>o) </w:t>
      </w:r>
      <w:r>
        <w:rPr>
          <w:rFonts w:ascii="Times New Roman" w:eastAsia="Times New Roman" w:hAnsi="Times New Roman" w:cs="Times New Roman"/>
          <w:color w:val="222222"/>
          <w:sz w:val="24"/>
          <w:szCs w:val="24"/>
        </w:rPr>
        <w:t>határidőre megszerezze a kötelező minősítéseket,</w:t>
      </w:r>
    </w:p>
    <w:p w14:paraId="61A4804D"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102" w:name="34g0dwd" w:colFirst="0" w:colLast="0"/>
      <w:bookmarkEnd w:id="102"/>
      <w:r>
        <w:rPr>
          <w:rFonts w:ascii="Times New Roman" w:eastAsia="Times New Roman" w:hAnsi="Times New Roman" w:cs="Times New Roman"/>
          <w:i/>
          <w:color w:val="222222"/>
          <w:sz w:val="24"/>
          <w:szCs w:val="24"/>
        </w:rPr>
        <w:t>p) </w:t>
      </w:r>
      <w:r>
        <w:rPr>
          <w:rFonts w:ascii="Times New Roman" w:eastAsia="Times New Roman" w:hAnsi="Times New Roman" w:cs="Times New Roman"/>
          <w:color w:val="222222"/>
          <w:sz w:val="24"/>
          <w:szCs w:val="24"/>
        </w:rPr>
        <w:t>megőrizze a hivatali titkot,</w:t>
      </w:r>
    </w:p>
    <w:p w14:paraId="7EDAE3BC"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103" w:name="1jlao46" w:colFirst="0" w:colLast="0"/>
      <w:bookmarkEnd w:id="103"/>
      <w:r>
        <w:rPr>
          <w:rFonts w:ascii="Times New Roman" w:eastAsia="Times New Roman" w:hAnsi="Times New Roman" w:cs="Times New Roman"/>
          <w:i/>
          <w:color w:val="222222"/>
          <w:sz w:val="24"/>
          <w:szCs w:val="24"/>
        </w:rPr>
        <w:t>q) </w:t>
      </w:r>
      <w:r>
        <w:rPr>
          <w:rFonts w:ascii="Times New Roman" w:eastAsia="Times New Roman" w:hAnsi="Times New Roman" w:cs="Times New Roman"/>
          <w:color w:val="222222"/>
          <w:sz w:val="24"/>
          <w:szCs w:val="24"/>
        </w:rPr>
        <w:t>hivatásához méltó magatartást tanúsítson,</w:t>
      </w:r>
    </w:p>
    <w:p w14:paraId="2E5F945D" w14:textId="77777777" w:rsidR="0005541C" w:rsidRDefault="00000000">
      <w:pPr>
        <w:pBdr>
          <w:top w:val="nil"/>
          <w:left w:val="nil"/>
          <w:bottom w:val="nil"/>
          <w:right w:val="nil"/>
          <w:between w:val="nil"/>
        </w:pBdr>
        <w:shd w:val="clear" w:color="auto" w:fill="FFFFFF"/>
        <w:spacing w:after="0" w:line="360" w:lineRule="auto"/>
        <w:ind w:left="150" w:right="150" w:firstLine="240"/>
        <w:jc w:val="both"/>
        <w:rPr>
          <w:rFonts w:ascii="Times New Roman" w:eastAsia="Times New Roman" w:hAnsi="Times New Roman" w:cs="Times New Roman"/>
          <w:color w:val="222222"/>
          <w:sz w:val="24"/>
          <w:szCs w:val="24"/>
        </w:rPr>
      </w:pPr>
      <w:bookmarkStart w:id="104" w:name="43ky6rz" w:colFirst="0" w:colLast="0"/>
      <w:bookmarkEnd w:id="104"/>
      <w:r>
        <w:rPr>
          <w:rFonts w:ascii="Times New Roman" w:eastAsia="Times New Roman" w:hAnsi="Times New Roman" w:cs="Times New Roman"/>
          <w:i/>
          <w:color w:val="222222"/>
          <w:sz w:val="24"/>
          <w:szCs w:val="24"/>
        </w:rPr>
        <w:t>r) </w:t>
      </w:r>
      <w:r>
        <w:rPr>
          <w:rFonts w:ascii="Times New Roman" w:eastAsia="Times New Roman" w:hAnsi="Times New Roman" w:cs="Times New Roman"/>
          <w:color w:val="222222"/>
          <w:sz w:val="24"/>
          <w:szCs w:val="24"/>
        </w:rPr>
        <w:t>a gyermek, tanuló érdekében működjön együtt munkatársaival és más intézményekkel.</w:t>
      </w:r>
    </w:p>
    <w:p w14:paraId="23CB915F" w14:textId="77777777" w:rsidR="0005541C" w:rsidRDefault="00000000">
      <w:pPr>
        <w:pBdr>
          <w:top w:val="nil"/>
          <w:left w:val="nil"/>
          <w:bottom w:val="nil"/>
          <w:right w:val="nil"/>
          <w:between w:val="nil"/>
        </w:pBdr>
        <w:shd w:val="clear" w:color="auto" w:fill="FFFFFF"/>
        <w:spacing w:after="0" w:line="360" w:lineRule="auto"/>
        <w:ind w:left="380" w:right="150" w:hanging="52"/>
        <w:jc w:val="both"/>
        <w:rPr>
          <w:rFonts w:ascii="Times New Roman" w:eastAsia="Times New Roman" w:hAnsi="Times New Roman" w:cs="Times New Roman"/>
          <w:color w:val="222222"/>
          <w:sz w:val="24"/>
          <w:szCs w:val="24"/>
        </w:rPr>
      </w:pPr>
      <w:bookmarkStart w:id="105" w:name="2iq8gzs" w:colFirst="0" w:colLast="0"/>
      <w:bookmarkEnd w:id="105"/>
      <w:r>
        <w:rPr>
          <w:rFonts w:ascii="Times New Roman" w:eastAsia="Times New Roman" w:hAnsi="Times New Roman" w:cs="Times New Roman"/>
          <w:color w:val="222222"/>
          <w:sz w:val="24"/>
          <w:szCs w:val="24"/>
        </w:rPr>
        <w:t>(2) A pedagógus hétévenként legalább egy alkalommal - jogszabályban meghatározottak szerint - továbbképzésben vesz részt. Megszüntethető - munkaviszony esetében felmondással, köznevelési foglalkoztatotti jogviszony esetében az alkalmatlanság jogcímén történő felmentéssel - annak a pedagógusnak a munkaviszonya, köznevelési foglalkoztatotti jogviszonya, aki a továbbképzésben önhibájából nem vett részt, vagy tanulmányait nem fejezte be sikeresen. Az első továbbképzés az első minősítés előtt kötelező. Mentesül a továbbképzési kötelezettség alól az a pedagógus, aki betöltötte az 55. életévét. Nem kell továbbképzésben részt venni annak a pedagógusnak, aki pedagógus-szakvizsgát tett, a vizsgák letétele utáni hét évben.</w:t>
      </w:r>
      <w:bookmarkStart w:id="106" w:name="xvir7l" w:colFirst="0" w:colLast="0"/>
      <w:bookmarkEnd w:id="106"/>
    </w:p>
    <w:p w14:paraId="5394BE54" w14:textId="77777777" w:rsidR="0005541C" w:rsidRDefault="00000000">
      <w:pPr>
        <w:pBdr>
          <w:top w:val="nil"/>
          <w:left w:val="nil"/>
          <w:bottom w:val="nil"/>
          <w:right w:val="nil"/>
          <w:between w:val="nil"/>
        </w:pBdr>
        <w:shd w:val="clear" w:color="auto" w:fill="FFFFFF"/>
        <w:spacing w:after="0" w:line="360" w:lineRule="auto"/>
        <w:ind w:left="380" w:right="150" w:firstLine="240"/>
        <w:jc w:val="both"/>
        <w:rPr>
          <w:rFonts w:ascii="Times New Roman" w:eastAsia="Times New Roman" w:hAnsi="Times New Roman" w:cs="Times New Roman"/>
          <w:color w:val="222222"/>
          <w:sz w:val="24"/>
          <w:szCs w:val="24"/>
        </w:rPr>
      </w:pPr>
      <w:bookmarkStart w:id="107" w:name="3hv69ve" w:colFirst="0" w:colLast="0"/>
      <w:bookmarkEnd w:id="107"/>
      <w:r>
        <w:rPr>
          <w:rFonts w:ascii="Times New Roman" w:eastAsia="Times New Roman" w:hAnsi="Times New Roman" w:cs="Times New Roman"/>
          <w:color w:val="222222"/>
          <w:sz w:val="24"/>
          <w:szCs w:val="24"/>
        </w:rPr>
        <w:t>(4) A továbbképzési kötelezettség teljesítése szempontjából a külön jogszabályban meghatározottakon kívül csak olyan továbbképzés vehető figyelembe, amelynek programját az oktatásért felelős miniszter jóváhagyta és a program alkalmazására engedélyt adott. A pedagógus-továbbképzések nyilvántartását és ellenőrzését a hivatal az oktatásért felelős miniszter által kijelölt háttérintézménnyel közösen látja el.</w:t>
      </w:r>
    </w:p>
    <w:p w14:paraId="0C568E09" w14:textId="77777777" w:rsidR="0005541C" w:rsidRDefault="0005541C">
      <w:pPr>
        <w:spacing w:after="0" w:line="360" w:lineRule="auto"/>
      </w:pPr>
    </w:p>
    <w:p w14:paraId="6F93A9DC" w14:textId="77777777" w:rsidR="0005541C" w:rsidRDefault="00000000">
      <w:pPr>
        <w:pStyle w:val="Stlus2"/>
      </w:pPr>
      <w:bookmarkStart w:id="108" w:name="_Toc170728165"/>
      <w:r>
        <w:lastRenderedPageBreak/>
        <w:t>A nevelőtestület és jogkörei</w:t>
      </w:r>
      <w:bookmarkEnd w:id="108"/>
    </w:p>
    <w:p w14:paraId="0EE85EC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 a 2011. évi CXC. Köznevelési törvény 70. § alapján – a nevelési–oktatási intézmény pedagógusainak közössége, nevelési és oktatási kérdésekben az intézmény legfontosabb tanácskozó és határozathozó szerve. A nevelőtestület tagja a nevelési-oktatási intézmény valamennyi pedagógus munkakört betöltő munkavállalója, valamint a nevelő és oktató munkát közvetlenül segítő egyéb felsőfokú végzettségű dolgozója. </w:t>
      </w:r>
    </w:p>
    <w:p w14:paraId="0388A38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a nevelési és oktatási kérdésekben, a nevelési-oktatási intézmény működésével kapcsolatos ügyekben, valamint a köznevelési törvényben és más jogszabályokban meghatározott kérdésekben döntési, egyébként pedig egyetértési, véleményező és javaslattevő jogkörrel rendelkezik. </w:t>
      </w:r>
    </w:p>
    <w:p w14:paraId="2BF6447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nevelőtestület döntési jogkörébe</w:t>
      </w:r>
      <w:r>
        <w:rPr>
          <w:rFonts w:ascii="Times New Roman" w:eastAsia="Times New Roman" w:hAnsi="Times New Roman" w:cs="Times New Roman"/>
          <w:sz w:val="24"/>
          <w:szCs w:val="24"/>
        </w:rPr>
        <w:t xml:space="preserve"> tartoznak az Nkt. 70. § (2) bekezdésének rendelkezése alapján </w:t>
      </w:r>
    </w:p>
    <w:p w14:paraId="21AD5B9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pedagógiai program elfogadásáról,</w:t>
      </w:r>
    </w:p>
    <w:p w14:paraId="129F082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az SZMSZ elfogadásáról,</w:t>
      </w:r>
    </w:p>
    <w:p w14:paraId="7A0842F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nevelési-oktatási intézmény éves munkatervének elfogadásáról,</w:t>
      </w:r>
    </w:p>
    <w:p w14:paraId="29FCE6A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 nevelési-oktatási intézmény munkáját átfogó elemzések, értékelések, beszámolók elfogadásáról,</w:t>
      </w:r>
    </w:p>
    <w:p w14:paraId="662A4D7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 továbbképzési program elfogadásáról,</w:t>
      </w:r>
    </w:p>
    <w:p w14:paraId="7FEBC20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a nevelőtestület képviseletében eljáró pedagógus kiválasztásáról,</w:t>
      </w:r>
    </w:p>
    <w:p w14:paraId="127F459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 házirend elfogadásáról,</w:t>
      </w:r>
    </w:p>
    <w:p w14:paraId="379C4FA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a tanulók magasabb évfolyamba lépésének megállapításáról, a tanulók osztályozóvizsgára bocsátásáról,</w:t>
      </w:r>
    </w:p>
    <w:p w14:paraId="02A85ED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 tanulók fegyelmi ügyeiben,</w:t>
      </w:r>
    </w:p>
    <w:p w14:paraId="104AEED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 nevelőtestület véleményt nyilváníthat vagy javaslatot tehet a nevelési-oktatási intézmény működésével kapcsolatos valamennyi kérdésben. </w:t>
      </w:r>
    </w:p>
    <w:p w14:paraId="25B88ED0"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 kell kérni a nevelőtestület véleményét</w:t>
      </w:r>
    </w:p>
    <w:p w14:paraId="344B8599" w14:textId="77777777" w:rsidR="0005541C" w:rsidRDefault="00000000">
      <w:pPr>
        <w:numPr>
          <w:ilvl w:val="0"/>
          <w:numId w:val="6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tantárgyfelosztás elfogadása előtt,</w:t>
      </w:r>
    </w:p>
    <w:p w14:paraId="505115B9" w14:textId="77777777" w:rsidR="0005541C" w:rsidRDefault="00000000">
      <w:pPr>
        <w:numPr>
          <w:ilvl w:val="0"/>
          <w:numId w:val="6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egyes pedagógusok külön megbízásának elosztása során.</w:t>
      </w:r>
    </w:p>
    <w:p w14:paraId="51BB3D90" w14:textId="77777777" w:rsidR="0005541C" w:rsidRDefault="0005541C">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1735919C" w14:textId="77777777" w:rsidR="0005541C" w:rsidRDefault="00000000">
      <w:pPr>
        <w:pStyle w:val="Stlus2"/>
      </w:pPr>
      <w:bookmarkStart w:id="109" w:name="_Toc170728166"/>
      <w:r>
        <w:lastRenderedPageBreak/>
        <w:t>A nevelőtestület értekezletei</w:t>
      </w:r>
      <w:bookmarkEnd w:id="109"/>
    </w:p>
    <w:p w14:paraId="7D1FCE6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a tanév folyamán rendes illetve indokolt esetben rendkívüli értekezletet tart. A nevelőtestület rendes értekezleteit az intézmény munkatervében meghatározott időpontokban az igazgató hívja össze. </w:t>
      </w:r>
    </w:p>
    <w:p w14:paraId="483E699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nevelőtestületi értekezlet tárgyalja a pedagógiai program, a szervezeti és működési szabályzat, a házirend, a munkaterv, az iskolai munkára irányuló átfogó elemzés, beszámoló elfogadásával, valamint a diákönkormányzat szervezeti és működési szabályzatának jóváhagyásával kapcsolatos napirendi pontokat. </w:t>
      </w:r>
    </w:p>
    <w:p w14:paraId="1D65786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nevelőtestületi értekezletvonatkozó napirendi pontjához a véleményezési jogot gyakorló szülői munkaközösség képviselőjét meg kell hívni. Meg lehet hívni a véleményezési jogkört gyakorló diákönkormányzat tanuló képviselőjét is. </w:t>
      </w:r>
    </w:p>
    <w:p w14:paraId="58CA051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nevelőtestületi értekezlet jegyzőkönyvét kijelölt pedagógus vezeti. A jegyzőkönyvet az igazgató, a jegyzőkönyvvezető és a nevelőtestület által választott hitelesítő írja alá. </w:t>
      </w:r>
    </w:p>
    <w:p w14:paraId="59329AEC" w14:textId="77777777" w:rsidR="0005541C" w:rsidRDefault="0005541C">
      <w:pPr>
        <w:spacing w:after="0" w:line="360" w:lineRule="auto"/>
        <w:jc w:val="both"/>
        <w:rPr>
          <w:rFonts w:ascii="Times New Roman" w:eastAsia="Times New Roman" w:hAnsi="Times New Roman" w:cs="Times New Roman"/>
          <w:sz w:val="24"/>
          <w:szCs w:val="24"/>
        </w:rPr>
      </w:pPr>
    </w:p>
    <w:p w14:paraId="056E3FD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 nevelőtestülete az alábbi állandó értekezleteket tartja a tanév során: </w:t>
      </w:r>
    </w:p>
    <w:p w14:paraId="719377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tanévnyitó-, tanévzáró értekezlet, </w:t>
      </w:r>
    </w:p>
    <w:p w14:paraId="416291D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félévi és év végi osztályozó értekezlet, </w:t>
      </w:r>
    </w:p>
    <w:p w14:paraId="7D80EF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őszi és tavaszi nevelési értekezlet, </w:t>
      </w:r>
    </w:p>
    <w:p w14:paraId="567E010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munkaértekezletek szükség szerint. </w:t>
      </w:r>
    </w:p>
    <w:p w14:paraId="3AFAD93D" w14:textId="77777777" w:rsidR="0005541C" w:rsidRDefault="00000000">
      <w:pPr>
        <w:spacing w:after="0" w:line="360" w:lineRule="auto"/>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Rendkívüli nevelőtestületi értekezlet hívható össze az intézmény lényeges problémáinak megoldására, ha a nevelőtestület tagjainak 33 %-a, valamint a köznevelési foglalkoztatotti tanács, az igazgatója vagy vezetősége szükségesnek látja. </w:t>
      </w:r>
    </w:p>
    <w:p w14:paraId="446CD59F" w14:textId="77777777" w:rsidR="0005541C" w:rsidRDefault="00000000">
      <w:pPr>
        <w:pStyle w:val="Stlus2"/>
      </w:pPr>
      <w:bookmarkStart w:id="110" w:name="_Toc170728167"/>
      <w:r>
        <w:t>A nevelőtestület döntései, határozatai</w:t>
      </w:r>
      <w:bookmarkEnd w:id="110"/>
    </w:p>
    <w:p w14:paraId="1E4C142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döntéseit és határozatait - a jogszabályokban meghatározottak kivételével - nyílt szavazással és egyszerű szótöbbséggel hozza. Titkos szavazás esetén szavazatszámláló bizottságot jelöl ki a nevelőtestület. A szavazatok egyenlősége esetén az igazgató szavazata dönt. A döntések és határozatok az intézmény iktatott iratanyagába kerülnek, határozati formában. </w:t>
      </w:r>
    </w:p>
    <w:p w14:paraId="67ADB20C" w14:textId="77777777" w:rsidR="0005541C" w:rsidRDefault="00000000">
      <w:pPr>
        <w:pStyle w:val="Stlus2"/>
      </w:pPr>
      <w:bookmarkStart w:id="111" w:name="_Toc170728168"/>
      <w:r>
        <w:lastRenderedPageBreak/>
        <w:t>A nevelőtestület által átruházott feladatkörök és a beszámoltatás rendje</w:t>
      </w:r>
      <w:bookmarkEnd w:id="111"/>
    </w:p>
    <w:p w14:paraId="0D9451B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a feladatkörébe tartozó ügyek előkészítésére vagy eldöntésére tagjaiból meghatározott időre vagy alkalmilag - bizottságot hozhat létre, illetve egyes jogköreinek gyakorlását átruházhatja a szakmai munkaközösségre, vagy a diákönkormányzatra. Az átruházott jogkör gyakorlóját a nevelőtestület tájékoztatni köteles azokról az ügyekről, amelyekben a nevelőtestület megbízásából eljár. </w:t>
      </w:r>
    </w:p>
    <w:p w14:paraId="0E0F039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egy-egy kisebb gyermekközösség (osztály, csoport) neveltségi szintjének elemzését és tanulmányi munkájának értékelését az adott közösség problémáinak megoldását az érintett közösséggel közvetlen kapcsolatban álló pedagógusokra ruházza át. Jelen feladatkör ellátása kapcsán az adott közösségért felelős pedagógus (osztályfőnök) hívhat össze szükség esetén az igazgató tudtával úgynevezett nevelői mikro értekezletet. </w:t>
      </w:r>
    </w:p>
    <w:p w14:paraId="710A71B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nevelői mikro értekezleten csak az adott közösséggel közvetlen kapcsolatban álló pedagógusok vesznek részt kötelező jelleggel. A nevelőtestület felé való beszámolási kötelezettség a gyermekközösségért felelős pedagógusra hárul a nevelőtestületi értekezletek időpontjában. </w:t>
      </w:r>
    </w:p>
    <w:p w14:paraId="38B9E8A7" w14:textId="77777777" w:rsidR="0005541C"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nevelőtestület a közoktatási törvényben meghatározott jogköréből a szakmai munkaközösségre ruházza át az alábbi jogköröket</w:t>
      </w:r>
    </w:p>
    <w:p w14:paraId="4F1F20B7" w14:textId="77777777" w:rsidR="0005541C" w:rsidRDefault="00000000">
      <w:pPr>
        <w:numPr>
          <w:ilvl w:val="0"/>
          <w:numId w:val="6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próbaidős pedagógus munkakörben dolgozó köznevelési foglalkoztatottak munkájának véleményezése,</w:t>
      </w:r>
    </w:p>
    <w:p w14:paraId="7836E258" w14:textId="77777777" w:rsidR="0005541C" w:rsidRDefault="00000000">
      <w:pPr>
        <w:numPr>
          <w:ilvl w:val="0"/>
          <w:numId w:val="6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pedagógiai program megvalósításához szükséges tantervek, taneszközök, tankönyvek kiválasztása,</w:t>
      </w:r>
    </w:p>
    <w:p w14:paraId="6C965050" w14:textId="77777777" w:rsidR="0005541C" w:rsidRDefault="00000000">
      <w:pPr>
        <w:numPr>
          <w:ilvl w:val="0"/>
          <w:numId w:val="6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egyes munkaközösségeket irányító vezető beosztású köznevelési foglalkoztatottak munkájának véleményezése, </w:t>
      </w:r>
    </w:p>
    <w:p w14:paraId="5D940120" w14:textId="77777777" w:rsidR="0005541C" w:rsidRDefault="00000000">
      <w:pPr>
        <w:numPr>
          <w:ilvl w:val="0"/>
          <w:numId w:val="6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munkaközösségbe tartozó tagok továbbképzéséhez, átképzéséhez, tanulmányi szerződéskötéséhez javaslattétel, </w:t>
      </w:r>
    </w:p>
    <w:p w14:paraId="11FC1067" w14:textId="77777777" w:rsidR="0005541C" w:rsidRDefault="00000000">
      <w:pPr>
        <w:numPr>
          <w:ilvl w:val="0"/>
          <w:numId w:val="6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helyi szakmai, módszertani programok összeállítása.</w:t>
      </w:r>
    </w:p>
    <w:p w14:paraId="0E0E08DA" w14:textId="77777777" w:rsidR="0005541C" w:rsidRDefault="0005541C">
      <w:pPr>
        <w:spacing w:after="0" w:line="360" w:lineRule="auto"/>
        <w:jc w:val="both"/>
        <w:rPr>
          <w:rFonts w:ascii="Times New Roman" w:eastAsia="Times New Roman" w:hAnsi="Times New Roman" w:cs="Times New Roman"/>
          <w:b/>
          <w:sz w:val="24"/>
          <w:szCs w:val="24"/>
        </w:rPr>
      </w:pPr>
    </w:p>
    <w:p w14:paraId="4B7646F8" w14:textId="77777777" w:rsidR="0005541C" w:rsidRDefault="00000000">
      <w:pPr>
        <w:pStyle w:val="Stlus2"/>
      </w:pPr>
      <w:bookmarkStart w:id="112" w:name="_Toc170728169"/>
      <w:r>
        <w:t>A nevelőtestület szakmai munkaközösségei</w:t>
      </w:r>
      <w:bookmarkEnd w:id="112"/>
    </w:p>
    <w:p w14:paraId="138D85A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köznevelési törvény 71.§-a szerint a szakmai munkaközösség részt vesz az intézmény szakmai munkájának irányításában, tervezésében és ellenőrzésében. A munkaközösségek </w:t>
      </w:r>
      <w:r>
        <w:rPr>
          <w:rFonts w:ascii="Times New Roman" w:eastAsia="Times New Roman" w:hAnsi="Times New Roman" w:cs="Times New Roman"/>
          <w:sz w:val="24"/>
          <w:szCs w:val="24"/>
        </w:rPr>
        <w:lastRenderedPageBreak/>
        <w:t xml:space="preserve">segítséget adnak az iskola pedagógusainak szakmai, módszertani kérdésekben. A munkaközösség alapfeladata a pályakezdő pedagógusok, gyakornokok munkájának segítése, javaslat a gyakornok vezetőtanárának megbízására. A munkaközösség – az igazgató megbízására – részt vesz az iskola pedagógusainak és gyakornokainak belső értékelésében, lebonyolításában, valamint az iskolai háziversenyek megszervezésében. </w:t>
      </w:r>
    </w:p>
    <w:p w14:paraId="374CAD7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szakmai munkaközösség tagjai évenként a munkaközösség tevékenységének szervezésére, irányítására, koordinálására munkaközösség-vezetőt választanak, akit az igazgató bíz meg a feladatok ellátásával. Munkaközösség akkor szervezhető, ha legalább öt fő alkotja.</w:t>
      </w:r>
    </w:p>
    <w:p w14:paraId="13A83DC6" w14:textId="77777777" w:rsidR="0005541C" w:rsidRDefault="00000000">
      <w:pPr>
        <w:pStyle w:val="Stlus3"/>
      </w:pPr>
      <w:bookmarkStart w:id="113" w:name="_Toc170728170"/>
      <w:r>
        <w:t>Az intézmény szakmai munkaközösségei</w:t>
      </w:r>
      <w:bookmarkEnd w:id="113"/>
    </w:p>
    <w:p w14:paraId="3856929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Felsős munkaközösség, alsós munkaközösség, és igény esetén humán és reál munkaközösségek.</w:t>
      </w:r>
    </w:p>
    <w:p w14:paraId="6C42BDDD" w14:textId="77777777" w:rsidR="0005541C" w:rsidRDefault="0005541C">
      <w:pPr>
        <w:spacing w:after="0" w:line="360" w:lineRule="auto"/>
        <w:jc w:val="both"/>
        <w:rPr>
          <w:rFonts w:ascii="Times New Roman" w:eastAsia="Times New Roman" w:hAnsi="Times New Roman" w:cs="Times New Roman"/>
          <w:sz w:val="24"/>
          <w:szCs w:val="24"/>
        </w:rPr>
      </w:pPr>
    </w:p>
    <w:p w14:paraId="577AAF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szakmai munkaközösségek feladatai:</w:t>
      </w:r>
    </w:p>
    <w:p w14:paraId="18B1C14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szakmai munkaközösségek a magasabb jogszabályokban megfogalmazott jogkörökkel rendelkeznek. Az intézmény pedagógusai további szakmai munkaközösségeket hozhatnak létre. A munkaközösség szakmai, módszertani kérdésekben segítséget ad a nevelési-, oktatási intézményben folyó nevelő és oktató munka tervezéséhez, szervezéséhez, ellenőrzéséhez. </w:t>
      </w:r>
    </w:p>
    <w:p w14:paraId="7650CDA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nevelőtestület feladat-átruházása alapján a szakmai munkaközösségek az alábbi tevékenységeket folytatják: </w:t>
      </w:r>
    </w:p>
    <w:p w14:paraId="14EE927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javítják az intézményben folyó nevelő-oktató munka szakmai színvonalát, minőségét, </w:t>
      </w:r>
    </w:p>
    <w:p w14:paraId="1F753FB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fejlesztik a szaktantárgyi oktatás tartalmát, tökéletesítik a módszertani eljárásokat, </w:t>
      </w:r>
    </w:p>
    <w:p w14:paraId="70190AB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végzik a tantárgycsoportjukkal kapcsolatos pályázatok és tanulmányi versenyek kiírását, lebonyolítását, ezek elbírálását, valamint az eredmények kihirdetését, </w:t>
      </w:r>
    </w:p>
    <w:p w14:paraId="0BBD0F2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kialakítják az egységes követelményrendszert, felmérik és értékelik a tanulók tudásszintjét, o javaslatot adnak a költségvetésben rendelkezésre álló pénzeszközök szakmai területeken történő felhasználására, </w:t>
      </w:r>
    </w:p>
    <w:p w14:paraId="6EFA608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támogatják a gyakornok/az iskolába újonnan érkező pedagógusok munkáját. A szakmai munkaközösségek feladatai az adott szakmai-pedagógiai területen belül: </w:t>
      </w:r>
    </w:p>
    <w:p w14:paraId="1656A27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pedagógiai, szakmai és módszertani tevékenység irányítása, ellenőrzése,</w:t>
      </w:r>
    </w:p>
    <w:p w14:paraId="14A4882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az iskolai nevelő és oktató munka belső fejlesztése, korszerűsítése, </w:t>
      </w:r>
    </w:p>
    <w:p w14:paraId="070710F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-egységes követelményrendszer kialakítása: a tanulók ismeretszintjének folyamatos ellenőrzése, mérése, értékelése, </w:t>
      </w:r>
    </w:p>
    <w:p w14:paraId="352379D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pályázatok, tanulmányi versenyek kiírása, szervezése, lebonyolítása, </w:t>
      </w:r>
    </w:p>
    <w:p w14:paraId="2D056B2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pedagógusok, önképzésének szervezése, segítése, </w:t>
      </w:r>
    </w:p>
    <w:p w14:paraId="43ED307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gyakornok/ az iskolába újonnan érkező pedagógusok munkájának segítése, o segítségnyújtás a munkaközösség vezetője részére az éves munkaterv, valamint a munkaközösség tevékenységéről készülő elemzések, értékelések elkészítéséhez.</w:t>
      </w:r>
    </w:p>
    <w:p w14:paraId="7D68B831" w14:textId="77777777" w:rsidR="0005541C" w:rsidRDefault="00000000">
      <w:pPr>
        <w:pStyle w:val="Stlus3"/>
        <w:rPr>
          <w:sz w:val="24"/>
          <w:szCs w:val="24"/>
        </w:rPr>
      </w:pPr>
      <w:bookmarkStart w:id="114" w:name="_Toc170728171"/>
      <w:r>
        <w:t>A szakmai munkaközösség-vezető jogai és feladatai</w:t>
      </w:r>
      <w:bookmarkEnd w:id="114"/>
    </w:p>
    <w:p w14:paraId="356F18C7"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szakmai munkaközösségek feladatai az adott szakmai-pedagógiai területen belül: </w:t>
      </w:r>
    </w:p>
    <w:p w14:paraId="02165035" w14:textId="77777777" w:rsidR="0005541C" w:rsidRDefault="0005541C">
      <w:pPr>
        <w:spacing w:after="0" w:line="360" w:lineRule="auto"/>
        <w:rPr>
          <w:rFonts w:ascii="Times New Roman" w:eastAsia="Times New Roman" w:hAnsi="Times New Roman" w:cs="Times New Roman"/>
          <w:sz w:val="24"/>
          <w:szCs w:val="24"/>
        </w:rPr>
      </w:pPr>
    </w:p>
    <w:p w14:paraId="2D0FA06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pedagógiai, szakmai és módszertani tevékenység irányítása, ellenőrzése, </w:t>
      </w:r>
    </w:p>
    <w:p w14:paraId="4B8A3EA8"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iskolai nevelő és oktató munka belső fejlesztése, korszerűsítése, </w:t>
      </w:r>
    </w:p>
    <w:p w14:paraId="1192815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egységes követelményrendszer kialakítása: a tanulók ismeretszintjének folyamatos ellenőrzése, mérése, értékelése, </w:t>
      </w:r>
    </w:p>
    <w:p w14:paraId="3C786C9A"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pályázatok, tanulmányi versenyek kiírása, szervezése, lebonyolítása, </w:t>
      </w:r>
    </w:p>
    <w:p w14:paraId="72EB17C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pedagógusok, önképzésének szervezése, segítése, </w:t>
      </w:r>
    </w:p>
    <w:p w14:paraId="3FFCF4B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gyakornok/ az iskolába újonnan érkező pedagógusok munkájának segítése, </w:t>
      </w:r>
    </w:p>
    <w:p w14:paraId="66457B1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segítségnyújtás a munkaközösség vezetője részére az éves munkaterv, valamint a munkaközösség tevékenységéről készülő elemzések, értékelések elkészítéséhez. </w:t>
      </w:r>
    </w:p>
    <w:p w14:paraId="128FA39B" w14:textId="77777777" w:rsidR="0005541C" w:rsidRDefault="0005541C">
      <w:pPr>
        <w:spacing w:after="0" w:line="360" w:lineRule="auto"/>
        <w:rPr>
          <w:rFonts w:ascii="Times New Roman" w:eastAsia="Times New Roman" w:hAnsi="Times New Roman" w:cs="Times New Roman"/>
          <w:sz w:val="24"/>
          <w:szCs w:val="24"/>
        </w:rPr>
      </w:pPr>
    </w:p>
    <w:p w14:paraId="2B84360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munkaközösség-vezető feladatai: </w:t>
      </w:r>
    </w:p>
    <w:p w14:paraId="0A1926F3" w14:textId="77777777" w:rsidR="0005541C" w:rsidRDefault="0005541C">
      <w:pPr>
        <w:spacing w:after="0" w:line="360" w:lineRule="auto"/>
        <w:rPr>
          <w:rFonts w:ascii="Times New Roman" w:eastAsia="Times New Roman" w:hAnsi="Times New Roman" w:cs="Times New Roman"/>
          <w:sz w:val="24"/>
          <w:szCs w:val="24"/>
        </w:rPr>
      </w:pPr>
    </w:p>
    <w:p w14:paraId="01F7F68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Részt vesz az iskola Pedagógiai Programjának kidolgozásában, az évi munka tervezésében, szervezésében, ellenőrzésében.</w:t>
      </w:r>
    </w:p>
    <w:p w14:paraId="20BA0A2A"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Önállóan készít programot az iskolai koncepcióhoz alkalmazkodva.</w:t>
      </w:r>
    </w:p>
    <w:p w14:paraId="1C24B4A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Javaslattal él a felmérések anyagának összeállításában, a szemléltető eszközök beszerzésében. </w:t>
      </w:r>
    </w:p>
    <w:p w14:paraId="4733D29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Önállóan is folytat vizsgálódásokat egy-egy tematikus témában.</w:t>
      </w:r>
    </w:p>
    <w:p w14:paraId="2A220BB3"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Órákat látogat segítő, tájékozódó céllal.</w:t>
      </w:r>
    </w:p>
    <w:p w14:paraId="772791A3"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Foglalkozásokat szervez. </w:t>
      </w:r>
    </w:p>
    <w:p w14:paraId="440B2296" w14:textId="77777777" w:rsidR="0005541C" w:rsidRDefault="00000000">
      <w:pPr>
        <w:spacing w:after="0" w:line="360" w:lineRule="auto"/>
        <w:ind w:right="-1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Véleményezi a munkaközösség tagjainak munkáját. </w:t>
      </w:r>
    </w:p>
    <w:p w14:paraId="7A3A9E71"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Saját munkaterületén véleményezi a tanmeneteket. </w:t>
      </w:r>
    </w:p>
    <w:p w14:paraId="35DD5FF8"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Figyelemmel kíséri a szakirodalmat, annak beszerzésére javaslatot tesz az igazgatónak, illetve a könyvtárosnak. </w:t>
      </w:r>
    </w:p>
    <w:p w14:paraId="08B77DF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Javaslatot tesz alternatív programok bevezetésére, segíti a nevelőket a megvalósításban. </w:t>
      </w:r>
    </w:p>
    <w:p w14:paraId="0267600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alsós munkaközösség-vezető gondoskodik az óvodával való kapcsolattartásról. </w:t>
      </w:r>
    </w:p>
    <w:p w14:paraId="52DB4EA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Elvégzi a törvény előírásaiban szabályozott teljesítményértékeléshez kapcsolódó feladatokat.</w:t>
      </w:r>
    </w:p>
    <w:p w14:paraId="4264FDF0"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Felel a munkaközösségek közötti folyamatos, operatív kapcsolattartásért. </w:t>
      </w:r>
    </w:p>
    <w:p w14:paraId="376EC38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Értékeli a munkaközösség egész éves munkáját. </w:t>
      </w:r>
    </w:p>
    <w:p w14:paraId="2F507FC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felsős munkaközösség-vezető gondoskodik a középiskolákkal való kapcsolattartásról. </w:t>
      </w:r>
    </w:p>
    <w:p w14:paraId="3E434F7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Gondoskodik arról, hogy a munkaközösség tagjaihoz eljusson minden olyan információ, amely a folyamatos munkavégzéshez szükséges. </w:t>
      </w:r>
    </w:p>
    <w:p w14:paraId="374D1F7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munkaközösség-vezetőket a szakterülethez tartozó nevelők véleményének kikérése után az igazgató bízza meg. A munkaközösségek vezetői munkájukat munkaköri leírásuk alapján végzik.</w:t>
      </w:r>
    </w:p>
    <w:p w14:paraId="24BDD747"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munkaközösségek kapcsolattartásának rendje: </w:t>
      </w:r>
    </w:p>
    <w:p w14:paraId="21F8829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 munkaközösségek vezetői kapcsolatot tartanak az igazgatóval, igazgatóhelyettessel, a másik munkaközösség-vezetővel, </w:t>
      </w:r>
    </w:p>
    <w:p w14:paraId="55B7368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 munkaközösségek a nevelő-oktató munka hatékonyságának növelése érdekében látogatják egymás bemutató óráit, előadásait, </w:t>
      </w:r>
    </w:p>
    <w:p w14:paraId="70B4623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közös munkaközösségi foglalkozásokat tartanak, ahol az aktuális feladatok megoldására törekednek, o részt vesznek az iskolai kompetenciafejlesztés, kompetenciamérés lebonyolításában, eredményeinek elemzésében, </w:t>
      </w:r>
    </w:p>
    <w:p w14:paraId="5328AB2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az alsós és felsős munkaközösség rendszeres kapcsolatban áll a következő kérdésekben: - átmenet - közös hitéleti és egyéb programok - nevelési kérdések - egységes értékelés - lemorzsolódással veszélyeztetettek segítése - gyermekvédelem</w:t>
      </w:r>
    </w:p>
    <w:p w14:paraId="5A3AC29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szakmai munkaközösségek az iskola Pedagógiai Programja, munkaterve valamint az adott munkaközösség tagjainak javaslatai alapján összeállított, 1 tanévre szóló munkaterv szerint tevékenykednek. A munkaközösség-vezető a féléves és az év végi értekezleten beszámol a munkaközösség munkájáról.</w:t>
      </w:r>
    </w:p>
    <w:p w14:paraId="1B49243B" w14:textId="77777777" w:rsidR="0005541C" w:rsidRDefault="00000000">
      <w:pPr>
        <w:pStyle w:val="Stlus3"/>
      </w:pPr>
      <w:bookmarkStart w:id="115" w:name="_Toc170728172"/>
      <w:r>
        <w:t>A pedagógiai munka belső ellenőrzésének rendje</w:t>
      </w:r>
      <w:bookmarkEnd w:id="115"/>
    </w:p>
    <w:p w14:paraId="5FFFB66F"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nevelő - oktató munka belső ellenőrzése a tanítási órákon kívül kiterjed a nem kötelező tanórai, valamint a tanórán kívüli foglalkozásokra is. A pedagógiai munka ellenőrzése a szakmai munkaközösségek által kidolgozott területeken és módszerekkel folyik. A pedagógiai munka belső ellenőrzésének ütemtervét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készíti el a szakmai munkaközösségek javaslata alapján. Az ellenőrzési tervben nem szereplő, eseti ellenőrzések lefolytatásáról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dönt. Rendkívüli ellenőrzést kezdeményezhet a szakmai munkaközösség. </w:t>
      </w:r>
    </w:p>
    <w:p w14:paraId="7006B9B5"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D0F387C"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ellenőrzés módszerei: </w:t>
      </w:r>
    </w:p>
    <w:p w14:paraId="5BF6BDE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 tanórák, tanórán kívüli foglalkozások látogatása </w:t>
      </w:r>
    </w:p>
    <w:p w14:paraId="23DFD3A8"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írásos dokumentumok vizsgálata </w:t>
      </w:r>
    </w:p>
    <w:p w14:paraId="5CC7A939"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szaktanácsadói, szakértői vélemény.</w:t>
      </w:r>
    </w:p>
    <w:p w14:paraId="72B3DDB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ellenőrzés tapasztalatait a pedagógusokkal egyénileg ismertetni kell, amelyre az érintett pedagógus észrevételt tehet. Nyilvánossá tenni az ellenőrzés eredményeit nem lehet. A belső ellenőrzés általánosítható tapasztalatait-a feladatok egyidejű meghatározásával-nevelőtestületi értekezleten összegezni és értékelni kell.</w:t>
      </w:r>
    </w:p>
    <w:p w14:paraId="794D0EB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belső ellenőrzés feladatai:</w:t>
      </w:r>
    </w:p>
    <w:p w14:paraId="1C3B6C76"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biztosítja az intézmény törvényes (a jogszabályokban, az iskola Pedagógiai Programjában és egyéb belső szabályzataiban előírt) működését; </w:t>
      </w:r>
    </w:p>
    <w:p w14:paraId="2EBCB1D3"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elősegíti az intézményben folyó nevelő és oktató munka eredményességét, hatékonyságát; </w:t>
      </w:r>
    </w:p>
    <w:p w14:paraId="17FEC605"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elősegíti az intézmény takarékos, gazdaságos, hatékony működését; </w:t>
      </w:r>
    </w:p>
    <w:p w14:paraId="23FF638B"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iskolavezetés számára megfelelő mennyiségű információt szolgáltat a dolgozók munkavégzéséről; </w:t>
      </w:r>
    </w:p>
    <w:p w14:paraId="179A880A"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feltárja és jelzi az iskolavezetés és a dolgozók számára a szakmai (pedagógiai) és jogi előírásoktól, követelményektől való eltérést, illetve megelőzi azt;</w:t>
      </w:r>
    </w:p>
    <w:p w14:paraId="1E61B87C" w14:textId="77777777" w:rsidR="0005541C" w:rsidRDefault="00000000">
      <w:pPr>
        <w:numPr>
          <w:ilvl w:val="0"/>
          <w:numId w:val="4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megfelelő számú adatot és tényt szolgáltat az intézmény működésével kapcsolatos belső és külső értékelések elkészítéséhez,</w:t>
      </w:r>
    </w:p>
    <w:p w14:paraId="25EF202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belső ellenőrzést végző alkalmazott jogai és kötelességei</w:t>
      </w:r>
    </w:p>
    <w:p w14:paraId="61B126FF"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belső ellenőrzést végző dolgozó jogosult: </w:t>
      </w:r>
    </w:p>
    <w:p w14:paraId="6431F2A1" w14:textId="77777777" w:rsidR="0005541C" w:rsidRDefault="00000000">
      <w:pPr>
        <w:numPr>
          <w:ilvl w:val="0"/>
          <w:numId w:val="1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ellenőrzéshez kapcsolódva az iskola bármely helyiségébe belépni, az ellenőrzéshez kapcsolódó iratokba, dokumentumokba betekinteni, azokról másolatot készíteni; </w:t>
      </w:r>
    </w:p>
    <w:p w14:paraId="6B35FD34" w14:textId="77777777" w:rsidR="0005541C" w:rsidRDefault="00000000">
      <w:pPr>
        <w:numPr>
          <w:ilvl w:val="0"/>
          <w:numId w:val="1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ellenőrzött dolgozó munkavégzését előzetes bejelentés nélkül figyelemmel kísérni; </w:t>
      </w:r>
    </w:p>
    <w:p w14:paraId="113F9141" w14:textId="77777777" w:rsidR="0005541C" w:rsidRDefault="00000000">
      <w:pPr>
        <w:numPr>
          <w:ilvl w:val="0"/>
          <w:numId w:val="1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ellenőrzött dolgozótól írásban vagy szóban felvilágosítást kérni. </w:t>
      </w:r>
    </w:p>
    <w:p w14:paraId="4EB42AA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belső ellenőrzést végző dolgozó köteles:</w:t>
      </w:r>
    </w:p>
    <w:p w14:paraId="70D6144C" w14:textId="77777777" w:rsidR="0005541C" w:rsidRDefault="00000000">
      <w:pPr>
        <w:numPr>
          <w:ilvl w:val="0"/>
          <w:numId w:val="7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ellenőrzéssel kapcsolatban, a jogszabályokban és az iskola belső szabályzataiban foglalt előírásoknak megfelelően eljárni; </w:t>
      </w:r>
    </w:p>
    <w:p w14:paraId="5FD5A590" w14:textId="77777777" w:rsidR="0005541C" w:rsidRDefault="00000000">
      <w:pPr>
        <w:numPr>
          <w:ilvl w:val="0"/>
          <w:numId w:val="7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 során tudomására jutott hivatali titkot megőrizni; </w:t>
      </w:r>
    </w:p>
    <w:p w14:paraId="223D6C31" w14:textId="77777777" w:rsidR="0005541C" w:rsidRDefault="00000000">
      <w:pPr>
        <w:numPr>
          <w:ilvl w:val="0"/>
          <w:numId w:val="7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észlelt hiányosságokat írásban vagy szóban közölni az ellenőrzött dolgozókkal és a saját, illetve az ellenőrzött dolgozók közvetlen felettesével;</w:t>
      </w:r>
    </w:p>
    <w:p w14:paraId="296C5657" w14:textId="77777777" w:rsidR="0005541C" w:rsidRDefault="00000000">
      <w:pPr>
        <w:numPr>
          <w:ilvl w:val="0"/>
          <w:numId w:val="7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hiányosságok feltárása esetén az ellenőrzést a közvetlen felettesétől kapott utasítás szerint időben megismételni.</w:t>
      </w:r>
    </w:p>
    <w:p w14:paraId="3C39067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ellenőrzött alkalmazott jogai és kötelességei</w:t>
      </w:r>
    </w:p>
    <w:p w14:paraId="72BA12A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ellenőrzött dolgozó jogosult: </w:t>
      </w:r>
    </w:p>
    <w:p w14:paraId="676A10BE" w14:textId="77777777" w:rsidR="0005541C" w:rsidRDefault="00000000">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 megállapításait megismerni, az ellenőrzés módjára és megállapítására vonatkozóan írásban észrevételeket tenni, és ezeket eljuttatni az ellenőrzést végző közvetlen feletteséhez. </w:t>
      </w:r>
    </w:p>
    <w:p w14:paraId="6B1129E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ellenőrzött dolgozó köteles: </w:t>
      </w:r>
    </w:p>
    <w:p w14:paraId="0C817DCE" w14:textId="77777777" w:rsidR="0005541C" w:rsidRDefault="00000000">
      <w:pPr>
        <w:numPr>
          <w:ilvl w:val="0"/>
          <w:numId w:val="9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ellenőrzést végző dolgozó munkáját segíteni, az ellenőrzéssel összefüggő kéréseit teljesíteni, a feltárt hiányosságokat, szabálytalanságokat azonnal megszüntetni. </w:t>
      </w:r>
    </w:p>
    <w:p w14:paraId="5EC3F71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belső ellenőrzést végző dolgozó feladatai</w:t>
      </w:r>
    </w:p>
    <w:p w14:paraId="1EEC04FB" w14:textId="77777777" w:rsidR="0005541C"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ellenőrzést végző dolgozó a belső ellenőrzést köteles a jogszabályokban, az iskola belső szabályzataiban, a munkaköri leírásban, az éves ellenőrzési tervben előírtak szerint a tanév során folyamatosan végezni. </w:t>
      </w:r>
    </w:p>
    <w:p w14:paraId="5F87C4CF" w14:textId="77777777" w:rsidR="0005541C"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ellenőrzések teljesítéséről, az ellenőrzés megállapításairól közvetlen felettesét tájékoztatnia kell. </w:t>
      </w:r>
    </w:p>
    <w:p w14:paraId="769618CE" w14:textId="77777777" w:rsidR="0005541C"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ellenőrzés tényét és megállapításait írásba kell foglalnia, ha bármelyik érintett fél (az ellenőrzést végző, illetve az ellenőrzött, vagy annak felettese) kéri. </w:t>
      </w:r>
    </w:p>
    <w:p w14:paraId="77428E58" w14:textId="77777777" w:rsidR="0005541C"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Hiányosságok feltárása esetén az ellenőrzést végzőnek a hiányosságok megszüntetésére fel kell hívnia az ellenőrzött dolgozó figyelmét, a hiányosságok megszüntetését újra ellenőriznie kell.</w:t>
      </w:r>
    </w:p>
    <w:p w14:paraId="4F5BBB61"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BELSŐ ELLENŐRZÉSRE JOGOSULT DOLGOZÓK ÉS KIEMELT ELLENŐRZÉSI FELADATAIK </w:t>
      </w:r>
    </w:p>
    <w:p w14:paraId="0D306A5C"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Igazgató:</w:t>
      </w:r>
    </w:p>
    <w:p w14:paraId="156CF10A"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ellenőrzési feladatai az iskola egészére kiterjednek, </w:t>
      </w:r>
    </w:p>
    <w:p w14:paraId="0F67C728"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ellenőrzi az iskola összes dolgozójának pedagógiai, gazdálkodás, ügyviteli és technikai jellegű munkáját, </w:t>
      </w:r>
    </w:p>
    <w:p w14:paraId="1B4FF7B1"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ellenőrzi a pedagógus és nem pedagógus alkalmazottak teljesítményértékelésének működését, </w:t>
      </w:r>
    </w:p>
    <w:p w14:paraId="65DDF094"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ellenőrzi a munkavédelmi és tűzvédelmi szabályok megtartását, </w:t>
      </w:r>
    </w:p>
    <w:p w14:paraId="0E634F36"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elkészíti az intézmény belső ellenőrzési szabályzatát, </w:t>
      </w:r>
    </w:p>
    <w:p w14:paraId="12E27E3F"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összeállítja tanévenként (az iskolai munkatervhez igazodva) az éves ellenőrzési tervet, </w:t>
      </w:r>
    </w:p>
    <w:p w14:paraId="1611F023"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felügyeletet gyakorol a belső ellenőrzés egész rendszere és működése felett, </w:t>
      </w:r>
    </w:p>
    <w:p w14:paraId="49361980"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folyamatosan ellenőrzi az intézmény minden dolgozójával kapcsolatban a gazdálkodási, a műszaki és a pénzügyi-számviteli szabályok betartását, ennek során különösen: · az intézmény pénzgazdálkodását, költségvetésének végrehajtását, fizetőképességét, · a pénzkezelés szabályszerű működését,</w:t>
      </w:r>
    </w:p>
    <w:p w14:paraId="3B7D127A"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 tanulók és a dolgozók élelmezésével összefüggő tevékenységet, </w:t>
      </w:r>
    </w:p>
    <w:p w14:paraId="483A9708"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intézmény működéséhez szükséges fejlesztéseket, felújításokat, karbantartásokat és beszerzéseket, </w:t>
      </w:r>
    </w:p>
    <w:p w14:paraId="0AC0D70A"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vagyonvédelemmel kapcsolatos előírások betartását, </w:t>
      </w:r>
    </w:p>
    <w:p w14:paraId="230658E6"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leltározás és selejtezés szabályszerű végrehajtását, </w:t>
      </w:r>
    </w:p>
    <w:p w14:paraId="458D4739"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folyamatosan ellenőrzi a hozzá tartozó dolgozók (igazgatóhelyettes, iskolatitkár, gazdasági ügyintéző) szabályszerű munkavégzését, munkafegyelmét, </w:t>
      </w:r>
    </w:p>
    <w:p w14:paraId="57F21D1D"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felügyeli a gyermekvédelmi munkát, </w:t>
      </w:r>
    </w:p>
    <w:p w14:paraId="7E53BF58"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irányítja, felügyeli, ellenőrzi a karbantartó és takarítók munkáját.</w:t>
      </w:r>
    </w:p>
    <w:p w14:paraId="6DE07CB1" w14:textId="77777777" w:rsidR="0005541C" w:rsidRDefault="0005541C">
      <w:pPr>
        <w:spacing w:after="0" w:line="360" w:lineRule="auto"/>
        <w:ind w:left="720"/>
        <w:jc w:val="both"/>
        <w:rPr>
          <w:rFonts w:ascii="Times New Roman" w:eastAsia="Times New Roman" w:hAnsi="Times New Roman" w:cs="Times New Roman"/>
          <w:sz w:val="24"/>
          <w:szCs w:val="24"/>
        </w:rPr>
      </w:pPr>
    </w:p>
    <w:p w14:paraId="581C7787"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Igazgatóhelyettes: </w:t>
      </w:r>
    </w:p>
    <w:p w14:paraId="57225F2B"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folyamatosan ellenőrzi a hozzá beosztott dolgozók nevelő-oktató és ügyviteli munkáját</w:t>
      </w:r>
    </w:p>
    <w:p w14:paraId="5CA9C864"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szakmai munkaközösségek vezetőinek tevékenységét, </w:t>
      </w:r>
    </w:p>
    <w:p w14:paraId="78798103"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pedagógusok munkavégzését, munkafegyelmét, </w:t>
      </w:r>
    </w:p>
    <w:p w14:paraId="68574460"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pedagógusok adminisztrációs munkáját, </w:t>
      </w:r>
    </w:p>
    <w:p w14:paraId="76E7137A"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pedagógusok nevelő-oktató munkájának módszereit és eredményességét, </w:t>
      </w:r>
    </w:p>
    <w:p w14:paraId="19E33226"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gyermek- és ifjúságvédelmi munkát, </w:t>
      </w:r>
    </w:p>
    <w:p w14:paraId="3C0794FA"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nevelő-oktató munkát segítők munkavégzését, munkafegyelmét. </w:t>
      </w:r>
    </w:p>
    <w:p w14:paraId="09EB0501"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Munkaközösség-vezetők: </w:t>
      </w:r>
    </w:p>
    <w:p w14:paraId="182BA419" w14:textId="77777777" w:rsidR="0005541C" w:rsidRDefault="00000000">
      <w:pPr>
        <w:numPr>
          <w:ilvl w:val="0"/>
          <w:numId w:val="3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folyamatosan ellenőrzik a szakmai munkaközösségbe tartozó pedagógusok munkavégzését, munkafegyelmét, </w:t>
      </w:r>
    </w:p>
    <w:p w14:paraId="5D43176A" w14:textId="77777777" w:rsidR="0005541C" w:rsidRDefault="00000000">
      <w:pPr>
        <w:numPr>
          <w:ilvl w:val="0"/>
          <w:numId w:val="3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ellenőrzik a pedagógusok tervező munkáját, tanmeneteket </w:t>
      </w:r>
    </w:p>
    <w:p w14:paraId="71E63085" w14:textId="77777777" w:rsidR="0005541C" w:rsidRDefault="0005541C">
      <w:pPr>
        <w:spacing w:after="0" w:line="360" w:lineRule="auto"/>
        <w:jc w:val="both"/>
        <w:rPr>
          <w:rFonts w:ascii="Times New Roman" w:eastAsia="Times New Roman" w:hAnsi="Times New Roman" w:cs="Times New Roman"/>
          <w:sz w:val="24"/>
          <w:szCs w:val="24"/>
        </w:rPr>
      </w:pPr>
    </w:p>
    <w:p w14:paraId="26E0578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igazgató egyes esetekben jogosult az intézmény dolgozói közül bárkit meghatározott céllal és jogkörrel felruházva belső ellenőrzési feladat elvégzésére kijelölni. Az egyes tanévekre vonatkozó ellenőrzési feladatokat, ezek ütemezését, az ellenőrzést végző, illetve az ellenőrzött dolgozók kijelölését az iskolai munkaterv részét képező belső ellenőrzési terv határozza meg. A belső ellenőrzési terv elkészítéséért az igazgató a felelős.</w:t>
      </w:r>
    </w:p>
    <w:p w14:paraId="078B922B" w14:textId="77777777" w:rsidR="0005541C" w:rsidRDefault="0005541C">
      <w:pPr>
        <w:spacing w:after="0" w:line="360" w:lineRule="auto"/>
        <w:jc w:val="both"/>
        <w:rPr>
          <w:rFonts w:ascii="Times New Roman" w:eastAsia="Times New Roman" w:hAnsi="Times New Roman" w:cs="Times New Roman"/>
          <w:sz w:val="24"/>
          <w:szCs w:val="24"/>
        </w:rPr>
      </w:pPr>
    </w:p>
    <w:p w14:paraId="10733C3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pedagógiai munka belső ellenőrzésének rendje:</w:t>
      </w:r>
    </w:p>
    <w:p w14:paraId="2FD9AD2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pedagógusok munkájának vizsgálata belső erőforrásainkon alapuló pedagógiai teljesítményértékelő tevékenység. Célja, hogy az Oktatási Hivatal által kidolgozott, az oktatásért felelős miniszter által jóváhagyott módszerekkel, az iskola Pedagógiai Programjában megfogalmazott intézményi szintű célokat és a pedagógusok munkateljesítményét vizsgálva hozzájáruljon az iskolai munka színvonalának emeléséhez, támogató szerepet töltsön be a pedagógusminősítésre való felkészülésben. </w:t>
      </w:r>
    </w:p>
    <w:p w14:paraId="4CD35F5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pedagógiai (nevelő és oktató) munka belső ellenőrzésének feladatai:</w:t>
      </w:r>
    </w:p>
    <w:p w14:paraId="63FE8292" w14:textId="77777777" w:rsidR="0005541C" w:rsidRDefault="00000000">
      <w:pPr>
        <w:numPr>
          <w:ilvl w:val="0"/>
          <w:numId w:val="1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biztosítja az iskola pedagógiai munkájának jogszerű, a jogszabályok, a Nemzeti alaptanterv, a Kerettanterv, valamint az iskola Pedagógiai Programja szerint előírt működését, </w:t>
      </w:r>
    </w:p>
    <w:p w14:paraId="35E40AAF" w14:textId="77777777" w:rsidR="0005541C" w:rsidRDefault="00000000">
      <w:pPr>
        <w:numPr>
          <w:ilvl w:val="0"/>
          <w:numId w:val="1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elősegíti az intézményben folyó nevelő és oktató munka eredményességét, hatékonyságát, </w:t>
      </w:r>
    </w:p>
    <w:p w14:paraId="087AA7C8" w14:textId="77777777" w:rsidR="0005541C" w:rsidRDefault="00000000">
      <w:pPr>
        <w:numPr>
          <w:ilvl w:val="0"/>
          <w:numId w:val="1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igazgatóság számára megfelelő mennyiségű információt szolgáltat a pedagógusok munkavégzéséről, </w:t>
      </w:r>
    </w:p>
    <w:p w14:paraId="64834CB7" w14:textId="77777777" w:rsidR="0005541C" w:rsidRDefault="00000000">
      <w:pPr>
        <w:numPr>
          <w:ilvl w:val="0"/>
          <w:numId w:val="1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megfelelő számú adatot és tényt szolgáltat az intézmény nevelő és oktató munkájával kapcsolatos belső és külső értékelések elkészítéséhez.</w:t>
      </w:r>
    </w:p>
    <w:p w14:paraId="1C22F70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 és oktató munka belső ellenőrzésére jogosult dolgozók: </w:t>
      </w:r>
    </w:p>
    <w:p w14:paraId="046A91C5" w14:textId="77777777" w:rsidR="0005541C" w:rsidRDefault="00000000">
      <w:pPr>
        <w:numPr>
          <w:ilvl w:val="0"/>
          <w:numId w:val="9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igazgató, </w:t>
      </w:r>
    </w:p>
    <w:p w14:paraId="0766F315" w14:textId="77777777" w:rsidR="0005541C" w:rsidRDefault="00000000">
      <w:pPr>
        <w:numPr>
          <w:ilvl w:val="0"/>
          <w:numId w:val="9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igazgatóhelyettes, </w:t>
      </w:r>
    </w:p>
    <w:p w14:paraId="13882F2B" w14:textId="77777777" w:rsidR="0005541C" w:rsidRDefault="00000000">
      <w:pPr>
        <w:numPr>
          <w:ilvl w:val="0"/>
          <w:numId w:val="9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munkaközösség-vezetők</w:t>
      </w:r>
    </w:p>
    <w:p w14:paraId="6A86437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igazgató – az általa szükségesnek tartott esetben – jogosult az iskola pedagógusai közül bárkit meghatározott céllal és jogkörrel ellenőrzési feladat elvégzésére kijelölni.</w:t>
      </w:r>
    </w:p>
    <w:p w14:paraId="3BD7D51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Kiemelt ellenőrzési szempontok a nevelő-oktató munka belső ellenőrzése során:</w:t>
      </w:r>
    </w:p>
    <w:p w14:paraId="6216ECE2"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pedagógusok munkafegyelme, a tanórák, tanórán kívüli foglalkozások pontos megtartása, </w:t>
      </w:r>
    </w:p>
    <w:p w14:paraId="248A7AE9"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nevelő-oktató munkához kapcsolódó adminisztráció pontossága, a tanterem rendezettsége, tisztasága, dekorációja, </w:t>
      </w:r>
    </w:p>
    <w:p w14:paraId="6F9A0A31"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tanár-diák kapcsolat, a tanulói személyiség tiszteletben tartása, tanár-szülő kapcsolat, partneri viszony kialakítása, erősítése, </w:t>
      </w:r>
    </w:p>
    <w:p w14:paraId="0385F9EF"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nevelő és oktató munka színvonala a tanítási órákon</w:t>
      </w:r>
    </w:p>
    <w:p w14:paraId="45D1EA50"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órára történő előzetes felkészülés, tervezés, - </w:t>
      </w:r>
    </w:p>
    <w:p w14:paraId="2116EA83"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tanítási óra felépítése és szervezése, </w:t>
      </w:r>
    </w:p>
    <w:p w14:paraId="072F6934"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tanítási órán alkalmazott módszerek, </w:t>
      </w:r>
    </w:p>
    <w:p w14:paraId="40E3998D"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tanulók munkája és magatartása, valamint a pedagógus egyénisége, magatartása a tanítási órán, </w:t>
      </w:r>
    </w:p>
    <w:p w14:paraId="76868FC2"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óra eredményessége, a helyi tanterv követelményeinek teljesítése,</w:t>
      </w:r>
    </w:p>
    <w:p w14:paraId="23460801"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tanórán kívüli nevelőmunka, </w:t>
      </w:r>
    </w:p>
    <w:p w14:paraId="50ADD206"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osztályfőnöki munka eredményei, a közösségformálás, </w:t>
      </w:r>
    </w:p>
    <w:p w14:paraId="375F0AD8" w14:textId="77777777" w:rsidR="0005541C" w:rsidRDefault="00000000">
      <w:pPr>
        <w:numPr>
          <w:ilvl w:val="0"/>
          <w:numId w:val="6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egymás munkájának tiszteletben tartása és megbecsülése.</w:t>
      </w:r>
    </w:p>
    <w:p w14:paraId="542FD211" w14:textId="77777777" w:rsidR="0005541C" w:rsidRDefault="0005541C">
      <w:pPr>
        <w:spacing w:after="0" w:line="360" w:lineRule="auto"/>
        <w:jc w:val="both"/>
        <w:rPr>
          <w:rFonts w:ascii="Times New Roman" w:eastAsia="Times New Roman" w:hAnsi="Times New Roman" w:cs="Times New Roman"/>
          <w:sz w:val="24"/>
          <w:szCs w:val="24"/>
        </w:rPr>
      </w:pPr>
    </w:p>
    <w:p w14:paraId="499AA89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 értékelésének területei: </w:t>
      </w:r>
    </w:p>
    <w:p w14:paraId="4D42C7E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Pedagógiai módszertani felkészültség. </w:t>
      </w:r>
    </w:p>
    <w:p w14:paraId="15FCC0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Pedagógiai folyamatok, tevékenységek tervezése, és a megvalósításukhoz szükséges önreflexiók. </w:t>
      </w:r>
    </w:p>
    <w:p w14:paraId="1C7EC79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tanulás támogatása.</w:t>
      </w:r>
    </w:p>
    <w:p w14:paraId="46BC546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oktatáshoz szükséges megfelelő módszertani felkészültség. </w:t>
      </w:r>
    </w:p>
    <w:p w14:paraId="41FFF8F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tanulói csoportok, közösségek alakulásának segítése, fejlesztése, esélyteremtés, nyitottság a különböző társadalmi-kulturális sokféleségre, integrációs tevékenység, osztályfőnöki tevékenység. </w:t>
      </w:r>
    </w:p>
    <w:p w14:paraId="13FF295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pedagógiai folyamatok és a tanulók személyiségfejlődésének folyamatos értékelése, elemzése. </w:t>
      </w:r>
    </w:p>
    <w:p w14:paraId="3EE1FA5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Kommunikáció és szakmai együttműködés, problémamegoldás. </w:t>
      </w:r>
    </w:p>
    <w:p w14:paraId="7E4DF8F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Elkötelezettség és szakmai felelősségvállalás a szakmai fejlődésért. </w:t>
      </w:r>
    </w:p>
    <w:p w14:paraId="1054939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 környezeti nevelésben mutatott jártasság, a fenntarthatóság értékrendjének hiteles képviselete és a környezettudatossághoz kapcsolódó attitűdök átadásának módja.</w:t>
      </w:r>
    </w:p>
    <w:p w14:paraId="17ADDCF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belső értékelés eredményeinek rögzítése:</w:t>
      </w:r>
    </w:p>
    <w:p w14:paraId="0401FD6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ellenőrzést végző dolgozó az ellenőrzés tényét és eredményét a Kréta adminisztrációs rendszerben rögzíti</w:t>
      </w:r>
    </w:p>
    <w:p w14:paraId="5B62B81F" w14:textId="77777777" w:rsidR="0005541C" w:rsidRDefault="0005541C">
      <w:pPr>
        <w:spacing w:after="0" w:line="360" w:lineRule="auto"/>
        <w:jc w:val="both"/>
        <w:rPr>
          <w:rFonts w:ascii="Times New Roman" w:eastAsia="Times New Roman" w:hAnsi="Times New Roman" w:cs="Times New Roman"/>
          <w:sz w:val="30"/>
          <w:szCs w:val="30"/>
        </w:rPr>
      </w:pPr>
    </w:p>
    <w:p w14:paraId="753E7272" w14:textId="77777777" w:rsidR="0005541C" w:rsidRDefault="00000000">
      <w:pPr>
        <w:pStyle w:val="Stlus1"/>
      </w:pPr>
      <w:bookmarkStart w:id="116" w:name="_Toc170728173"/>
      <w:r>
        <w:lastRenderedPageBreak/>
        <w:t>Pedagógusok teljesítményértékelésének törvényi háttere</w:t>
      </w:r>
      <w:bookmarkEnd w:id="116"/>
    </w:p>
    <w:p w14:paraId="77B982E9" w14:textId="77777777" w:rsidR="0005541C" w:rsidRDefault="00000000">
      <w:pPr>
        <w:pStyle w:val="Cmsor1"/>
        <w:spacing w:before="0" w:line="360" w:lineRule="auto"/>
        <w:ind w:left="0"/>
        <w:jc w:val="both"/>
        <w:rPr>
          <w:rFonts w:ascii="Times New Roman" w:eastAsia="Times New Roman" w:hAnsi="Times New Roman" w:cs="Times New Roman"/>
          <w:b w:val="0"/>
          <w:sz w:val="26"/>
          <w:szCs w:val="26"/>
        </w:rPr>
      </w:pPr>
      <w:bookmarkStart w:id="117" w:name="_lfyvrv4oahq1" w:colFirst="0" w:colLast="0"/>
      <w:bookmarkStart w:id="118" w:name="_Toc170728174"/>
      <w:bookmarkEnd w:id="117"/>
      <w:r>
        <w:rPr>
          <w:rFonts w:ascii="Times New Roman" w:eastAsia="Times New Roman" w:hAnsi="Times New Roman" w:cs="Times New Roman"/>
          <w:b w:val="0"/>
          <w:sz w:val="26"/>
          <w:szCs w:val="26"/>
        </w:rPr>
        <w:t>A pedagógus teljesítményértékelésre vonatkozó hatályos jogszabályok, közlemények</w:t>
      </w:r>
      <w:bookmarkEnd w:id="118"/>
    </w:p>
    <w:p w14:paraId="22E01C75" w14:textId="77777777" w:rsidR="0005541C" w:rsidRDefault="00000000">
      <w:pPr>
        <w:numPr>
          <w:ilvl w:val="0"/>
          <w:numId w:val="135"/>
        </w:numPr>
        <w:pBdr>
          <w:top w:val="none" w:sz="0" w:space="1" w:color="auto"/>
          <w:bottom w:val="none" w:sz="0" w:space="1" w:color="auto"/>
          <w:between w:val="none" w:sz="0" w:space="1" w:color="auto"/>
        </w:pBdr>
        <w:spacing w:after="0" w:line="360" w:lineRule="auto"/>
        <w:ind w:left="88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 nemzeti köznevelésről szóló </w:t>
      </w:r>
      <w:hyperlink r:id="rId11">
        <w:r>
          <w:rPr>
            <w:rFonts w:ascii="Times New Roman" w:eastAsia="Times New Roman" w:hAnsi="Times New Roman" w:cs="Times New Roman"/>
            <w:color w:val="4B95B4"/>
            <w:sz w:val="24"/>
            <w:szCs w:val="24"/>
          </w:rPr>
          <w:t>2011. évi CXC. törvény</w:t>
        </w:r>
      </w:hyperlink>
    </w:p>
    <w:p w14:paraId="0AB07911" w14:textId="77777777" w:rsidR="0005541C" w:rsidRDefault="00000000">
      <w:pPr>
        <w:numPr>
          <w:ilvl w:val="0"/>
          <w:numId w:val="135"/>
        </w:numPr>
        <w:pBdr>
          <w:top w:val="none" w:sz="0" w:space="1" w:color="auto"/>
          <w:bottom w:val="none" w:sz="0" w:space="1" w:color="auto"/>
          <w:between w:val="none" w:sz="0" w:space="1" w:color="auto"/>
        </w:pBdr>
        <w:spacing w:after="0" w:line="360" w:lineRule="auto"/>
        <w:ind w:left="88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 pedagógusok új életpályájáról szóló </w:t>
      </w:r>
      <w:hyperlink r:id="rId12">
        <w:r>
          <w:rPr>
            <w:rFonts w:ascii="Times New Roman" w:eastAsia="Times New Roman" w:hAnsi="Times New Roman" w:cs="Times New Roman"/>
            <w:color w:val="4B95B4"/>
            <w:sz w:val="24"/>
            <w:szCs w:val="24"/>
          </w:rPr>
          <w:t>2023. évi LII. törvény</w:t>
        </w:r>
      </w:hyperlink>
    </w:p>
    <w:p w14:paraId="2F213C5F" w14:textId="77777777" w:rsidR="0005541C" w:rsidRDefault="00000000">
      <w:pPr>
        <w:numPr>
          <w:ilvl w:val="0"/>
          <w:numId w:val="135"/>
        </w:numPr>
        <w:pBdr>
          <w:top w:val="none" w:sz="0" w:space="1" w:color="auto"/>
          <w:bottom w:val="none" w:sz="0" w:space="1" w:color="auto"/>
          <w:between w:val="none" w:sz="0" w:space="1" w:color="auto"/>
        </w:pBdr>
        <w:spacing w:after="0" w:line="360" w:lineRule="auto"/>
        <w:ind w:left="88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 pedagógusok új életpályájáról szóló 2023. évi LII. törvény végrehajtásáról szóló </w:t>
      </w:r>
      <w:hyperlink r:id="rId13">
        <w:r>
          <w:rPr>
            <w:rFonts w:ascii="Times New Roman" w:eastAsia="Times New Roman" w:hAnsi="Times New Roman" w:cs="Times New Roman"/>
            <w:color w:val="4B95B4"/>
            <w:sz w:val="24"/>
            <w:szCs w:val="24"/>
          </w:rPr>
          <w:t>401/2023. (VIII. 30.) Korm. rendelet</w:t>
        </w:r>
      </w:hyperlink>
    </w:p>
    <w:p w14:paraId="2915CF05" w14:textId="77777777" w:rsidR="0005541C" w:rsidRDefault="00000000">
      <w:pPr>
        <w:numPr>
          <w:ilvl w:val="0"/>
          <w:numId w:val="135"/>
        </w:numPr>
        <w:pBdr>
          <w:top w:val="none" w:sz="0" w:space="1" w:color="auto"/>
          <w:bottom w:val="none" w:sz="0" w:space="1" w:color="auto"/>
          <w:between w:val="none" w:sz="0" w:space="1" w:color="auto"/>
        </w:pBdr>
        <w:spacing w:after="0" w:line="360" w:lineRule="auto"/>
        <w:ind w:left="88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 pedagógusok teljesítményértékeléséről szóló </w:t>
      </w:r>
      <w:hyperlink r:id="rId14">
        <w:r>
          <w:rPr>
            <w:rFonts w:ascii="Times New Roman" w:eastAsia="Times New Roman" w:hAnsi="Times New Roman" w:cs="Times New Roman"/>
            <w:color w:val="4B95B4"/>
            <w:sz w:val="24"/>
            <w:szCs w:val="24"/>
          </w:rPr>
          <w:t>18/2024. (IV. 4.) BM rendelet</w:t>
        </w:r>
      </w:hyperlink>
    </w:p>
    <w:p w14:paraId="44B3C9BC" w14:textId="77777777" w:rsidR="0005541C" w:rsidRDefault="00000000">
      <w:pPr>
        <w:numPr>
          <w:ilvl w:val="0"/>
          <w:numId w:val="135"/>
        </w:numPr>
        <w:pBdr>
          <w:top w:val="none" w:sz="0" w:space="1" w:color="auto"/>
          <w:bottom w:val="none" w:sz="0" w:space="1" w:color="auto"/>
          <w:between w:val="none" w:sz="0" w:space="1" w:color="auto"/>
        </w:pBdr>
        <w:spacing w:after="0" w:line="360" w:lineRule="auto"/>
        <w:ind w:left="88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 nevelési-oktatási intézmények működéséről és a köznevelési intézmények névhasználatáról szóló </w:t>
      </w:r>
      <w:hyperlink r:id="rId15">
        <w:r>
          <w:rPr>
            <w:rFonts w:ascii="Times New Roman" w:eastAsia="Times New Roman" w:hAnsi="Times New Roman" w:cs="Times New Roman"/>
            <w:color w:val="4B95B4"/>
            <w:sz w:val="24"/>
            <w:szCs w:val="24"/>
          </w:rPr>
          <w:t>20/2012. (VIII. 31.) EMMI rendelet</w:t>
        </w:r>
      </w:hyperlink>
    </w:p>
    <w:p w14:paraId="404EFFBF" w14:textId="77777777" w:rsidR="0005541C" w:rsidRDefault="00000000">
      <w:pPr>
        <w:pBdr>
          <w:top w:val="none" w:sz="0" w:space="1" w:color="auto"/>
          <w:bottom w:val="none" w:sz="0" w:space="1" w:color="auto"/>
          <w:between w:val="none" w:sz="0" w:space="1" w:color="auto"/>
        </w:pBdr>
        <w:spacing w:after="0" w:line="360" w:lineRule="auto"/>
        <w:rPr>
          <w:rFonts w:ascii="Times New Roman" w:eastAsia="Times New Roman" w:hAnsi="Times New Roman" w:cs="Times New Roman"/>
          <w:color w:val="4B95B4"/>
          <w:sz w:val="24"/>
          <w:szCs w:val="24"/>
        </w:rPr>
      </w:pPr>
      <w:hyperlink r:id="rId16">
        <w:r>
          <w:rPr>
            <w:rFonts w:ascii="Times New Roman" w:eastAsia="Times New Roman" w:hAnsi="Times New Roman" w:cs="Times New Roman"/>
            <w:color w:val="1155CC"/>
            <w:sz w:val="24"/>
            <w:szCs w:val="24"/>
            <w:u w:val="single"/>
          </w:rPr>
          <w:t>https://www.oktatas.hu/pub_bin/dload/kozoktatas/ped_TER/Pedagogus_TER_Altalanos_iskola.pdf</w:t>
        </w:r>
      </w:hyperlink>
      <w:r>
        <w:rPr>
          <w:rFonts w:ascii="Times New Roman" w:eastAsia="Times New Roman" w:hAnsi="Times New Roman" w:cs="Times New Roman"/>
          <w:color w:val="4B95B4"/>
          <w:sz w:val="24"/>
          <w:szCs w:val="24"/>
        </w:rPr>
        <w:t xml:space="preserve"> (Ezt át lehetne másolni.</w:t>
      </w:r>
    </w:p>
    <w:p w14:paraId="31B6230C" w14:textId="77777777" w:rsidR="0005541C" w:rsidRDefault="0005541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336B42F9" w14:textId="77777777" w:rsidR="0005541C" w:rsidRDefault="00000000">
      <w:pPr>
        <w:pStyle w:val="Stlus2"/>
      </w:pPr>
      <w:bookmarkStart w:id="119" w:name="_Toc170728175"/>
      <w:r>
        <w:t>A köznevelési foglalkoztatottak munkarendje</w:t>
      </w:r>
      <w:bookmarkEnd w:id="119"/>
    </w:p>
    <w:p w14:paraId="34F52C7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oktató-nevelő intézményben alkalmazottak körét, az alkalmazási feltételeket és a munkavégzés egyes szabályait a köznevelési törvény és a KJT rögzíti. Valamennyi köznevelési foglalkoztatott </w:t>
      </w:r>
      <w:r>
        <w:rPr>
          <w:rFonts w:ascii="Times New Roman" w:eastAsia="Times New Roman" w:hAnsi="Times New Roman" w:cs="Times New Roman"/>
          <w:b/>
          <w:i/>
          <w:sz w:val="24"/>
          <w:szCs w:val="24"/>
        </w:rPr>
        <w:t>személyre szóló munkaköri leírással rendelkezik</w:t>
      </w:r>
      <w:r>
        <w:rPr>
          <w:rFonts w:ascii="Times New Roman" w:eastAsia="Times New Roman" w:hAnsi="Times New Roman" w:cs="Times New Roman"/>
          <w:sz w:val="24"/>
          <w:szCs w:val="24"/>
        </w:rPr>
        <w:t xml:space="preserve">. </w:t>
      </w:r>
    </w:p>
    <w:p w14:paraId="3CB79B2F" w14:textId="77777777" w:rsidR="0005541C" w:rsidRDefault="00000000">
      <w:pPr>
        <w:tabs>
          <w:tab w:val="center" w:pos="90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intézményben a köznevelési foglalkoztatottak munkarendjét a fenti jogszabályok betartásával az igazgató állapítja meg az intézmény zavartalan működése érdekében. A köznevelési foglalkoztatottak munkaköri leírásait az igazgató készíti el. A törvényes munkaidő és pihenő idő figyelembevételével az egyes vezetők tesznek javaslatot a napi munkarend összehangolt kialakítására, változtatására és a köznevelési foglalkoztatottak szabadságának kiadására. </w:t>
      </w:r>
    </w:p>
    <w:p w14:paraId="6AC93EA0" w14:textId="77777777" w:rsidR="0005541C" w:rsidRDefault="00000000">
      <w:pPr>
        <w:pStyle w:val="Stlus2"/>
      </w:pPr>
      <w:bookmarkStart w:id="120" w:name="_Toc170728176"/>
      <w:r>
        <w:t>A pedagógusok munkarendje</w:t>
      </w:r>
      <w:bookmarkEnd w:id="120"/>
    </w:p>
    <w:p w14:paraId="45747730" w14:textId="77777777" w:rsidR="0005541C"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jogait és kötelességeit a köznevelési törvény rögzíti. A törvény szerint a nevelési-oktatási intézményben dolgozó pedagógus heti teljes munkaideje a kötelező órákból, valamint a nevelő, illetve a nevelő-oktató munkával, vagy a gyermekekkel, tanulókkal a szakfeladatnak megfelelő foglalkozással összefüggő feladatok ellátásához szükséges időből áll. </w:t>
      </w:r>
    </w:p>
    <w:p w14:paraId="200D380B" w14:textId="77777777" w:rsidR="0005541C"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 évi CXC. törvény 62. § (5) és (6) bekezdése alapján:</w:t>
      </w:r>
    </w:p>
    <w:p w14:paraId="362BBC0A" w14:textId="77777777" w:rsidR="0005541C" w:rsidRDefault="00000000">
      <w:pPr>
        <w:pBdr>
          <w:top w:val="nil"/>
          <w:left w:val="nil"/>
          <w:bottom w:val="nil"/>
          <w:right w:val="nil"/>
          <w:between w:val="nil"/>
        </w:pBdr>
        <w:spacing w:after="0" w:line="360" w:lineRule="auto"/>
        <w:ind w:left="147" w:right="147" w:firstLine="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 nevelési-oktatási intézményekben pedagógus-munkakörökben dolgozó pedagógus heti teljes munkaidejének nyolcvan százalékát (a továbbiakban: kötött munkaidő) az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igazgató</w:t>
      </w:r>
      <w:r>
        <w:rPr>
          <w:rFonts w:ascii="Times New Roman" w:eastAsia="Times New Roman" w:hAnsi="Times New Roman" w:cs="Times New Roman"/>
          <w:color w:val="000000"/>
          <w:sz w:val="24"/>
          <w:szCs w:val="24"/>
        </w:rPr>
        <w:t xml:space="preserve"> által - az e törvény keretei között - meghatározott feladatok ellátásával köteles tölteni, a munkaidő fennmaradó részében a munkaideje beosztását vagy felhasználását maga jogosult meghatározni.</w:t>
      </w:r>
    </w:p>
    <w:p w14:paraId="46D98E65" w14:textId="77777777" w:rsidR="0005541C" w:rsidRDefault="0005541C">
      <w:pPr>
        <w:pBdr>
          <w:top w:val="nil"/>
          <w:left w:val="nil"/>
          <w:bottom w:val="nil"/>
          <w:right w:val="nil"/>
          <w:between w:val="nil"/>
        </w:pBdr>
        <w:spacing w:after="0" w:line="360" w:lineRule="auto"/>
        <w:ind w:left="150" w:right="150" w:firstLine="240"/>
        <w:jc w:val="both"/>
        <w:rPr>
          <w:rFonts w:ascii="Times New Roman" w:eastAsia="Times New Roman" w:hAnsi="Times New Roman" w:cs="Times New Roman"/>
          <w:color w:val="000000"/>
          <w:sz w:val="24"/>
          <w:szCs w:val="24"/>
        </w:rPr>
      </w:pPr>
    </w:p>
    <w:p w14:paraId="23388C77" w14:textId="77777777" w:rsidR="0005541C" w:rsidRDefault="00000000">
      <w:pPr>
        <w:pBdr>
          <w:top w:val="nil"/>
          <w:left w:val="nil"/>
          <w:bottom w:val="nil"/>
          <w:right w:val="nil"/>
          <w:between w:val="nil"/>
        </w:pBdr>
        <w:spacing w:after="0" w:line="360" w:lineRule="auto"/>
        <w:ind w:left="150" w:right="150" w:firstLine="240"/>
        <w:jc w:val="both"/>
        <w:rPr>
          <w:rFonts w:ascii="Times New Roman" w:eastAsia="Times New Roman" w:hAnsi="Times New Roman" w:cs="Times New Roman"/>
          <w:color w:val="000000"/>
          <w:sz w:val="24"/>
          <w:szCs w:val="24"/>
        </w:rPr>
      </w:pPr>
      <w:bookmarkStart w:id="121" w:name="2nusc19" w:colFirst="0" w:colLast="0"/>
      <w:bookmarkEnd w:id="121"/>
      <w:r>
        <w:rPr>
          <w:rFonts w:ascii="Times New Roman" w:eastAsia="Times New Roman" w:hAnsi="Times New Roman" w:cs="Times New Roman"/>
          <w:color w:val="000000"/>
          <w:sz w:val="24"/>
          <w:szCs w:val="24"/>
        </w:rPr>
        <w:t>(6) A teljes munkaidő ötvenöt-hatvanöt százalékában (a továbbiakban: neveléssel-oktatással lekötött munkaidő) tanórai és egyéb foglalkozások megtartása rendelhető el. A kötött munkaidő fennmaradó részében a pedagógus a nevelés-oktatást előkészítő, nevelés-oktatással összefüggő egyéb feladatokat, tanulói felügyeletet, továbbá eseti helyettesítést lát el.</w:t>
      </w:r>
    </w:p>
    <w:p w14:paraId="4B71678E" w14:textId="77777777" w:rsidR="0005541C" w:rsidRDefault="0005541C">
      <w:pPr>
        <w:pBdr>
          <w:top w:val="nil"/>
          <w:left w:val="nil"/>
          <w:bottom w:val="nil"/>
          <w:right w:val="nil"/>
          <w:between w:val="nil"/>
        </w:pBdr>
        <w:spacing w:after="0" w:line="360" w:lineRule="auto"/>
        <w:ind w:left="150" w:right="150" w:firstLine="240"/>
        <w:jc w:val="both"/>
        <w:rPr>
          <w:rFonts w:ascii="Times New Roman" w:eastAsia="Times New Roman" w:hAnsi="Times New Roman" w:cs="Times New Roman"/>
          <w:color w:val="000000"/>
          <w:sz w:val="20"/>
          <w:szCs w:val="20"/>
        </w:rPr>
      </w:pPr>
    </w:p>
    <w:p w14:paraId="589E8083" w14:textId="77777777" w:rsidR="0005541C" w:rsidRDefault="00000000">
      <w:pPr>
        <w:pBdr>
          <w:top w:val="nil"/>
          <w:left w:val="nil"/>
          <w:bottom w:val="nil"/>
          <w:right w:val="nil"/>
          <w:between w:val="nil"/>
        </w:pBdr>
        <w:spacing w:after="0" w:line="360" w:lineRule="auto"/>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napi munkarendjét, a felügyeleti és helyettesítési rendet 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 xml:space="preserve">állapítja meg az igazgató jóváhagyásával, az intézmény működési rendjének függvényében. Konkrét napi munkabeosztások összeállításánál az intézmény feladatellátásának, zavartalan működésének biztosítását kell figyelembe venni. A vezetőség tagjai - a fenti alapelv betartása mellett - javaslatokat tehetnek egyéb szempontok figyelembe vételére. A pedagógus köteles 15 perccel tanítási, foglalkozási beosztása előtt a munkahelyén (illetve a tanítás nélküli munkanapok programjának kezdete előtt annak helyén) megjelenni. </w:t>
      </w:r>
    </w:p>
    <w:p w14:paraId="53B4F7D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 köteles jelenteni a munkából való rendkívüli távolmaradását és annak okát lehetőleg előző nap, de legkésőbb az adott munkanapon 7 óra 45 percig az intézmény igazgatójának vagy helyettesének, - hogy közvetlen munkahelyi vezetője helyettesítéséről intézkedhessen és a tanmenet szerinti előrehaladást biztosíthassa. </w:t>
      </w:r>
    </w:p>
    <w:p w14:paraId="609482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 az igazgatótól engedélyt kérhet legalább 2 nappal előbb a tanóra (foglalkozás) elhagyására, a tanmenettől eltérő tartalmú tanóra (foglalkozás) megtartására. A tanórák (foglalkozások) elcserélését az igazgató-helyettes is engedélyezheti. A tantervi anyagban való lemaradás elkerülése érdekében hiányzások esetén - lehetőség szerint - szakszerű helyettesítést kell tartani. </w:t>
      </w:r>
    </w:p>
    <w:p w14:paraId="3C6C517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pedagógusok számára - a kötelező óraszámon felüli - a nevelő-oktató munkával összefüggő rendszeres vagy esetenkénti - feladatokra a megbízást vagy kijelölést az igazgató adja a szakmai munkaközösség-vezetők javaslatainak meghallgatása után. </w:t>
      </w:r>
    </w:p>
    <w:p w14:paraId="227F0B0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megbízások alapelvei: a rátermettség, a szakmai felkészültség mértéke, a pedagógusok egyenletes terhelése. </w:t>
      </w:r>
    </w:p>
    <w:p w14:paraId="7ED673C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intézmény pedagógusai – a június hónap kivételével – heti 40 órás munkaidőkeretben végzik munkájukat. A heti munkaidőkeret első napja (ellenkező írásos hirdetmény hiányában) mindenkor a hét első munkanapja, utolsó napja a hét utolsó munkanapja. Az ötnél kevesebb </w:t>
      </w:r>
      <w:r>
        <w:rPr>
          <w:rFonts w:ascii="Times New Roman" w:eastAsia="Times New Roman" w:hAnsi="Times New Roman" w:cs="Times New Roman"/>
          <w:sz w:val="24"/>
          <w:szCs w:val="24"/>
        </w:rPr>
        <w:lastRenderedPageBreak/>
        <w:t xml:space="preserve">munkanapot tartalmazó hetek heti munkaideje a munkanapok számával arányosan számítandó ki. Szombati és vasárnapi napokon, ünnepnapokon munkavégzés csak írásban vagy szóban elrendelt esetben lehetséges. Munkanapokon a rendes munkaidő hossza legalább 4 óra, de nem haladhatja meg a 12 órát. </w:t>
      </w:r>
    </w:p>
    <w:p w14:paraId="0424F65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pedagógusok napi munkaidejüket – az órarend, a munkaterv és az intézmény havi programjainak szem előtt tartásával – általában maguk határozzák meg. A munkáltató a munkaidőre vonatkozó előírásait az órarend, a munkaterv, a havi programok kifüggesztése, illetve a helyben szokásos módon kifüggesztett hirdetés útján határozza meg. Szükség esetén elő lehet írni a napi munkaidő beosztást egy pedagógus esetén, vagy pedagógusok meghatározott csoportja esetén is. A munkaidő-beosztás kihirdetésére ebben az esetben is a fentiek az irányadók.</w:t>
      </w:r>
    </w:p>
    <w:p w14:paraId="190AEEBA" w14:textId="77777777" w:rsidR="0005541C" w:rsidRDefault="00000000">
      <w:pPr>
        <w:pStyle w:val="Stlus2"/>
      </w:pPr>
      <w:bookmarkStart w:id="122" w:name="_Toc170728177"/>
      <w:r>
        <w:t>A pedagógusok munkaidejének kitöltése</w:t>
      </w:r>
      <w:bookmarkEnd w:id="122"/>
    </w:p>
    <w:p w14:paraId="537512DC" w14:textId="77777777" w:rsidR="0005541C"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teljes munkaideje a kötelező órákból, valamint a nevelő, illetve oktató munkával vagy a gyermekekkel, tanulókkal a szakfeladatának megfelelő foglalkozással összefüggő feladatok ellátásához szükséges időből áll. A pedagógus-munkakörben dolgozók munkaideje tehát két részre oszlik: </w:t>
      </w:r>
    </w:p>
    <w:p w14:paraId="4D617217" w14:textId="77777777" w:rsidR="0005541C" w:rsidRDefault="00000000">
      <w:pPr>
        <w:numPr>
          <w:ilvl w:val="0"/>
          <w:numId w:val="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 kötelező óraszámban ellátott feladatokra, </w:t>
      </w:r>
    </w:p>
    <w:p w14:paraId="2E62B2F9" w14:textId="77777777" w:rsidR="0005541C" w:rsidRDefault="00000000">
      <w:pPr>
        <w:numPr>
          <w:ilvl w:val="0"/>
          <w:numId w:val="3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munkaidő többi részében ellátott feladatokra.</w:t>
      </w:r>
    </w:p>
    <w:p w14:paraId="1B78D366" w14:textId="77777777" w:rsidR="0005541C" w:rsidRDefault="00000000">
      <w:pPr>
        <w:pStyle w:val="Stlus3"/>
      </w:pPr>
      <w:bookmarkStart w:id="123" w:name="_Toc170728178"/>
      <w:r>
        <w:t>A kötelező óraszámban ellátott feladatok az alábbiak</w:t>
      </w:r>
      <w:bookmarkEnd w:id="123"/>
    </w:p>
    <w:p w14:paraId="0552BAD6"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 tanítási órák megtartása </w:t>
      </w:r>
    </w:p>
    <w:p w14:paraId="51D661DB"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 munkaközösség-vezetői feladatok ellátása, </w:t>
      </w:r>
    </w:p>
    <w:p w14:paraId="2874FEA7"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osztályfőnöki feladatok ellátása, </w:t>
      </w:r>
    </w:p>
    <w:p w14:paraId="2B5A1C51"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iskolai sportköri foglalkozások,</w:t>
      </w:r>
    </w:p>
    <w:p w14:paraId="3AFD2C7D"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 szakkörök vezetése, </w:t>
      </w:r>
    </w:p>
    <w:p w14:paraId="1DA081D1" w14:textId="77777777" w:rsidR="0005541C" w:rsidRDefault="00000000">
      <w:pPr>
        <w:numPr>
          <w:ilvl w:val="0"/>
          <w:numId w:val="37"/>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differenciált képességfejlesztő foglalkozások (korrepetálás, tehetséggondozás, felzárkóztatás, előkészítők stb.), </w:t>
      </w:r>
    </w:p>
    <w:p w14:paraId="31A0F090"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639A2A7"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kötelező órában ellátandó munkaidejébe beleszámít a munkavégzéshez kapcsolódó előkészítő és befejező tevékenység időtartama is. Előkészítő és befejező tevékenységnek számít a tanítási óra előkészítése, adminisztrációs feladatok, az osztályzatok beírása, tanulókkal való megbeszélés, egyeztetési feladatok, stb. Ezért a kötelező óraszám </w:t>
      </w:r>
      <w:r>
        <w:rPr>
          <w:rFonts w:ascii="Times New Roman" w:eastAsia="Times New Roman" w:hAnsi="Times New Roman" w:cs="Times New Roman"/>
          <w:color w:val="000000"/>
          <w:sz w:val="24"/>
          <w:szCs w:val="24"/>
        </w:rPr>
        <w:lastRenderedPageBreak/>
        <w:t xml:space="preserve">keretében ellátott feladatokra fordítandó munkaidőt óránként 60 perc időtartammal kell számításba venni. </w:t>
      </w:r>
    </w:p>
    <w:p w14:paraId="6C21881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pedagógusok iskolai szorgalmi időre irányadó munkaidő-beosztását az órarend, a munkaterv és a kifüggesztett havi programok listája tartalmazza. Az órarend készítésekor elsősorban a tanulók érdekeit kell figyelembe venni. A tanári kéréseket az igazgató rangsorolja, lehetőség szerint figyelembe veszi.</w:t>
      </w:r>
    </w:p>
    <w:p w14:paraId="5D6E55EF"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CE3969A" w14:textId="77777777" w:rsidR="0005541C" w:rsidRDefault="00000000">
      <w:pPr>
        <w:pStyle w:val="Stlus3"/>
      </w:pPr>
      <w:bookmarkStart w:id="124" w:name="_Toc170728179"/>
      <w:r>
        <w:t>A munkaidő többi részében ellátott feladatok különösen a következők</w:t>
      </w:r>
      <w:bookmarkEnd w:id="124"/>
    </w:p>
    <w:p w14:paraId="7215778C"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a tanítási órákra való felkészülés, </w:t>
      </w:r>
    </w:p>
    <w:p w14:paraId="3C981B63"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 tanulók dolgozatainak javítása, </w:t>
      </w:r>
    </w:p>
    <w:p w14:paraId="325F839A"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 tanulók munkájának rendszeres értékelése, </w:t>
      </w:r>
    </w:p>
    <w:p w14:paraId="15486E3C"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 megtartott tanítási órák dokumentálása, az elmaradó és a helyettesített órák vezetése, </w:t>
      </w:r>
    </w:p>
    <w:p w14:paraId="16B9AB9F"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javító és osztályozó vizsgák lebonyolítása, egyéni tanrendű tanulók beszámoltatása,</w:t>
      </w:r>
    </w:p>
    <w:p w14:paraId="6BF9B299"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kísérletek összeállítása, </w:t>
      </w:r>
    </w:p>
    <w:p w14:paraId="65458E7E"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dolgozatok, tanulmányi versenyek összeállítása és értékelése, </w:t>
      </w:r>
    </w:p>
    <w:p w14:paraId="38785BCE"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 tanulmányi versenyek lebonyolítása, </w:t>
      </w:r>
    </w:p>
    <w:p w14:paraId="7C66B41E"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tehetséggondozás, a tanulók fejlesztésével kapcsolatos feladatok, </w:t>
      </w:r>
    </w:p>
    <w:p w14:paraId="0B18CB47"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felügyelet tanulmányi versenyeken, iskolai méréseken, </w:t>
      </w:r>
    </w:p>
    <w:p w14:paraId="513B1751"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iskolai kulturális, és sportprogramok szervezése, </w:t>
      </w:r>
    </w:p>
    <w:p w14:paraId="62FA64ED"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a pótlékkal vagy órakedvezménnyel elismert feladatok (osztályfőnöki, munkaközösség-vezetői, diákönkormányzatot segítő feladatok) ellátása,</w:t>
      </w:r>
    </w:p>
    <w:p w14:paraId="3AFEC485"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az ifjúságvédelemmel kapcsolatos feladatok ellátása, </w:t>
      </w:r>
    </w:p>
    <w:p w14:paraId="5AC5F5C9"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szülői értekezletek, fogadóórák megtartása</w:t>
      </w:r>
    </w:p>
    <w:p w14:paraId="77730731"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részvétel nevelőtestületi értekezleteken, megbeszéléseken, </w:t>
      </w:r>
    </w:p>
    <w:p w14:paraId="12E7E794"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részvétel a munkáltató által elrendelt továbbképzéseken, </w:t>
      </w:r>
    </w:p>
    <w:p w14:paraId="65ABC725"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a tanulók felügyelete óraközi szünetekben és ebédeléskor, megőrzéskor, </w:t>
      </w:r>
    </w:p>
    <w:p w14:paraId="0A03C0FE"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tanulmányi kirándulások, iskolai ünnepségek és rendezvények megszervezése, </w:t>
      </w:r>
    </w:p>
    <w:p w14:paraId="4D0F8EFD"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iskolai ünnepségeken és iskolai rendezvényeken való részvétel, </w:t>
      </w:r>
    </w:p>
    <w:p w14:paraId="68ED5B05"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részvétel a munkaközösségi értekezleteken, </w:t>
      </w:r>
    </w:p>
    <w:p w14:paraId="74C9CA38"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tanítás nélküli munkanapon az igazgató által elrendelt szakmai jellegű munkavégzés</w:t>
      </w:r>
    </w:p>
    <w:p w14:paraId="7C5FCCC3"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részvétel az intézmény belső szakmai ellenőrzésében, </w:t>
      </w:r>
    </w:p>
    <w:p w14:paraId="023F4FF3"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iskolai dokumentumok készítésében, felülvizsgálatában való közreműködés, </w:t>
      </w:r>
    </w:p>
    <w:p w14:paraId="51EAE189" w14:textId="77777777" w:rsidR="0005541C" w:rsidRDefault="00000000">
      <w:pPr>
        <w:numPr>
          <w:ilvl w:val="0"/>
          <w:numId w:val="38"/>
        </w:numPr>
        <w:pBdr>
          <w:top w:val="nil"/>
          <w:left w:val="nil"/>
          <w:bottom w:val="nil"/>
          <w:right w:val="nil"/>
          <w:between w:val="nil"/>
        </w:pBdr>
        <w:spacing w:after="0" w:line="360" w:lineRule="auto"/>
        <w:ind w:left="567" w:hanging="357"/>
        <w:jc w:val="both"/>
      </w:pPr>
      <w:r>
        <w:rPr>
          <w:rFonts w:ascii="Times New Roman" w:eastAsia="Times New Roman" w:hAnsi="Times New Roman" w:cs="Times New Roman"/>
          <w:color w:val="000000"/>
          <w:sz w:val="24"/>
          <w:szCs w:val="24"/>
        </w:rPr>
        <w:t xml:space="preserve"> szertárrendezés, a szakleltárak és szaktantermek rendben tartása.</w:t>
      </w:r>
    </w:p>
    <w:p w14:paraId="3ADB30D2"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5ECAFED"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iskolán kívül végezhető feladatok ellátásakor a pedagógus munkaidejének felhasználásáról a pedagógus maga dönt.</w:t>
      </w:r>
    </w:p>
    <w:p w14:paraId="6425BD16"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Figyelembe véve a köznevelési törvény 62.§ (5) bekezdésében 2013. szeptember 1-jétől hatályba lépő meghatározott kötött munkaidőre vonatkozó előírásait és a munkáltató ezzel kapcsolatos döntéseit.</w:t>
      </w:r>
    </w:p>
    <w:p w14:paraId="16D3D25B" w14:textId="77777777" w:rsidR="0005541C" w:rsidRDefault="00000000">
      <w:pPr>
        <w:pStyle w:val="Stlus2"/>
      </w:pPr>
      <w:bookmarkStart w:id="125" w:name="_Toc170728180"/>
      <w:r>
        <w:t>Pedagógusok munkarendjével kapcsolatos előírások</w:t>
      </w:r>
      <w:bookmarkEnd w:id="125"/>
    </w:p>
    <w:p w14:paraId="5739ACF9"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napi munkarendjét, a felügyeleti és helyettesítési rendet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vagy 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 xml:space="preserve">állapítja meg az intézmény órarendjének függvényében. A konkrét napi munkabeosztások összeállításánál az intézmény feladatellátásának, zavartalan működésének biztosítását kell elsődlegesen figyelembe venni. Az intézmény vezetőségének tagjai, valamint a pedagógusok a fenti alapelv betartása mellett javaslatokat tehetnek egyéb szempontok, kérések figyelembe vételére. </w:t>
      </w:r>
    </w:p>
    <w:p w14:paraId="5AADA3F9"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tantervi anyagban való lemaradás elkerülése érdekében hiányzások esetén – lehetőség szerint – szakszerű helyettesítést kell tartani. Ha a helyettesítő pedagógust legalább egy nappal a tanítási óra (foglalkozás) megtartása előtt bízták meg, úgy köteles szakszerű órát tartani, illetve a tanmenet szerint haladni, a szakmailag szükséges dolgozatokat megíratni és kijavítani. </w:t>
      </w:r>
    </w:p>
    <w:p w14:paraId="5278674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pedagógusok számára – a kötelező óraszámon felüli – a nevelő–oktató munkával összefüggő rendszeres vagy esetenkénti feladatokra a megbízást vagy kijelölést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adja az </w:t>
      </w:r>
      <w:r>
        <w:rPr>
          <w:rFonts w:ascii="Times New Roman" w:eastAsia="Times New Roman" w:hAnsi="Times New Roman" w:cs="Times New Roman"/>
          <w:sz w:val="24"/>
          <w:szCs w:val="24"/>
        </w:rPr>
        <w:t xml:space="preserve">igazgatóhelyettes </w:t>
      </w:r>
      <w:r>
        <w:rPr>
          <w:rFonts w:ascii="Times New Roman" w:eastAsia="Times New Roman" w:hAnsi="Times New Roman" w:cs="Times New Roman"/>
          <w:color w:val="000000"/>
          <w:sz w:val="24"/>
          <w:szCs w:val="24"/>
        </w:rPr>
        <w:t xml:space="preserve">és a munkaközösség - vezetők javaslatainak meghallgatása után. </w:t>
      </w:r>
    </w:p>
    <w:p w14:paraId="701F67EF"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pedagógus alapvető kötelessége, hogy tanítványainak haladását rendszeresen osztályzatokkal értékelje, valamint számukra a számszerű osztályzatokon kívül visszajelzéseket adjon előrehaladásuk mértékéről, az eredményesebb tanulás érdekében elvégzendő feladatokról. </w:t>
      </w:r>
    </w:p>
    <w:p w14:paraId="7FE324CC"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8079261" w14:textId="77777777" w:rsidR="0005541C" w:rsidRDefault="00000000">
      <w:pPr>
        <w:pStyle w:val="Stlus2"/>
      </w:pPr>
      <w:bookmarkStart w:id="126" w:name="_Toc170728181"/>
      <w:r>
        <w:t>A pedagógusok munkaidejének nyilvántartási rendje</w:t>
      </w:r>
      <w:bookmarkEnd w:id="126"/>
    </w:p>
    <w:p w14:paraId="65877F3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hatályos jogszabályok alapján a pedagógusok munkaideje az intézmény által elrendelt kötelező és nem kötelező órákból, elrendelt egyéb foglalkozásokból, valamint a nevelő-oktató munkával összefüggő további feladatokból áll. </w:t>
      </w:r>
    </w:p>
    <w:p w14:paraId="1A280AA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elrendelt tanítási órák, foglalkozások konkrét idejét az órarend, a havi programok illetve egyes iskolai programok feladatkiírása tartalmazza, így ezek időpontja és időtartama az iskolai dokumentumokban rögzített. Az intézményen kívül végezhető feladatok időtartamának és </w:t>
      </w:r>
      <w:r>
        <w:rPr>
          <w:rFonts w:ascii="Times New Roman" w:eastAsia="Times New Roman" w:hAnsi="Times New Roman" w:cs="Times New Roman"/>
          <w:color w:val="000000"/>
          <w:sz w:val="24"/>
          <w:szCs w:val="24"/>
        </w:rPr>
        <w:lastRenderedPageBreak/>
        <w:t>időpontjának meghatározása a nevelő-oktató munkával összefüggő egyéb feladatok ellátásához elismert heti munkaidő-átalány felhasználásával történik. Ennek figyelembe vételével a nem kizárólag az intézményben elvégezhető feladatok ellátásakor a pedagógus munkaidejének felhasználásáról maga dönt, így ennek időtartamáról</w:t>
      </w:r>
      <w:r>
        <w:rPr>
          <w:rFonts w:ascii="Times New Roman" w:eastAsia="Times New Roman" w:hAnsi="Times New Roman" w:cs="Times New Roman"/>
          <w:sz w:val="24"/>
          <w:szCs w:val="24"/>
        </w:rPr>
        <w:t xml:space="preserve"> is</w:t>
      </w:r>
      <w:r>
        <w:rPr>
          <w:rFonts w:ascii="Times New Roman" w:eastAsia="Times New Roman" w:hAnsi="Times New Roman" w:cs="Times New Roman"/>
          <w:color w:val="000000"/>
          <w:sz w:val="24"/>
          <w:szCs w:val="24"/>
        </w:rPr>
        <w:t xml:space="preserve">– ezzel ellentétes írásos munkáltatói utasítás kivételével – munkaidő-nyilvántartást </w:t>
      </w:r>
      <w:r>
        <w:rPr>
          <w:rFonts w:ascii="Times New Roman" w:eastAsia="Times New Roman" w:hAnsi="Times New Roman" w:cs="Times New Roman"/>
          <w:sz w:val="24"/>
          <w:szCs w:val="24"/>
        </w:rPr>
        <w:t>a Kréta e-naplóban vezetni kell.</w:t>
      </w:r>
    </w:p>
    <w:p w14:paraId="0D2D0F1F"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A9CE10" w14:textId="77777777" w:rsidR="0005541C" w:rsidRDefault="00000000">
      <w:pPr>
        <w:pStyle w:val="Stlus2"/>
      </w:pPr>
      <w:bookmarkStart w:id="127" w:name="_Toc170728182"/>
      <w:r>
        <w:t>Tanórán kívüli foglalkozások szervezeti formája és rendje</w:t>
      </w:r>
      <w:bookmarkEnd w:id="127"/>
    </w:p>
    <w:p w14:paraId="5152FF52" w14:textId="77777777" w:rsidR="0005541C" w:rsidRDefault="00000000">
      <w:pPr>
        <w:pStyle w:val="Stlus3"/>
      </w:pPr>
      <w:bookmarkStart w:id="128" w:name="_Toc170728183"/>
      <w:r>
        <w:t>A tanórán kívüli (egyéb) foglalkozások célja</w:t>
      </w:r>
      <w:bookmarkEnd w:id="128"/>
    </w:p>
    <w:p w14:paraId="7819DFE0"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3AE949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iskola - a tanórai foglalkozások mellett - a tanulók érdeklődése, igényei, szükségletei szerint egyéb foglalkozásokat szervez. A foglalkozások szervezését a tanulók közössége, a nevelőtestület tagjai, a szülői közösség, a szülői munkaközösség, továbbá iskolán kívüli szervezetek (pl.: egyházak, egyesületek) kezdeményezhetik az </w:t>
      </w:r>
      <w:r>
        <w:rPr>
          <w:rFonts w:ascii="Times New Roman" w:eastAsia="Times New Roman" w:hAnsi="Times New Roman" w:cs="Times New Roman"/>
          <w:sz w:val="24"/>
          <w:szCs w:val="24"/>
        </w:rPr>
        <w:t>igazgatónál</w:t>
      </w:r>
      <w:r>
        <w:rPr>
          <w:rFonts w:ascii="Times New Roman" w:eastAsia="Times New Roman" w:hAnsi="Times New Roman" w:cs="Times New Roman"/>
          <w:color w:val="000000"/>
          <w:sz w:val="24"/>
          <w:szCs w:val="24"/>
        </w:rPr>
        <w:t xml:space="preserve"> </w:t>
      </w:r>
    </w:p>
    <w:p w14:paraId="2B86C38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tanulók az egyéb foglalkozásokra önkéntesen jelentkezhetnek, de ha felvételt nyernek a foglalkozásra, megjelenésük kötelező. </w:t>
      </w:r>
    </w:p>
    <w:p w14:paraId="6C0758F2"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intézményben az alábbi egyéb tanórán kívüli szervezett foglalkozási formák vannak: </w:t>
      </w:r>
    </w:p>
    <w:p w14:paraId="70EC2C61"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napközi, szakkörök,  diáksportkör, korrepetálás, tanulmányi- szakmai és sportversenyek,  kulturális rendezvények, hittan, zeneiskolai foglalkozások, néptánc foglalkozások, fejlesztő foglalkozás, logopédia gyógytestnevelés. Az etika/hit-és erkölcstanoktatás 1. és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osztályban felmenő minden évfolyamon rendszerben tanórai keretek közt megoldott.</w:t>
      </w:r>
    </w:p>
    <w:p w14:paraId="2F6F77CE"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fenti foglalkozások helyét és időtartamát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rögzíti a tanórán kívüli órarendben, terembeosztással együtt. </w:t>
      </w:r>
    </w:p>
    <w:p w14:paraId="6253E955"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82B575E" w14:textId="77777777" w:rsidR="0005541C" w:rsidRDefault="00000000">
      <w:pPr>
        <w:pStyle w:val="Stlus3"/>
      </w:pPr>
      <w:bookmarkStart w:id="129" w:name="_Toc170728184"/>
      <w:r>
        <w:t>Az intézmény tanórán kívüli foglalkozásai</w:t>
      </w:r>
      <w:bookmarkEnd w:id="129"/>
    </w:p>
    <w:p w14:paraId="41C383CB"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A napközis foglalkozás: a tanórára való felkészülés, a szabadidő hasznos eltöltésének színtere. Az első négy évfolyamo</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 létszámtól függően szerveződik. A működés rendjét, időbeosztását a szakmai munkaközösségek dolgozzák ki és a napközis házirend rögzíti. A napközis foglalkozásról való eltávozás csak a szülő írásos kérése alapján történhet a napközis nevelő engedélyével. </w:t>
      </w:r>
    </w:p>
    <w:p w14:paraId="04A3EA00" w14:textId="77777777" w:rsidR="0005541C" w:rsidRDefault="00000000">
      <w:pPr>
        <w:numPr>
          <w:ilvl w:val="0"/>
          <w:numId w:val="7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Tanulószoba szervezése elsősorban 5-8. évfolyamon történik. A tanulószoba a szorgalmi időszak alatt működik tanítási napokon 13.00-16.00-ig. A tanulószobai </w:t>
      </w:r>
      <w:r>
        <w:rPr>
          <w:rFonts w:ascii="Times New Roman" w:eastAsia="Times New Roman" w:hAnsi="Times New Roman" w:cs="Times New Roman"/>
          <w:color w:val="000000"/>
          <w:sz w:val="24"/>
          <w:szCs w:val="24"/>
        </w:rPr>
        <w:lastRenderedPageBreak/>
        <w:t>foglalkozást tartó tanár feladata, hogy segítse a tanulókat az önálló tanulási módszerek kialakításában, az iskolai tananyag elsajátításában, törekedjen a házi feladatok minőségi ellenőrzésére. Külön gondot kell fordítani a hiányos felkészültségű tanulókra.</w:t>
      </w:r>
    </w:p>
    <w:p w14:paraId="1F54C104"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Szakköröket a magasabb szintű képzés igényével a tanulók érdeklődésétől függően, a munkaközösség-vezetők javaslata alapján indít az iskola. A szakkörök vezetőit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bízza meg. A foglalkozások előre meghatározott tematika alapján történnek. Erről, valamint a látogatottságról szakköri naplót kell vezetni. A szakkör vezetője felelős a szakkör működéséért. A szakköri aktivitás tükröződhet a tanuló szorgalom és szaktárgyi osztályzatában. A szakköröket és időtartamukat fel kell tüntetni az éves munkatervben és a tantárgyfelosztásban, - a működés feltételeit az iskola költségvetésében biztosítani kell. Egy szakkör minimum 10 tanulóval jöhet létre.</w:t>
      </w:r>
    </w:p>
    <w:p w14:paraId="117D8714"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A diáksportkör (DSE) a tanulók mindennapi testedzésének, mozgásigényének kielégítésére, a mozgás a sport megszerettetésére alakult meg, keretében sportcsoportok szervezhetők. A DSE, mint szervezeti forma önálló szabályzat alapján működik, iskolánk tanulóinak nyújt lehetőséget sportköri foglalkozásokon, versenyeken való részvételre. A DSE azoknak a tanulóknak is segítséget nyújt, akik a mindennapi testnevelés kötelezettségét a tanórai foglalkozások keretein belül nem tudják teljesíteni. Erről az iskola és a DSE-tel közösen együttműködési szerződést írt alá.</w:t>
      </w:r>
    </w:p>
    <w:p w14:paraId="17B3CED4"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 korrepetálások célja az alapképességek fejlesztése és a tantervi követelményekhez való felzárkóztatás. A korrepetálást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által megbízott pedagógus tartja. A felső tagozaton a korrepetálás differenciált foglalkoztatással, egyes tanulókra vagy esetenként az egész osztályra kötelező jelleggel a szaktanárok javaslatára történik.</w:t>
      </w:r>
    </w:p>
    <w:p w14:paraId="68125635"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 tanulmányi, művészeti- és sportversenyeken való részvétel a kiemelkedő teljesítmények függvényében lehetséges. Tanulóink az intézményi, települési, városi, megyei- és az országos meghirdetésű versenyeken vehetnek részt, szaktanári felkészítést igénybe véve. Az iskolai versenyek tartalmát a szakmai munkaközösségek határozzák meg, és felelősek lebonyolításukért. A szervezést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irányítja.</w:t>
      </w:r>
    </w:p>
    <w:p w14:paraId="22821C20" w14:textId="77777777" w:rsidR="0005541C" w:rsidRDefault="0005541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47DCE8A"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Az iskola könyvtára megadott tanítási napon és megadott nyitvatartási idejében, valamint könyvtári tanórákon áll a tanulók és a pedagógusok rendelkezésére.</w:t>
      </w:r>
    </w:p>
    <w:p w14:paraId="196978F3" w14:textId="77777777" w:rsidR="0005541C" w:rsidRDefault="00000000">
      <w:pPr>
        <w:pStyle w:val="Stlus3"/>
      </w:pPr>
      <w:bookmarkStart w:id="130" w:name="_Toc170728185"/>
      <w:r>
        <w:t>Az osztálykirándulások</w:t>
      </w:r>
      <w:bookmarkEnd w:id="130"/>
    </w:p>
    <w:p w14:paraId="7E51BCA5" w14:textId="77777777" w:rsidR="0005541C" w:rsidRDefault="00000000">
      <w:pPr>
        <w:numPr>
          <w:ilvl w:val="0"/>
          <w:numId w:val="73"/>
        </w:numPr>
        <w:pBdr>
          <w:top w:val="nil"/>
          <w:left w:val="nil"/>
          <w:bottom w:val="nil"/>
          <w:right w:val="nil"/>
          <w:between w:val="nil"/>
        </w:pBdr>
        <w:spacing w:after="0" w:line="360" w:lineRule="auto"/>
        <w:ind w:left="714" w:hanging="357"/>
        <w:jc w:val="both"/>
      </w:pPr>
      <w:r>
        <w:rPr>
          <w:rFonts w:ascii="Times New Roman" w:eastAsia="Times New Roman" w:hAnsi="Times New Roman" w:cs="Times New Roman"/>
          <w:color w:val="000000"/>
          <w:sz w:val="24"/>
          <w:szCs w:val="24"/>
        </w:rPr>
        <w:t>A kirándulások lebonyolítása a Klebelsberg Központ által kiadott utasítások szerint, a Házirendnek az „Iskolai kirándulásról” c. pontjában foglaltaknak megfelelően történik.</w:t>
      </w:r>
    </w:p>
    <w:p w14:paraId="20BEF2E4" w14:textId="77777777" w:rsidR="0005541C" w:rsidRDefault="00000000">
      <w:pPr>
        <w:numPr>
          <w:ilvl w:val="0"/>
          <w:numId w:val="73"/>
        </w:numPr>
        <w:pBdr>
          <w:top w:val="nil"/>
          <w:left w:val="nil"/>
          <w:bottom w:val="nil"/>
          <w:right w:val="nil"/>
          <w:between w:val="nil"/>
        </w:pBdr>
        <w:spacing w:after="0" w:line="360" w:lineRule="auto"/>
        <w:ind w:left="714" w:hanging="357"/>
        <w:jc w:val="both"/>
      </w:pPr>
      <w:r>
        <w:rPr>
          <w:rFonts w:ascii="Times New Roman" w:eastAsia="Times New Roman" w:hAnsi="Times New Roman" w:cs="Times New Roman"/>
          <w:color w:val="000000"/>
          <w:sz w:val="24"/>
          <w:szCs w:val="24"/>
        </w:rPr>
        <w:lastRenderedPageBreak/>
        <w:t xml:space="preserve">Hazánk tájainak, kulturális örökségének megismerése, az osztályközösségek formálódására szolgálnak. Az osztálykirándulásokat az adott osztály osztályfőnöki tanmenetében kell tervezni, a diákképviselőkkel az osztály szülői közösségével kell egyeztetni a szervezést és a pontos célkitűzéseket. A kirándulás költségeit úgy kell megállapítani, hogy az a szülőket a legkisebb mértékben terhelje. A kirándulás várható költségeiről a szülőt az ellenőrző útján kell tájékoztatni, akik írásban nyilatkoznak a kirándulás költségének vállalásáról. </w:t>
      </w:r>
    </w:p>
    <w:p w14:paraId="5878CC80" w14:textId="77777777" w:rsidR="0005541C" w:rsidRDefault="00000000">
      <w:pPr>
        <w:numPr>
          <w:ilvl w:val="0"/>
          <w:numId w:val="73"/>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A kiránduláshoz annyi kísérő nevelőt vagy szülőt kell biztosítani, amennyi a zavartalan lebonyolításhoz szükséges, de 20 tanulónként legalább egy főt. Gondoskodni kell az elsősegélynyújtáshoz szükséges felszerelésről is. Az osztálykirándulás tervezetét írásban kell leadni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helyettesnek, a kirándulás előtt legalább egy hónappal. </w:t>
      </w:r>
    </w:p>
    <w:p w14:paraId="2D4A22C4" w14:textId="77777777" w:rsidR="0005541C" w:rsidRDefault="00000000">
      <w:pPr>
        <w:numPr>
          <w:ilvl w:val="0"/>
          <w:numId w:val="73"/>
        </w:numPr>
        <w:pBdr>
          <w:top w:val="nil"/>
          <w:left w:val="nil"/>
          <w:bottom w:val="nil"/>
          <w:right w:val="nil"/>
          <w:between w:val="nil"/>
        </w:pBdr>
        <w:spacing w:after="0" w:line="360" w:lineRule="auto"/>
        <w:ind w:left="714" w:hanging="357"/>
        <w:jc w:val="both"/>
      </w:pPr>
      <w:r>
        <w:rPr>
          <w:rFonts w:ascii="Times New Roman" w:eastAsia="Times New Roman" w:hAnsi="Times New Roman" w:cs="Times New Roman"/>
          <w:color w:val="000000"/>
          <w:sz w:val="24"/>
          <w:szCs w:val="24"/>
        </w:rPr>
        <w:t xml:space="preserve">A tanuló szociális helyzetétől, tanulmányi eredményétől függően a kirándulás költségeihez az iskola is hozzájárulhat. </w:t>
      </w:r>
    </w:p>
    <w:p w14:paraId="102491FF" w14:textId="77777777" w:rsidR="0005541C" w:rsidRDefault="00000000">
      <w:pPr>
        <w:pStyle w:val="Stlus3"/>
      </w:pPr>
      <w:bookmarkStart w:id="131" w:name="_Toc170728186"/>
      <w:r>
        <w:t>A külföldi utazásokra vonatkozó közös szabályok</w:t>
      </w:r>
      <w:bookmarkEnd w:id="131"/>
    </w:p>
    <w:p w14:paraId="6601A07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utazások lebonyolítása a Klebelsberg Központ által kiadott utasítások szerint, a Házirendnek az „Iskolai kirándulásról” c. pontjában foglaltaknak megfelelően történik.</w:t>
      </w:r>
    </w:p>
    <w:p w14:paraId="6776550A"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1A94FF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Tanítási idő alatt, szorgalmi időben egyéni és csoportos utazáshoz - amelynek célja továbbképzésen, kulturális, sport és tudományos rendezvényen való részvétel -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engedélye szükséges. </w:t>
      </w:r>
    </w:p>
    <w:p w14:paraId="176E008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tanulók csoportos utazása esetén az engedély megadásához szükséges kérelmet az utazó csoport vezetője az utazás előtt 5 hónappal az </w:t>
      </w:r>
      <w:r>
        <w:rPr>
          <w:rFonts w:ascii="Times New Roman" w:eastAsia="Times New Roman" w:hAnsi="Times New Roman" w:cs="Times New Roman"/>
          <w:sz w:val="24"/>
          <w:szCs w:val="24"/>
        </w:rPr>
        <w:t>igazgatónak</w:t>
      </w:r>
      <w:r>
        <w:rPr>
          <w:rFonts w:ascii="Times New Roman" w:eastAsia="Times New Roman" w:hAnsi="Times New Roman" w:cs="Times New Roman"/>
          <w:color w:val="000000"/>
          <w:sz w:val="24"/>
          <w:szCs w:val="24"/>
        </w:rPr>
        <w:t xml:space="preserve"> írásban nyújtja be. A kérelemnek tartalmaznia kell a külföldi tartózkodás időpontját, útvonalát, a szálláshelyet, a résztvevő tanulók számát, kísérő tanárok nevét, a várható költségeket, és a szülők beleegyező nyilatkozatát.</w:t>
      </w:r>
    </w:p>
    <w:p w14:paraId="7216817F"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472D228" w14:textId="77777777" w:rsidR="0005541C" w:rsidRDefault="00000000">
      <w:pPr>
        <w:pStyle w:val="Stlus3"/>
      </w:pPr>
      <w:bookmarkStart w:id="132" w:name="_Toc170728187"/>
      <w:r>
        <w:t>Egyéb rendezvények</w:t>
      </w:r>
      <w:bookmarkEnd w:id="132"/>
    </w:p>
    <w:p w14:paraId="23F52D76" w14:textId="77777777" w:rsidR="0005541C" w:rsidRDefault="00000000">
      <w:pPr>
        <w:numPr>
          <w:ilvl w:val="0"/>
          <w:numId w:val="7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Múzeum, színház, mozi, tárlat stb. látogatások, sportrendezvények tanítási időn kívül bármikor szervezhetők. Tanítási időben történő látogatásra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engedélye szükséges.</w:t>
      </w:r>
    </w:p>
    <w:p w14:paraId="0FDDD50C" w14:textId="77777777" w:rsidR="0005541C" w:rsidRDefault="00000000">
      <w:pPr>
        <w:numPr>
          <w:ilvl w:val="0"/>
          <w:numId w:val="7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iskola tanulóközösségei (osztályok, művészeti csoportok, tanulók kisebb közössége, szakkörök, stb.) egyéb rendezvényeket is tarthatnak. Az ilyen jellegű rendezvényeket </w:t>
      </w:r>
      <w:r>
        <w:rPr>
          <w:rFonts w:ascii="Times New Roman" w:eastAsia="Times New Roman" w:hAnsi="Times New Roman" w:cs="Times New Roman"/>
          <w:color w:val="000000"/>
          <w:sz w:val="24"/>
          <w:szCs w:val="24"/>
        </w:rPr>
        <w:lastRenderedPageBreak/>
        <w:t xml:space="preserve">engedélyezési céllal be kell jelenteni az </w:t>
      </w:r>
      <w:r>
        <w:rPr>
          <w:rFonts w:ascii="Times New Roman" w:eastAsia="Times New Roman" w:hAnsi="Times New Roman" w:cs="Times New Roman"/>
          <w:sz w:val="24"/>
          <w:szCs w:val="24"/>
        </w:rPr>
        <w:t>igazgatónak és igazgatóhelyettesnek</w:t>
      </w:r>
      <w:r>
        <w:rPr>
          <w:rFonts w:ascii="Times New Roman" w:eastAsia="Times New Roman" w:hAnsi="Times New Roman" w:cs="Times New Roman"/>
          <w:color w:val="000000"/>
          <w:sz w:val="24"/>
          <w:szCs w:val="24"/>
        </w:rPr>
        <w:t>, és az engedélyezett összejöveteleken biztosítani kell a pedagógusi felügyeletet.</w:t>
      </w:r>
    </w:p>
    <w:p w14:paraId="4C42E448" w14:textId="77777777" w:rsidR="0005541C" w:rsidRDefault="00000000">
      <w:pPr>
        <w:pStyle w:val="Stlus1"/>
      </w:pPr>
      <w:bookmarkStart w:id="133" w:name="_Toc170728188"/>
      <w:r>
        <w:lastRenderedPageBreak/>
        <w:t>A tanulói jogviszony, a tanulók jutalmazásának és fegyelmezésének elvei és formái, mulasztások igazolása</w:t>
      </w:r>
      <w:bookmarkEnd w:id="133"/>
    </w:p>
    <w:p w14:paraId="3D3C7D77" w14:textId="77777777" w:rsidR="0005541C" w:rsidRDefault="0005541C">
      <w:pPr>
        <w:spacing w:after="0" w:line="360" w:lineRule="auto"/>
        <w:jc w:val="both"/>
        <w:rPr>
          <w:rFonts w:ascii="Times New Roman" w:eastAsia="Times New Roman" w:hAnsi="Times New Roman" w:cs="Times New Roman"/>
          <w:sz w:val="24"/>
          <w:szCs w:val="24"/>
        </w:rPr>
      </w:pPr>
    </w:p>
    <w:p w14:paraId="54A619DE" w14:textId="77777777" w:rsidR="0005541C" w:rsidRDefault="00000000">
      <w:pPr>
        <w:pStyle w:val="Stlus2"/>
      </w:pPr>
      <w:bookmarkStart w:id="134" w:name="_Toc170728189"/>
      <w:r>
        <w:t>A tanulói jogviszony keletkezése, feltételei</w:t>
      </w:r>
      <w:bookmarkEnd w:id="134"/>
    </w:p>
    <w:p w14:paraId="033B391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köznevelési törvény 45. § (1) bekezdése </w:t>
      </w:r>
      <w:r>
        <w:rPr>
          <w:rFonts w:ascii="Times New Roman" w:eastAsia="Times New Roman" w:hAnsi="Times New Roman" w:cs="Times New Roman"/>
          <w:sz w:val="24"/>
          <w:szCs w:val="24"/>
        </w:rPr>
        <w:t>részletesen szabályozza a tanulói jogviszony keletkezését és megszűnését. A közoktatási intézmény tanulói közé felvétel vagy átvétel útján lehet bejutni, amely jelentkezés alapján történik. A felvételről és az átvételről az iskola igazgatóje dönt.</w:t>
      </w:r>
    </w:p>
    <w:p w14:paraId="120AAA63" w14:textId="77777777" w:rsidR="0005541C" w:rsidRDefault="00000000">
      <w:pPr>
        <w:pStyle w:val="Stlus3"/>
      </w:pPr>
      <w:bookmarkStart w:id="135" w:name="_Toc170728190"/>
      <w:r>
        <w:t>Magántanulói jogviszony</w:t>
      </w:r>
      <w:bookmarkEnd w:id="135"/>
    </w:p>
    <w:p w14:paraId="3E3748D2" w14:textId="77777777" w:rsidR="0005541C" w:rsidRDefault="00000000">
      <w:pPr>
        <w:pStyle w:val="Cmsor2"/>
        <w:spacing w:before="0" w:line="360" w:lineRule="auto"/>
        <w:jc w:val="both"/>
        <w:rPr>
          <w:rFonts w:ascii="Times New Roman" w:eastAsia="Times New Roman" w:hAnsi="Times New Roman" w:cs="Times New Roman"/>
          <w:b w:val="0"/>
          <w:color w:val="000000"/>
          <w:sz w:val="24"/>
          <w:szCs w:val="24"/>
        </w:rPr>
      </w:pPr>
      <w:bookmarkStart w:id="136" w:name="_3s49zyc" w:colFirst="0" w:colLast="0"/>
      <w:bookmarkStart w:id="137" w:name="_Toc170728191"/>
      <w:bookmarkEnd w:id="136"/>
      <w:r>
        <w:rPr>
          <w:rFonts w:ascii="Times New Roman" w:eastAsia="Times New Roman" w:hAnsi="Times New Roman" w:cs="Times New Roman"/>
          <w:b w:val="0"/>
          <w:color w:val="000000"/>
          <w:sz w:val="24"/>
          <w:szCs w:val="24"/>
        </w:rPr>
        <w:t>Indokolt esetben, a szülő írásbeli kérvénye alapján az intézmény vezetője dönt arról, hogy a tanuló mentesítve legyen a mindennapi iskolába járás alól. Ebben az esetben a tanuló osztályozó vizsgát köteles tenni. (2011. évi CXC. törvény 55. § (2))</w:t>
      </w:r>
      <w:bookmarkEnd w:id="137"/>
    </w:p>
    <w:p w14:paraId="69F17B40" w14:textId="77777777" w:rsidR="0005541C" w:rsidRDefault="00000000">
      <w:pPr>
        <w:pStyle w:val="Stlus3"/>
      </w:pPr>
      <w:bookmarkStart w:id="138" w:name="_Toc170728192"/>
      <w:r>
        <w:t>A Tanuló felmentése a tanórai foglalkozások alól</w:t>
      </w:r>
      <w:bookmarkEnd w:id="138"/>
    </w:p>
    <w:p w14:paraId="701233B8"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a gyakorlati képzés kivételével a tanulót kérelmére - kiskorú tanuló esetében a szülő kérelmére - felmentheti az iskolai kötelező tanórai foglalkozásokon való részvétel alól, ha a tanuló egyéni adottságai, sajátos nevelési igénye, továbbá sajátos helyzete ezt indokolttá teszi. Az igazgató a tanulót kérelmére mentesítheti a készségtárgyak tanulása alól, ha azt egyéni adottsága vagy sajátos helyzete indokolttá teszi. Az iskolában - kivéve, ha az intézmény e törvény rendelkezéseinek megfelelően egész napos iskolaként működik - az igazgató a tanulót a szülő kérelmére felmentheti - az általános iskolában tizenhat óra előtt megszervezett egyéb foglalkozás alól. (2011. évi CXC. törvény 55. § (1))</w:t>
      </w:r>
    </w:p>
    <w:p w14:paraId="05570226" w14:textId="77777777" w:rsidR="0005541C" w:rsidRDefault="00000000">
      <w:pPr>
        <w:pStyle w:val="Stlus2"/>
      </w:pPr>
      <w:bookmarkStart w:id="139" w:name="_Toc170728193"/>
      <w:r>
        <w:t>A tanuló jogai és kötelességei</w:t>
      </w:r>
      <w:bookmarkEnd w:id="139"/>
    </w:p>
    <w:p w14:paraId="75FA194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 megteremti tanulói jogok érvényesítésének és a kötelezettségek teljesítésének feltételeit. A tanulói jogok és kötelességek gyakorlásával kapcsolatos részletes szabályokat az intézményünk házirendje tartalmazza.</w:t>
      </w:r>
    </w:p>
    <w:p w14:paraId="16A8E92D" w14:textId="77777777" w:rsidR="0005541C" w:rsidRDefault="00000000">
      <w:pPr>
        <w:pStyle w:val="Stlus3"/>
      </w:pPr>
      <w:bookmarkStart w:id="140" w:name="_Toc170728194"/>
      <w:r>
        <w:t>A tanulmányokkal kapcsolatos vizsgakötelezettségek</w:t>
      </w:r>
      <w:bookmarkEnd w:id="140"/>
    </w:p>
    <w:p w14:paraId="69062D4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helyi vizsgák lebonyolítási rendjét az intézmény pedagógiai programja tartalmazza. </w:t>
      </w:r>
    </w:p>
    <w:p w14:paraId="2D04C787" w14:textId="77777777" w:rsidR="0005541C" w:rsidRDefault="0000000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Helyi vizsgák:</w:t>
      </w:r>
      <w:r>
        <w:rPr>
          <w:rFonts w:ascii="Times New Roman" w:eastAsia="Times New Roman" w:hAnsi="Times New Roman" w:cs="Times New Roman"/>
          <w:sz w:val="24"/>
          <w:szCs w:val="24"/>
        </w:rPr>
        <w:t xml:space="preserve"> osztályozó, javító és különbözeti vizsgák.</w:t>
      </w:r>
    </w:p>
    <w:p w14:paraId="2B6756B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helyi vizsgák időpontját az intézmény éves munkaterve tartalmazza. A vizsgáztató bizottságokat az igazgató jelöli ki, melyeknek elnöke felelős a jegyzőkönyvek vezetéséért. A vizsgák eredményét az osztályfőnök írja be a törzskönyvbe és a bizonyítványba. A záradékot az igazgató is aláírja. </w:t>
      </w:r>
    </w:p>
    <w:p w14:paraId="3677828D" w14:textId="77777777" w:rsidR="0005541C" w:rsidRDefault="00000000">
      <w:pPr>
        <w:pStyle w:val="Stlus2"/>
      </w:pPr>
      <w:bookmarkStart w:id="141" w:name="_Toc170728195"/>
      <w:r>
        <w:t>A tanulók jutalmazásának elvei</w:t>
      </w:r>
      <w:bookmarkEnd w:id="141"/>
    </w:p>
    <w:p w14:paraId="21D838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a tanulót, aki tanulmányi munkáját képességeihez mérten kiemelkedően végzi, aki kitartó szorgalmat, vagy példamutató közösségi magatartást tanúsít, illetve hozzájárul az iskola jó hírnevének megőrzéséhez és növeléséhez az iskola dicséretben részesíti, illetve jutalmazza. </w:t>
      </w:r>
    </w:p>
    <w:p w14:paraId="7F02724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iskolánk ezen túlmenően jutalmazza azt a tanulót, aki: </w:t>
      </w:r>
    </w:p>
    <w:p w14:paraId="1BE6E131" w14:textId="77777777" w:rsidR="0005541C" w:rsidRDefault="00000000">
      <w:pPr>
        <w:numPr>
          <w:ilvl w:val="0"/>
          <w:numId w:val="75"/>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eredményes kulturális tevékenységet folytat,</w:t>
      </w:r>
    </w:p>
    <w:p w14:paraId="0359CEB9" w14:textId="77777777" w:rsidR="0005541C" w:rsidRDefault="00000000">
      <w:pPr>
        <w:numPr>
          <w:ilvl w:val="0"/>
          <w:numId w:val="75"/>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 xml:space="preserve">kimagasló sportteljesítményt ér el, </w:t>
      </w:r>
    </w:p>
    <w:p w14:paraId="275C5258" w14:textId="77777777" w:rsidR="0005541C" w:rsidRDefault="00000000">
      <w:pPr>
        <w:numPr>
          <w:ilvl w:val="0"/>
          <w:numId w:val="75"/>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 xml:space="preserve">a közösségi életben tartósan jó szervező és irányító tevékenységet, vagy kiváló eredménnyel záruló együttes munkát végzett. </w:t>
      </w:r>
    </w:p>
    <w:p w14:paraId="1BCFCA3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kiemelkedő eredménnyel végzett együttes munkát, a példamutatóan egységes helytállást tanúsító tanulói közösséget csoportos dicséretben és jutalomban lehet részesíteni. </w:t>
      </w:r>
    </w:p>
    <w:p w14:paraId="0D8D8E6E" w14:textId="77777777" w:rsidR="0005541C" w:rsidRDefault="0005541C">
      <w:pPr>
        <w:spacing w:after="0" w:line="360" w:lineRule="auto"/>
        <w:rPr>
          <w:rFonts w:ascii="Times New Roman" w:eastAsia="Times New Roman" w:hAnsi="Times New Roman" w:cs="Times New Roman"/>
          <w:sz w:val="24"/>
          <w:szCs w:val="24"/>
        </w:rPr>
      </w:pPr>
    </w:p>
    <w:p w14:paraId="0A9DBB66" w14:textId="77777777" w:rsidR="0005541C" w:rsidRDefault="00000000">
      <w:pPr>
        <w:pStyle w:val="Stlus3"/>
      </w:pPr>
      <w:bookmarkStart w:id="142" w:name="_Toc170728196"/>
      <w:r>
        <w:t>A jutalmazás formái</w:t>
      </w:r>
      <w:bookmarkEnd w:id="142"/>
    </w:p>
    <w:p w14:paraId="602AFCB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Iskolánkban elismerésként a szóbeli dicséretek mellett a következő írásos dicséretek adhatók, melyeket a tájékoztató füzetbe és az osztálynaplóba be kell jegyezni: </w:t>
      </w:r>
    </w:p>
    <w:p w14:paraId="6C2CD47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szaktanári, napközis nevelői, osztályfőnöki, igazgatói, és nevelőtestületi dicséret. Az igazgatói és a nevelőtestületi dicséreteket az iskola tanulóinak tudomására kell hozni. </w:t>
      </w:r>
    </w:p>
    <w:p w14:paraId="0EDF9B9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egész évben, osztályközösségében kiemelkedő munkát végzett tanulók tantárgyi, szorgalmi és magatartási dicséretét a bizonyítványba kell bevezetni. Ezek a tanulók a tanév végén könyvvel és oklevéllel jutalmazhatók.</w:t>
      </w:r>
    </w:p>
    <w:p w14:paraId="3361D3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jutalmak odaítéléséről - a pedagógusok, az osztályközösség és a diákönkormányzat javaslatának meghallgatása után - az osztályfőnök dönt. Az a tanuló, akinek intézményi szinten is kiemelkedő a teljesítménye (tanulmányi és kulturális versenyek győztesei, az év tanulója, az év sportolója, az iskoláért végzett kiemelkedő közösségi, stb.) jutalmát a tanévzáró ünnepélyen az iskola közössége előtt nyilvánosan veszi át az igazgatótól. </w:t>
      </w:r>
    </w:p>
    <w:p w14:paraId="4B08B7F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jutalmazásokat az intézmény honlapján és a „Szegvári napló” c. helyi újságban is közzétesszük.</w:t>
      </w:r>
    </w:p>
    <w:p w14:paraId="28868F4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Csoportos jutalmazási formák: jutalomkirándulás, kulturális hozzájárulás, közös tárgynyeremény.</w:t>
      </w:r>
    </w:p>
    <w:p w14:paraId="4D330C4D" w14:textId="77777777" w:rsidR="0005541C" w:rsidRDefault="00000000">
      <w:pPr>
        <w:pStyle w:val="Stlus2"/>
      </w:pPr>
      <w:bookmarkStart w:id="143" w:name="_Toc170728197"/>
      <w:r>
        <w:t>Fegyelmi eljárás</w:t>
      </w:r>
      <w:bookmarkEnd w:id="143"/>
    </w:p>
    <w:p w14:paraId="3A6BD5B1" w14:textId="77777777" w:rsidR="0005541C"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tanulóval szemben lefolytatott fegyelmi eljárás részletes szabályait a 2011. évi CXC. törvény 58. § -a és 20/2012. (VIII.31.) EMMI rendelet 4.§ (1)/q szakaszában foglaltak alapján kell lefolytatni. </w:t>
      </w:r>
    </w:p>
    <w:p w14:paraId="55F1BA7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eljárás megindítása a tanuló terhére rótt kötelességszegést követő 30 napon belül történik meg, kivételt képez az az eset, amikor a kötelességszegés ténye nem derül ki azonnal. Ebben az esetben a kötelességszegésről szóló információ megszerzését követő 30. nap a fegyelmi eljárás megindításának határnapja. </w:t>
      </w:r>
    </w:p>
    <w:p w14:paraId="358B7F4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eljárás megindításakor az érintett tanulót és szülőt személyes megbeszélés révén kell tájékoztatni az elkövetett kötelességszegés tényéről, valamint a fegyelmi eljárás megindításáról és a fegyelmi eljárás lehetséges kimeneteléről. </w:t>
      </w:r>
    </w:p>
    <w:p w14:paraId="439DF5D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legalább háromtagú fegyelmi bizottságot a nevelőtestület bízza meg, a nevelőtestület ezzel kapcsolatos döntését jegyzőkönyvezni kell. A nevelőtestület nem jogosult a bizottság elnökének megválasztására, de arra vonatkozóan javaslatot tehet. </w:t>
      </w:r>
    </w:p>
    <w:p w14:paraId="1DEE3F4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tárgyaláson felvett jegyzőkönyvet a fegyelmi határozat tárgyalását napirendre tűző nevelőtestületi értekezletet megelőzően legalább két nappal szóban ismertetni kell a fegyelmi jogkört gyakorló nevelőtestülettel. A jegyzőkönyv ismertetését követő kérdésekre, javaslatokra és észrevételekre a fegyelmi bizottság tagjai válaszolnak, az észrevételeket és javaslatokat – mérlegelésük után a szükséges mértékben – a határozati javaslatba beépítik. </w:t>
      </w:r>
    </w:p>
    <w:p w14:paraId="57FD993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tárgyaláson a vélt kötelességszegést elkövető tanuló, szülője (szülei), a fegyelmi bizottság tagjai, a jegyzőkönyv vezetője, továbbá a bizonyítási céllal meghívott egyéb személyek lehetnek jelen. A bizonyítás érdekében meghívott személyek csak a bizonyítás érdekében szükséges időtartamig tartózkodhatnak a tárgyalás céljára szolgáló teremben. </w:t>
      </w:r>
    </w:p>
    <w:p w14:paraId="36ECF0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tárgyalásról és a bizonyítási eljárásról írásos jegyzőkönyv készül, amelyet a tárgyalást követő három munkanapon belül el kell készíteni és el kell juttatni az igazgatónak, a fegyelmi bizottság tagjainak és a fegyelmi eljárásban érintett tanulónak és szülőjének. </w:t>
      </w:r>
    </w:p>
    <w:p w14:paraId="3AD9570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tárgyalás jegyzőkönyvét a fegyelmi eljárás dokumentumaihoz kell csatolni, az iratot az iskola irattárában kell elhelyezni. </w:t>
      </w:r>
    </w:p>
    <w:p w14:paraId="3EEC033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tárgyalást követően az elsőfokú határozat meghozatalát célzó nevelőtestületi értekezlet időpontját minél korábbi időpontra kell kitűzni, de a fegyelmi eljárással kapcsolatos </w:t>
      </w:r>
      <w:r>
        <w:rPr>
          <w:rFonts w:ascii="Times New Roman" w:eastAsia="Times New Roman" w:hAnsi="Times New Roman" w:cs="Times New Roman"/>
          <w:sz w:val="24"/>
          <w:szCs w:val="24"/>
        </w:rPr>
        <w:lastRenderedPageBreak/>
        <w:t xml:space="preserve">iratok elválaszthatatlanságának biztosítására az iratokat egyetlen irattári számmal kell iktatni, amely után (törtvonal beiktatásával) meg kell jelölni az irat azon belüli sorszámát. </w:t>
      </w:r>
    </w:p>
    <w:p w14:paraId="7F43B80E" w14:textId="77777777" w:rsidR="0005541C" w:rsidRDefault="0005541C">
      <w:pPr>
        <w:spacing w:after="0" w:line="360" w:lineRule="auto"/>
        <w:jc w:val="both"/>
        <w:rPr>
          <w:rFonts w:ascii="Times New Roman" w:eastAsia="Times New Roman" w:hAnsi="Times New Roman" w:cs="Times New Roman"/>
          <w:sz w:val="24"/>
          <w:szCs w:val="24"/>
        </w:rPr>
      </w:pPr>
    </w:p>
    <w:p w14:paraId="63F8ECF1" w14:textId="77777777" w:rsidR="0005541C" w:rsidRDefault="00000000">
      <w:pPr>
        <w:pStyle w:val="Stlus3"/>
      </w:pPr>
      <w:bookmarkStart w:id="144" w:name="_Toc170728198"/>
      <w:r>
        <w:t>A fegyelmi eljárást megelőző egyeztető eljárás részletes szabályai</w:t>
      </w:r>
      <w:bookmarkEnd w:id="144"/>
    </w:p>
    <w:p w14:paraId="5FA6BD2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fegyelmi eljárást egyeztető eljárás előzheti meg, amelynek célja a kötelességszegéshez elvezető események feldolgozása, értékelése, ennek alapján a kötelességszegéssel gyanúsított és a sérelmet elszenvedő közötti megállapodás létrehozása a sérelem orvoslása érdekében. Az egyeztető eljárás célja a kötelességét megszegő tanuló és a sértett tanuló közötti megállapodás létrehozása a sérelem orvoslása érdekében. </w:t>
      </w:r>
    </w:p>
    <w:p w14:paraId="1AB28431" w14:textId="77777777" w:rsidR="0005541C" w:rsidRDefault="00000000">
      <w:pPr>
        <w:pStyle w:val="Stlus3"/>
      </w:pPr>
      <w:bookmarkStart w:id="145" w:name="_Toc170728199"/>
      <w:r>
        <w:t>Az egyeztető eljárás részletes szabályait az alábbiak szerint határozzuk meg</w:t>
      </w:r>
      <w:bookmarkEnd w:id="145"/>
    </w:p>
    <w:p w14:paraId="4D86002D"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a fegyelmi eljárás megindítását megelőzően személyes találkozó révén ad információt a fegyelmi eljárás várható menetéről, valamint a fegyelmi eljárást megelőző egyeztető eljárás lehetőségéről.</w:t>
      </w:r>
    </w:p>
    <w:p w14:paraId="28C196EA"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fegyelmi eljárást megindító határozatban tájékoztatni kell a tanulót és a szülőt a fegyelmi eljárást megelőző egyeztető eljárás lehetőségéről, a tájékoztatásban meg kell jelölni az egyeztető eljárásban történő megállapodás határidejét .</w:t>
      </w:r>
    </w:p>
    <w:p w14:paraId="25C75D4F"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egyeztető eljárás kezdeményezése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kötelezettsége.</w:t>
      </w:r>
    </w:p>
    <w:p w14:paraId="6C53726B"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harmadik kötelezettségszegéskor indított fegyelmi eljárásban az iskola a fegyelmi eljárást megelőző egyeztető eljárást nem alkalmazza, ebben az esetben erről a tanulót és a szülőt nem kell értesíteni.</w:t>
      </w:r>
    </w:p>
    <w:p w14:paraId="58596117"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egyeztető eljárás időpontját – az érdekeltekkel egyeztetve – az intézmény </w:t>
      </w:r>
      <w:r>
        <w:rPr>
          <w:rFonts w:ascii="Times New Roman" w:eastAsia="Times New Roman" w:hAnsi="Times New Roman" w:cs="Times New Roman"/>
          <w:sz w:val="24"/>
          <w:szCs w:val="24"/>
        </w:rPr>
        <w:t>igazgatója</w:t>
      </w:r>
      <w:r>
        <w:rPr>
          <w:rFonts w:ascii="Times New Roman" w:eastAsia="Times New Roman" w:hAnsi="Times New Roman" w:cs="Times New Roman"/>
          <w:color w:val="000000"/>
          <w:sz w:val="24"/>
          <w:szCs w:val="24"/>
        </w:rPr>
        <w:t xml:space="preserve"> tűzi ki, az egyeztető eljárás időpontjáról és helyszínéről, az egyeztető eljárás vezetésével megbízott pedagógus személyéről elektronikus úton és írásban értesíti az érintett feleket.</w:t>
      </w:r>
    </w:p>
    <w:p w14:paraId="77EE90AF"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egyeztető eljárás lefolytatására az </w:t>
      </w:r>
      <w:r>
        <w:rPr>
          <w:rFonts w:ascii="Times New Roman" w:eastAsia="Times New Roman" w:hAnsi="Times New Roman" w:cs="Times New Roman"/>
          <w:sz w:val="24"/>
          <w:szCs w:val="24"/>
        </w:rPr>
        <w:t>igazgató</w:t>
      </w:r>
      <w:r>
        <w:rPr>
          <w:rFonts w:ascii="Times New Roman" w:eastAsia="Times New Roman" w:hAnsi="Times New Roman" w:cs="Times New Roman"/>
          <w:color w:val="000000"/>
          <w:sz w:val="24"/>
          <w:szCs w:val="24"/>
        </w:rPr>
        <w:t xml:space="preserve"> olyan helyiséget jelöl ki, ahol biztosíthatók a zavartalan tárgyalás feltételei.</w:t>
      </w:r>
    </w:p>
    <w:p w14:paraId="163187E8"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 az egyeztető eljárás lebonyolítására írásos megbízásban az intézmény bármely pedagógusát felkérheti, az egyeztető eljárás vezetőjének kijelöléséhez a sértett és a sérelmet elszenvedett tanuló vagy szülőjének egyetértése szükséges.</w:t>
      </w:r>
    </w:p>
    <w:p w14:paraId="05378C5A"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feladat ellátását a megbízandó személy csak személyes érintettségre hivatkozva utasíthatja vissza.</w:t>
      </w:r>
    </w:p>
    <w:p w14:paraId="3F100D98"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Az egyeztető személy az egyeztető eljárás előtt legalább egy-egy alkalommal köteles a sértett és a sérelmet elszenvedő féllel külön-külön egyeztetést folytatni, amelynek célja az álláspontok tisztázása és a felek álláspontjának közelítése.</w:t>
      </w:r>
    </w:p>
    <w:p w14:paraId="65E66332"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Ha az egyeztető eljárás alkalmazásával a sértett és a sérelmet elszenvedő fél azzal egyetért, az iskola </w:t>
      </w:r>
      <w:r>
        <w:rPr>
          <w:rFonts w:ascii="Times New Roman" w:eastAsia="Times New Roman" w:hAnsi="Times New Roman" w:cs="Times New Roman"/>
          <w:sz w:val="24"/>
          <w:szCs w:val="24"/>
        </w:rPr>
        <w:t xml:space="preserve">igazgatója </w:t>
      </w:r>
      <w:r>
        <w:rPr>
          <w:rFonts w:ascii="Times New Roman" w:eastAsia="Times New Roman" w:hAnsi="Times New Roman" w:cs="Times New Roman"/>
          <w:color w:val="000000"/>
          <w:sz w:val="24"/>
          <w:szCs w:val="24"/>
        </w:rPr>
        <w:t xml:space="preserve"> a fegyelmi eljárást a szükséges időre, de legföljebb három hónapra felfüggeszti.</w:t>
      </w:r>
    </w:p>
    <w:p w14:paraId="52787358"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Az egyeztetést vezetőnek és az </w:t>
      </w:r>
      <w:r>
        <w:rPr>
          <w:rFonts w:ascii="Times New Roman" w:eastAsia="Times New Roman" w:hAnsi="Times New Roman" w:cs="Times New Roman"/>
          <w:sz w:val="24"/>
          <w:szCs w:val="24"/>
        </w:rPr>
        <w:t xml:space="preserve">igazgatónak </w:t>
      </w:r>
      <w:r>
        <w:rPr>
          <w:rFonts w:ascii="Times New Roman" w:eastAsia="Times New Roman" w:hAnsi="Times New Roman" w:cs="Times New Roman"/>
          <w:color w:val="000000"/>
          <w:sz w:val="24"/>
          <w:szCs w:val="24"/>
        </w:rPr>
        <w:t xml:space="preserve"> arra kell törekednie, hogy az egyeztető eljárás – lehetőség szerint – 30 napon belül írásos megállapodással lezáruljon.</w:t>
      </w:r>
    </w:p>
    <w:p w14:paraId="71EDCC4F"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egyeztető eljárás lezárásakor a sérelem orvoslásáról írásos megállapodás készül, amelyet az érdekelt felek és az egyeztetést vezető pedagógus írnak alá.</w:t>
      </w:r>
    </w:p>
    <w:p w14:paraId="4AC3EEA1"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egyeztető eljárás időszakában annak folyamatáról a sértett és a sérelmet okozó tanuló osztályközösségében kizárólag tájékoztatási céllal és az ennek megfelelő mélységben lehet információt adni, hogy elkerülhető legyen a két fél közötti nézetkülönbség fokozódása.</w:t>
      </w:r>
    </w:p>
    <w:p w14:paraId="59A6811C"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egyeztető eljárás során jegyzőkönyv vezetésétől el lehet tekinteni, ha a jegyzőkönyvezéshez egyik fél sem ragaszkodik.</w:t>
      </w:r>
    </w:p>
    <w:p w14:paraId="63B3FB37"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A sérelem orvoslásáról kötött írásbeli megállapodásban foglaltakat a kötelességszegő tanuló osztályközösségében meg lehet vitatni, továbbá az írásbeli megállapodásban meghatározott körben nyilvánosságra lehet hozni.</w:t>
      </w:r>
    </w:p>
    <w:p w14:paraId="0AB96A57" w14:textId="77777777" w:rsidR="0005541C" w:rsidRDefault="00000000">
      <w:pPr>
        <w:pStyle w:val="Stlus2"/>
      </w:pPr>
      <w:bookmarkStart w:id="146" w:name="_Toc170728200"/>
      <w:r>
        <w:t>A tanulói hiányzás igazolása</w:t>
      </w:r>
      <w:bookmarkEnd w:id="146"/>
    </w:p>
    <w:p w14:paraId="06313AA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20/2012. (VIII. 31.) EMMI rendelet 51. § (1-10) bekezdései alapján:</w:t>
      </w:r>
    </w:p>
    <w:p w14:paraId="29A441EF"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tanuló köteles a tanítási órákról és az iskola által szervezett rendezvényekről való távolmaradását az időtartamra vonatkozó szülői vagy orvosi írással igazolni. (Az igazolás módját a házirend tartalmazza). </w:t>
      </w:r>
    </w:p>
    <w:p w14:paraId="1D822DD1"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szülő tanévenként 3 tanítási napról való távolmaradást igazolhat, melyet a </w:t>
      </w:r>
      <w:r>
        <w:rPr>
          <w:rFonts w:ascii="Times New Roman" w:eastAsia="Times New Roman" w:hAnsi="Times New Roman" w:cs="Times New Roman"/>
          <w:sz w:val="24"/>
          <w:szCs w:val="24"/>
        </w:rPr>
        <w:t>Kréta Naplóba</w:t>
      </w:r>
      <w:r>
        <w:rPr>
          <w:rFonts w:ascii="Times New Roman" w:eastAsia="Times New Roman" w:hAnsi="Times New Roman" w:cs="Times New Roman"/>
          <w:color w:val="000000"/>
          <w:sz w:val="24"/>
          <w:szCs w:val="24"/>
        </w:rPr>
        <w:t xml:space="preserve"> kell bejegyezni. </w:t>
      </w:r>
    </w:p>
    <w:p w14:paraId="2624630D"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tanuló számára előzetes távolmaradási engedélyt a szülő írásban kérhet a </w:t>
      </w:r>
      <w:r>
        <w:rPr>
          <w:rFonts w:ascii="Times New Roman" w:eastAsia="Times New Roman" w:hAnsi="Times New Roman" w:cs="Times New Roman"/>
          <w:sz w:val="24"/>
          <w:szCs w:val="24"/>
        </w:rPr>
        <w:t xml:space="preserve">Kréta Naplóban. </w:t>
      </w:r>
      <w:r>
        <w:rPr>
          <w:rFonts w:ascii="Times New Roman" w:eastAsia="Times New Roman" w:hAnsi="Times New Roman" w:cs="Times New Roman"/>
          <w:color w:val="000000"/>
          <w:sz w:val="24"/>
          <w:szCs w:val="24"/>
        </w:rPr>
        <w:t xml:space="preserve">Az engedély megadásáról tanévenként 3 napig az osztályfőnök, ezen túl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 dönt. A döntés során figyelembe kell venni a tanuló tanulmányi előmenetelét, magatartását, addigi mulasztásainak mennyiségét és azok okait. </w:t>
      </w:r>
    </w:p>
    <w:p w14:paraId="5CF89F12"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tanuló tanítási óráról való késését és hiányzását a pedagógus az osztálynaplóba, az igazolatlan órákat az osztályfőnök a </w:t>
      </w:r>
      <w:r>
        <w:rPr>
          <w:rFonts w:ascii="Times New Roman" w:eastAsia="Times New Roman" w:hAnsi="Times New Roman" w:cs="Times New Roman"/>
          <w:sz w:val="24"/>
          <w:szCs w:val="24"/>
        </w:rPr>
        <w:t>Kréta Naplóba</w:t>
      </w:r>
      <w:r>
        <w:rPr>
          <w:rFonts w:ascii="Times New Roman" w:eastAsia="Times New Roman" w:hAnsi="Times New Roman" w:cs="Times New Roman"/>
          <w:color w:val="000000"/>
          <w:sz w:val="24"/>
          <w:szCs w:val="24"/>
        </w:rPr>
        <w:t xml:space="preserve"> jegyzi be. A mulasztott órák heti összesítését és igazolását az osztályfőnök végzi. </w:t>
      </w:r>
    </w:p>
    <w:p w14:paraId="48FB5BF7"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E03F82E"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igazolatlan mulasztások hátterének felderítésében az osztályfőnök a gyermekvédelmi felelőssel együtt jár el. Ők kezdeményezik a tankötelezettség megszegésére vonatkozó szabálysértési eljárást.</w:t>
      </w:r>
    </w:p>
    <w:p w14:paraId="2954FAAB" w14:textId="77777777" w:rsidR="0005541C" w:rsidRDefault="0005541C">
      <w:pPr>
        <w:spacing w:after="0" w:line="360" w:lineRule="auto"/>
        <w:rPr>
          <w:rFonts w:ascii="Times New Roman" w:eastAsia="Times New Roman" w:hAnsi="Times New Roman" w:cs="Times New Roman"/>
          <w:color w:val="000000"/>
          <w:sz w:val="24"/>
          <w:szCs w:val="24"/>
        </w:rPr>
      </w:pPr>
    </w:p>
    <w:p w14:paraId="3C2132A3" w14:textId="77777777" w:rsidR="0005541C" w:rsidRDefault="00000000">
      <w:pPr>
        <w:pStyle w:val="Stlus2"/>
      </w:pPr>
      <w:bookmarkStart w:id="147" w:name="_Toc170728201"/>
      <w:r>
        <w:t>Tájékoztatás, a szülő behívása, értesítése</w:t>
      </w:r>
      <w:bookmarkEnd w:id="147"/>
    </w:p>
    <w:p w14:paraId="60A059C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szülők tájékoztatása, értesítése a 20/2012. (VIII.31.) EMMI rendelet 51. § (3) bekezdésének előírásai szerint történik. </w:t>
      </w:r>
    </w:p>
    <w:p w14:paraId="029FFFFB" w14:textId="77777777" w:rsidR="0005541C" w:rsidRDefault="00000000">
      <w:pPr>
        <w:pStyle w:val="Stlus3"/>
      </w:pPr>
      <w:bookmarkStart w:id="148" w:name="_Toc170728202"/>
      <w:r>
        <w:t>Tanköteles tanuló esetében</w:t>
      </w:r>
      <w:bookmarkEnd w:id="148"/>
    </w:p>
    <w:p w14:paraId="4F2C02DF"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első igazolatlan óra után: napló adatai révén a szülő értesítése,</w:t>
      </w:r>
    </w:p>
    <w:p w14:paraId="6676F1D0"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tízedik igazolatlan óra után: a kormányhivatal és gyermekjóléti szolgálat értesítése a lakóhely szerint illetékes jegyző értesítése,</w:t>
      </w:r>
    </w:p>
    <w:p w14:paraId="7C27B05F"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harmincadik igazolatlan óra után: szabálysértési hatóság értesítése,</w:t>
      </w:r>
    </w:p>
    <w:p w14:paraId="19A6175D" w14:textId="77777777" w:rsidR="0005541C" w:rsidRDefault="00000000">
      <w:pPr>
        <w:numPr>
          <w:ilvl w:val="0"/>
          <w:numId w:val="6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ötvenedik igazolatlan óra után: a jegyző, kormányhivatal értesítése,</w:t>
      </w:r>
    </w:p>
    <w:p w14:paraId="13DAFF2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értesítésben minden alkalommal fel kell hívni a szülő figyelmét az igazolatlan mulasztás következményeire. </w:t>
      </w:r>
    </w:p>
    <w:p w14:paraId="537BA075"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8C79D2B"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CE54D58"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D4F0D2" w14:textId="77777777" w:rsidR="0005541C" w:rsidRDefault="00000000">
      <w:pPr>
        <w:pStyle w:val="Stlus1"/>
      </w:pPr>
      <w:bookmarkStart w:id="149" w:name="_Toc170728203"/>
      <w:r>
        <w:lastRenderedPageBreak/>
        <w:t>Egyéb rendelkezések</w:t>
      </w:r>
      <w:bookmarkEnd w:id="149"/>
    </w:p>
    <w:p w14:paraId="4B27AFE9"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C944ECB" w14:textId="77777777" w:rsidR="0005541C" w:rsidRDefault="00000000">
      <w:pPr>
        <w:pStyle w:val="Stlus2"/>
      </w:pPr>
      <w:bookmarkStart w:id="150" w:name="_Toc170728204"/>
      <w:r>
        <w:t>A rendszeres egészségügyi felügyelet és ellátás rendje</w:t>
      </w:r>
      <w:bookmarkEnd w:id="150"/>
    </w:p>
    <w:p w14:paraId="709F90B8"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iskolaorvossal a rendszeres kapcsolattartás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feladata, a közvetlen segítő munkát az iskolatitkár végzi. A testnevelés óráról hosszabb ideig tartó felmentést, szakorvosi írásos vélemény alapján csak az iskolaorvos adhat. A felmentést a tanuló köteles a testnevelő tanárnak átadni. Az iskolaorvos a május végéig történő szűrővizsgálatok eredményét figyelembe véve szakorvosi vizsgálatra, illetve gyógytestnevelés foglalkozásokra utalhatja a tanulókat. (A gyógytestnevelési foglalkozásokat az órarendben rögzítjük!)</w:t>
      </w:r>
    </w:p>
    <w:p w14:paraId="347FCDEB"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60B799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iskolaorvos az osztályfőnök kérésére a tanulók egészséges életmódra nevelése érdekében felvilágosító előadásokat tarthat. A kötelező orvosi vizsgálatokat, védőoltások időpontját úgy kell osztályonként megszervezni, hogy az a tanítást a lehető legkisebb mértékben zavarja, illetve ha mód van rá, csak tanítás előtt vagy után. Az orvosi vizsgálatok időpontjáról az osztályfőnököt az </w:t>
      </w:r>
      <w:r>
        <w:rPr>
          <w:rFonts w:ascii="Times New Roman" w:eastAsia="Times New Roman" w:hAnsi="Times New Roman" w:cs="Times New Roman"/>
          <w:sz w:val="24"/>
          <w:szCs w:val="24"/>
        </w:rPr>
        <w:t xml:space="preserve">igazgató </w:t>
      </w:r>
      <w:r>
        <w:rPr>
          <w:rFonts w:ascii="Times New Roman" w:eastAsia="Times New Roman" w:hAnsi="Times New Roman" w:cs="Times New Roman"/>
          <w:color w:val="000000"/>
          <w:sz w:val="24"/>
          <w:szCs w:val="24"/>
        </w:rPr>
        <w:t xml:space="preserve">vagy a helyettese tájékoztatja. </w:t>
      </w:r>
    </w:p>
    <w:p w14:paraId="2143E800"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Az osztályfőnöknek gondoskodnia kell arról, hogy osztályának tanulói az orvosi vizsgálaton megjelenjenek. Az iskolaorvos munkájának ütemezését minden év szeptember 15-ig egyezteti az iskola </w:t>
      </w:r>
      <w:r>
        <w:rPr>
          <w:rFonts w:ascii="Times New Roman" w:eastAsia="Times New Roman" w:hAnsi="Times New Roman" w:cs="Times New Roman"/>
          <w:sz w:val="24"/>
          <w:szCs w:val="24"/>
        </w:rPr>
        <w:t>igazgatójával</w:t>
      </w:r>
      <w:r>
        <w:rPr>
          <w:rFonts w:ascii="Times New Roman" w:eastAsia="Times New Roman" w:hAnsi="Times New Roman" w:cs="Times New Roman"/>
          <w:b/>
          <w:color w:val="000000"/>
          <w:sz w:val="24"/>
          <w:szCs w:val="24"/>
        </w:rPr>
        <w:t>.</w:t>
      </w:r>
    </w:p>
    <w:p w14:paraId="45281B8C" w14:textId="77777777" w:rsidR="0005541C" w:rsidRDefault="0005541C">
      <w:pPr>
        <w:pStyle w:val="Stlus2"/>
      </w:pPr>
    </w:p>
    <w:p w14:paraId="2EB591A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nemzeti köznevelésről szóló 2011. évi CXC. törvény 2021. szeptember 1-jétől hatályos módosítása értelmében az 1-es típusú diabétesszel élő gyermekek és tanulók esetében az óvoda, valamint az iskola 1-8. évfolyamán az érintett intézmény gondoskodik a napközbeni alapvető speciális ellátásról: a vércukorszint szükség szerinti méréséről, valamint – szükség esetén, orvosi előírás alapján – a szülővel, törvényes képviselővel történt egyeztetést követően, az előírt időközönként a szükséges mennyiségű inzulin beadásáról.</w:t>
      </w:r>
    </w:p>
    <w:p w14:paraId="06A11ADF"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908BC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Ezen feladatok ellátását a jogszabályban meghatározott intézményi kör az iskolaorvos és védőnő, vagy a megfelelő szakmai továbbképzést elvégző, pedagógus vagy legalább érettségi végzettséggel rendelkező, nevelő-oktató munkát közvetlenül segítő munkakörben foglalkoztatott személy révén biztosíthatja:</w:t>
      </w:r>
    </w:p>
    <w:p w14:paraId="5D4EC53A"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1F138FC" w14:textId="77777777" w:rsidR="0005541C" w:rsidRDefault="00055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E23D92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(1a)   A nevelési-oktatási intézmény, többcélú intézmény igazgatója a 14 évnél fiatalabb 1-es típusú diabétesszel élő gyermek, tanuló részére abban az időtartamban, amikor az óvoda, az általános iskola, a fejlesztő nevelést-oktatást végző iskola, a kollégium, a hat és nyolc évfolyammal működő gimnázium vagy a szakgimnázium ötödik-nyolcadik évfolyamán az intézmény – beleértve az ilyen köznevelési alapfeladatot ellátó többcélú intézményt is – felügyelete alatt áll, az 1-es típusú diabétesszel élő gyermek, tanuló szülőjének, más törvényes képviselőjének kérelmére, a gyermekkori diabétesz gondozásával foglalkozó egészségügyi intézmények szakmai iránymutatása alapján az (1b)–(1e) bekezdés szerinti speciális ellátást biztosítja.</w:t>
      </w:r>
    </w:p>
    <w:p w14:paraId="104DF96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(1b) Az intézmény igazgatója a pedagógus vagy érettségi végzettséggel rendelkező, nevelő-oktató munkát közvetlenül segítő munkakörben foglalkoztatottja számára az (1a) bekezdés szerinti esetben és módon előírhatja</w:t>
      </w:r>
    </w:p>
    <w:p w14:paraId="1A655DD4"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 vércukorszint szükség szerinti mérését,</w:t>
      </w:r>
    </w:p>
    <w:p w14:paraId="3DCD4217"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szükség esetén, orvosi előírás alapján, a szülővel, más törvényes képviselővel, a megadott kapcsolattartási módon egyeztetve, az előírt időközönként a szükséges mennyiségű inzulin beadását.</w:t>
      </w:r>
    </w:p>
    <w:p w14:paraId="066D4F6A"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(1c)  A nevelési-oktatási intézmény igazgatója az (1b) bekezdés szerinti feladat ellátását</w:t>
      </w:r>
    </w:p>
    <w:p w14:paraId="2A8C4DEE"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olyan pedagógus vagy legalább érettségi végzettséggel rendelkező, nevelő-oktató munkát közvetlenül segítő munkakörben foglalkoztatott személy útján biztosítja, aki a hivatal által szervezett, a feladat ellátásához kapcsolódó ismeretekről szóló szakmai továbbképzésén részt vett, és aki a speciális ellátásban való részvételt vállalja, vagy</w:t>
      </w:r>
    </w:p>
    <w:p w14:paraId="639674AE"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iskolaorvos vagy iskolavédőnő útján biztosítja.</w:t>
      </w:r>
    </w:p>
    <w:p w14:paraId="1E073385"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 A szülő, más törvényes képviselő az (1a) bekezdés szerinti kérelmét az Eütv. 15. § (5) bekezdésével összhangban megtett formában nyújtja be</w:t>
      </w:r>
    </w:p>
    <w:p w14:paraId="155035E8"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Oktatási Hivatal biztosítja a szakmai továbbképzési lehetőséget a pedagógus vagy a legalább érettségi végzettséggel rendelkező, nevelő-oktató munkát közvetlenül segítő munkakörben foglalkoztatott személyek számára, amelynek elvégzését követően az 1-es típusú diabétesszel élő gyermekek óvodákban, iskolákban történő támogatása biztosítható.</w:t>
      </w:r>
    </w:p>
    <w:p w14:paraId="4130CEC9" w14:textId="77777777" w:rsidR="0005541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szakmai továbbképzés két tartalmi egységből – egy elméleti és egy gyakorlati modulból - áll, melynek során a résztvevők elméleti áttekintést kapnak a diabéteszről, a dietetikáról, illetve a gyakorlati képzés során megismerkednek a kapcsolódó használati eszközökkel valamint azok helyes, biztonságos alkalmazásával.</w:t>
      </w:r>
    </w:p>
    <w:p w14:paraId="0879D621" w14:textId="77777777" w:rsidR="0005541C" w:rsidRDefault="00000000">
      <w:pPr>
        <w:pStyle w:val="Stlus2"/>
      </w:pPr>
      <w:bookmarkStart w:id="151" w:name="_Toc170728205"/>
      <w:r>
        <w:lastRenderedPageBreak/>
        <w:t>Az iskolai védőnő feladatai</w:t>
      </w:r>
      <w:bookmarkEnd w:id="151"/>
    </w:p>
    <w:p w14:paraId="4518730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védőnő munkájának végzése során együttműködik az iskolaorvossal. Elősegíti az iskolaorvos munkáját, a szükséges szűrővizsgálatok ütemezését. Figyelemmel kíséri a tanulók egészségi állapotának alakulását, az előírt vizsgálatokon való megjelenésüket, leleteik meglétét. Elvégzi a szűrővizsgálatokat megelőző ellenőrző méréseket (vérnyomás, testsúly, magasság, hallásvizsgálat stb.). </w:t>
      </w:r>
    </w:p>
    <w:p w14:paraId="5602830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védőnő szoros munkakapcsolatot tart fenn az intézmény igazgatójával vagy helyettesével. </w:t>
      </w:r>
    </w:p>
    <w:p w14:paraId="3968899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Végzi a diákság körében a szükséges felvilágosító, egészségnevelő munkát, osztályfőnöki órákat, előadásokat tart az osztályfőnökkel együttműködve.</w:t>
      </w:r>
    </w:p>
    <w:p w14:paraId="7A724F1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intézmény figyelemmel kíséri a tanulók veszélyeztetettségének megelőzésével és megszüntetésével kapcsolatos feladatokat. Az ifjúságvédelem az intézmény összes dolgozójának alapvető feladata</w:t>
      </w:r>
      <w:r>
        <w:rPr>
          <w:rFonts w:ascii="Times New Roman" w:eastAsia="Times New Roman" w:hAnsi="Times New Roman" w:cs="Times New Roman"/>
          <w:color w:val="000000"/>
          <w:sz w:val="24"/>
          <w:szCs w:val="24"/>
        </w:rPr>
        <w:t>. A 2011. évi CXC. törvény 69. § (2) f) pontja értelmében a közoktatási intézmény vezetője felel a gyermek-és ifjúságvédelmi feladatok megszervezéséért és ellátásáért. A gyermek- és ifjúságvédelmi felelős</w:t>
      </w:r>
      <w:r>
        <w:rPr>
          <w:rFonts w:ascii="Times New Roman" w:eastAsia="Times New Roman" w:hAnsi="Times New Roman" w:cs="Times New Roman"/>
          <w:sz w:val="24"/>
          <w:szCs w:val="24"/>
        </w:rPr>
        <w:t xml:space="preserve"> kapcsolatot tart fenn a Gyermekjóléti Szolgálat szakembereivel, illetve a gyermekvédelmi rendszerhez kapcsolódó feladatokat ellátó más személyekkel, intézményekkel és hatóságokkal. A tanuló anyagi veszélyeztetettsége esetén rendkívüli gyermekvédelmi támogatás megállapítása érdekében kezdeményezi, hogy az iskola igazgatója indítson eljárást rendszeres vagy rendkívüli gyermekvédelmi támogatás érdekében.</w:t>
      </w:r>
    </w:p>
    <w:p w14:paraId="0E51609B" w14:textId="77777777" w:rsidR="0005541C" w:rsidRDefault="00000000">
      <w:pPr>
        <w:pStyle w:val="Stlus2"/>
      </w:pPr>
      <w:bookmarkStart w:id="152" w:name="_Toc170728206"/>
      <w:r>
        <w:t>Napközibe való jelentkezés rendje</w:t>
      </w:r>
      <w:bookmarkEnd w:id="152"/>
    </w:p>
    <w:p w14:paraId="62F3CAC9" w14:textId="77777777" w:rsidR="0005541C" w:rsidRDefault="00000000">
      <w:pPr>
        <w:numPr>
          <w:ilvl w:val="0"/>
          <w:numId w:val="126"/>
        </w:numPr>
        <w:pBdr>
          <w:top w:val="nil"/>
          <w:left w:val="nil"/>
          <w:bottom w:val="nil"/>
          <w:right w:val="nil"/>
          <w:between w:val="nil"/>
        </w:pBdr>
        <w:spacing w:after="0" w:line="360" w:lineRule="auto"/>
        <w:ind w:left="714" w:hanging="357"/>
        <w:jc w:val="both"/>
        <w:rPr>
          <w:color w:val="000000"/>
        </w:rPr>
      </w:pPr>
      <w:r>
        <w:rPr>
          <w:rFonts w:ascii="Times New Roman" w:eastAsia="Times New Roman" w:hAnsi="Times New Roman" w:cs="Times New Roman"/>
          <w:color w:val="000000"/>
        </w:rPr>
        <w:t>Napközibe és tanulószobára való jelentkezést a szülő írásban kérheti a tanév folyamán.</w:t>
      </w:r>
    </w:p>
    <w:p w14:paraId="3DB76EDD" w14:textId="77777777" w:rsidR="0005541C" w:rsidRDefault="00000000">
      <w:pPr>
        <w:numPr>
          <w:ilvl w:val="0"/>
          <w:numId w:val="12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Kijelentkezést napköziből vagy tanulószobáról a szülő írásbeli kérésére tudunk elfogadni</w:t>
      </w:r>
    </w:p>
    <w:p w14:paraId="4124F910" w14:textId="77777777" w:rsidR="0005541C" w:rsidRDefault="00000000">
      <w:pPr>
        <w:pStyle w:val="Stlus2"/>
      </w:pPr>
      <w:bookmarkStart w:id="153" w:name="_Toc170728207"/>
      <w:r>
        <w:t>Gyermekétkeztetés</w:t>
      </w:r>
      <w:bookmarkEnd w:id="153"/>
    </w:p>
    <w:p w14:paraId="4273C06A" w14:textId="77777777" w:rsidR="0005541C" w:rsidRDefault="00000000">
      <w:pPr>
        <w:spacing w:after="0" w:line="360" w:lineRule="auto"/>
        <w:ind w:lef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iskolai szervezett étkeztetést Szegvár Nagyközség Önkormányzatának Központi Konyhája (Kurca-parti Óvoda) biztosítja tanulóink számára. </w:t>
      </w:r>
    </w:p>
    <w:p w14:paraId="6DA98808" w14:textId="77777777" w:rsidR="0005541C" w:rsidRDefault="00000000">
      <w:pPr>
        <w:pStyle w:val="Stlus2"/>
      </w:pPr>
      <w:bookmarkStart w:id="154" w:name="_Toc170728208"/>
      <w:r>
        <w:t>A térítési díj, a tandíj befizetésére, visszafizetésére vonatkozó rendelkezések</w:t>
      </w:r>
      <w:bookmarkEnd w:id="154"/>
    </w:p>
    <w:p w14:paraId="1BD49FD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térítési díjak fizetéséről a 229/2012. (VIII. 28.) Korm. rendelet III. fejezet rendelkezik. </w:t>
      </w:r>
    </w:p>
    <w:p w14:paraId="47046AD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térítési díjak megállapításakor adható szociális kedvezményeket az önkormányzat rendelete állapítja meg. </w:t>
      </w:r>
    </w:p>
    <w:p w14:paraId="0F83D0B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Ennek alapján intézményünkben a tanulóknak térítési díjat kell fizetni: </w:t>
      </w:r>
    </w:p>
    <w:p w14:paraId="4EEAB3B4" w14:textId="77777777" w:rsidR="0005541C" w:rsidRDefault="00000000">
      <w:pPr>
        <w:numPr>
          <w:ilvl w:val="0"/>
          <w:numId w:val="8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Az intézményben igénybe vett étkezésért a jogszabályban meghatározottak szerint kell térítési díjat fizetni a Központi Konyha felé, akinek a hatáskörében áll, hogy aki a megadott időre nem fizeti ki az élelmezését, azt a vállalkozónak jogában áll megtagadni.</w:t>
      </w:r>
    </w:p>
    <w:p w14:paraId="1CFCD536" w14:textId="77777777" w:rsidR="0005541C" w:rsidRDefault="00000000">
      <w:pPr>
        <w:pStyle w:val="Stlus1"/>
      </w:pPr>
      <w:bookmarkStart w:id="155" w:name="_Toc170728209"/>
      <w:r>
        <w:lastRenderedPageBreak/>
        <w:t>Záró rendelkezések</w:t>
      </w:r>
      <w:bookmarkEnd w:id="155"/>
    </w:p>
    <w:p w14:paraId="2A8C43C6" w14:textId="77777777" w:rsidR="0005541C" w:rsidRDefault="0005541C">
      <w:pPr>
        <w:spacing w:after="0" w:line="360" w:lineRule="auto"/>
      </w:pPr>
    </w:p>
    <w:p w14:paraId="6210BD8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 eredményes és hatékony működéséhez szükséges további rendelkezéseket önálló szabályzatok tartalmazzák.</w:t>
      </w:r>
    </w:p>
    <w:p w14:paraId="3743992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mellékletben található szabályzatok-, mint igazgatói utasítások- jelen SZMSZ változtatás nélkül is módosíthatók, amennyiben jogszabályi előírások, belső intézményi megfontolások vagy az igazgató megítélése ezt szükségessé teszi. Fenntartói jóváhagyás abban az esetben szükséges, ha anyagi vonzata is van a változtatásnak.</w:t>
      </w:r>
    </w:p>
    <w:p w14:paraId="3757D82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SZMSZ betartása az intézmény valamennyi munkavállalójára, tanulójára nézve kötelező érvényű. Az SZMSZ az igazgató jóváhagyásának időpontjával lép hatályba, és határozatlan időre szól.</w:t>
      </w:r>
    </w:p>
    <w:p w14:paraId="400BCEE5" w14:textId="77777777" w:rsidR="0005541C" w:rsidRDefault="0005541C">
      <w:pPr>
        <w:spacing w:after="0" w:line="360" w:lineRule="auto"/>
        <w:jc w:val="both"/>
        <w:rPr>
          <w:rFonts w:ascii="Times New Roman" w:eastAsia="Times New Roman" w:hAnsi="Times New Roman" w:cs="Times New Roman"/>
          <w:sz w:val="24"/>
          <w:szCs w:val="24"/>
        </w:rPr>
      </w:pPr>
    </w:p>
    <w:p w14:paraId="200CFD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2024. 06. 30.</w:t>
      </w:r>
    </w:p>
    <w:p w14:paraId="2D6C076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64A714" w14:textId="77777777" w:rsidR="0005541C" w:rsidRDefault="0005541C">
      <w:pPr>
        <w:spacing w:after="0" w:line="360" w:lineRule="auto"/>
        <w:jc w:val="both"/>
        <w:rPr>
          <w:rFonts w:ascii="Times New Roman" w:eastAsia="Times New Roman" w:hAnsi="Times New Roman" w:cs="Times New Roman"/>
          <w:sz w:val="24"/>
          <w:szCs w:val="24"/>
        </w:rPr>
      </w:pPr>
    </w:p>
    <w:p w14:paraId="446A67A2" w14:textId="77777777" w:rsidR="0005541C" w:rsidRDefault="0005541C">
      <w:pPr>
        <w:spacing w:after="0" w:line="360" w:lineRule="auto"/>
        <w:jc w:val="both"/>
        <w:rPr>
          <w:rFonts w:ascii="Times New Roman" w:eastAsia="Times New Roman" w:hAnsi="Times New Roman" w:cs="Times New Roman"/>
          <w:sz w:val="24"/>
          <w:szCs w:val="24"/>
        </w:rPr>
      </w:pPr>
    </w:p>
    <w:p w14:paraId="411682A0" w14:textId="77777777" w:rsidR="0005541C" w:rsidRDefault="0005541C">
      <w:pPr>
        <w:spacing w:after="0" w:line="360" w:lineRule="auto"/>
        <w:jc w:val="both"/>
        <w:rPr>
          <w:rFonts w:ascii="Times New Roman" w:eastAsia="Times New Roman" w:hAnsi="Times New Roman" w:cs="Times New Roman"/>
          <w:sz w:val="24"/>
          <w:szCs w:val="24"/>
        </w:rPr>
      </w:pPr>
    </w:p>
    <w:p w14:paraId="179E06A0" w14:textId="77777777" w:rsidR="0005541C" w:rsidRDefault="0005541C">
      <w:pPr>
        <w:spacing w:after="0" w:line="360" w:lineRule="auto"/>
        <w:jc w:val="both"/>
        <w:rPr>
          <w:rFonts w:ascii="Times New Roman" w:eastAsia="Times New Roman" w:hAnsi="Times New Roman" w:cs="Times New Roman"/>
          <w:sz w:val="24"/>
          <w:szCs w:val="24"/>
        </w:rPr>
      </w:pPr>
    </w:p>
    <w:p w14:paraId="2470DB14" w14:textId="77777777" w:rsidR="0005541C" w:rsidRDefault="0005541C">
      <w:pPr>
        <w:spacing w:after="0" w:line="360" w:lineRule="auto"/>
        <w:jc w:val="both"/>
        <w:rPr>
          <w:rFonts w:ascii="Times New Roman" w:eastAsia="Times New Roman" w:hAnsi="Times New Roman" w:cs="Times New Roman"/>
          <w:sz w:val="24"/>
          <w:szCs w:val="24"/>
        </w:rPr>
      </w:pPr>
    </w:p>
    <w:p w14:paraId="18915586" w14:textId="77777777" w:rsidR="0005541C" w:rsidRDefault="0005541C">
      <w:pPr>
        <w:spacing w:after="0" w:line="360" w:lineRule="auto"/>
        <w:jc w:val="both"/>
        <w:rPr>
          <w:rFonts w:ascii="Times New Roman" w:eastAsia="Times New Roman" w:hAnsi="Times New Roman" w:cs="Times New Roman"/>
          <w:sz w:val="24"/>
          <w:szCs w:val="24"/>
        </w:rPr>
      </w:pPr>
    </w:p>
    <w:p w14:paraId="1A8AC58E" w14:textId="77777777" w:rsidR="0005541C" w:rsidRDefault="0005541C">
      <w:pPr>
        <w:spacing w:after="0" w:line="360" w:lineRule="auto"/>
        <w:jc w:val="both"/>
        <w:rPr>
          <w:rFonts w:ascii="Times New Roman" w:eastAsia="Times New Roman" w:hAnsi="Times New Roman" w:cs="Times New Roman"/>
          <w:sz w:val="24"/>
          <w:szCs w:val="24"/>
        </w:rPr>
      </w:pPr>
    </w:p>
    <w:p w14:paraId="58C9A430" w14:textId="77777777" w:rsidR="0005541C" w:rsidRDefault="00000000">
      <w:pPr>
        <w:pStyle w:val="Stlus1"/>
      </w:pPr>
      <w:bookmarkStart w:id="156" w:name="_Toc170728210"/>
      <w:r>
        <w:lastRenderedPageBreak/>
        <w:t>MELLÉKLETEK</w:t>
      </w:r>
      <w:bookmarkEnd w:id="156"/>
    </w:p>
    <w:p w14:paraId="4AACA9D7" w14:textId="77777777" w:rsidR="0005541C" w:rsidRDefault="00000000">
      <w:pPr>
        <w:spacing w:after="0" w:line="360" w:lineRule="auto"/>
      </w:pPr>
      <w:r>
        <w:br w:type="page"/>
      </w:r>
    </w:p>
    <w:p w14:paraId="5CFC863A" w14:textId="77777777" w:rsidR="0005541C" w:rsidRDefault="00000000">
      <w:pPr>
        <w:pStyle w:val="Stlus2"/>
        <w:numPr>
          <w:ilvl w:val="0"/>
          <w:numId w:val="0"/>
        </w:numPr>
        <w:ind w:left="578" w:hanging="578"/>
      </w:pPr>
      <w:bookmarkStart w:id="157" w:name="_Toc170728211"/>
      <w:r>
        <w:lastRenderedPageBreak/>
        <w:t>16.1 Könyvtári SzMSz</w:t>
      </w:r>
      <w:bookmarkEnd w:id="157"/>
    </w:p>
    <w:p w14:paraId="5EB65934" w14:textId="77777777" w:rsidR="0005541C" w:rsidRDefault="0005541C">
      <w:pPr>
        <w:spacing w:after="0" w:line="360" w:lineRule="auto"/>
        <w:ind w:left="360"/>
        <w:jc w:val="both"/>
        <w:rPr>
          <w:rFonts w:ascii="Arial" w:eastAsia="Arial" w:hAnsi="Arial" w:cs="Arial"/>
          <w:b/>
          <w:sz w:val="48"/>
          <w:szCs w:val="48"/>
        </w:rPr>
      </w:pPr>
    </w:p>
    <w:p w14:paraId="1488FC94" w14:textId="77777777" w:rsidR="0005541C" w:rsidRDefault="0005541C">
      <w:pPr>
        <w:spacing w:after="0" w:line="360" w:lineRule="auto"/>
        <w:ind w:left="360"/>
        <w:jc w:val="both"/>
        <w:rPr>
          <w:rFonts w:ascii="Arial" w:eastAsia="Arial" w:hAnsi="Arial" w:cs="Arial"/>
          <w:b/>
          <w:sz w:val="48"/>
          <w:szCs w:val="48"/>
        </w:rPr>
      </w:pPr>
    </w:p>
    <w:p w14:paraId="664E87B0" w14:textId="77777777" w:rsidR="0005541C" w:rsidRDefault="00000000">
      <w:pPr>
        <w:pStyle w:val="Nincstrkz"/>
        <w:spacing w:line="360" w:lineRule="auto"/>
        <w:jc w:val="both"/>
      </w:pPr>
      <w:r>
        <w:t>Szegvári Forray Máté Általános Iskola</w:t>
      </w:r>
    </w:p>
    <w:p w14:paraId="6DB8678A" w14:textId="77777777" w:rsidR="0005541C" w:rsidRDefault="0005541C">
      <w:pPr>
        <w:pStyle w:val="Nincstrkz"/>
        <w:spacing w:line="360" w:lineRule="auto"/>
        <w:jc w:val="both"/>
        <w:rPr>
          <w:rFonts w:ascii="Arial" w:eastAsia="Arial" w:hAnsi="Arial" w:cs="Arial"/>
        </w:rPr>
      </w:pPr>
    </w:p>
    <w:p w14:paraId="56691BF5" w14:textId="77777777" w:rsidR="0005541C" w:rsidRDefault="0005541C">
      <w:pPr>
        <w:pStyle w:val="Nincstrkz"/>
        <w:spacing w:line="360" w:lineRule="auto"/>
        <w:jc w:val="both"/>
        <w:rPr>
          <w:rFonts w:ascii="Arial" w:eastAsia="Arial" w:hAnsi="Arial" w:cs="Arial"/>
        </w:rPr>
      </w:pPr>
    </w:p>
    <w:p w14:paraId="1962658A" w14:textId="77777777" w:rsidR="0005541C" w:rsidRDefault="00000000">
      <w:pPr>
        <w:pStyle w:val="Nincstrkz"/>
        <w:spacing w:line="360" w:lineRule="auto"/>
        <w:jc w:val="both"/>
        <w:rPr>
          <w:color w:val="00000A"/>
        </w:rPr>
      </w:pPr>
      <w:r>
        <w:rPr>
          <w:color w:val="00000A"/>
        </w:rPr>
        <w:t>AZ ISKOLAI KÖNYVTÁR</w:t>
      </w:r>
      <w:r>
        <w:rPr>
          <w:color w:val="00000A"/>
        </w:rPr>
        <w:br/>
        <w:t>SZERVEZETI ÉS MŰKÖDÉSI</w:t>
      </w:r>
      <w:r>
        <w:rPr>
          <w:color w:val="00000A"/>
        </w:rPr>
        <w:br/>
        <w:t>SZABÁLYZATA</w:t>
      </w:r>
    </w:p>
    <w:p w14:paraId="6EDE294F" w14:textId="77777777" w:rsidR="0005541C" w:rsidRDefault="0005541C">
      <w:pPr>
        <w:pStyle w:val="Nincstrkz"/>
        <w:spacing w:line="360" w:lineRule="auto"/>
        <w:jc w:val="both"/>
        <w:rPr>
          <w:rFonts w:ascii="Arial" w:eastAsia="Arial" w:hAnsi="Arial" w:cs="Arial"/>
        </w:rPr>
      </w:pPr>
    </w:p>
    <w:p w14:paraId="5BE3B528" w14:textId="77777777" w:rsidR="0005541C" w:rsidRDefault="0005541C">
      <w:pPr>
        <w:pStyle w:val="Nincstrkz"/>
        <w:spacing w:line="360" w:lineRule="auto"/>
        <w:jc w:val="both"/>
        <w:rPr>
          <w:rFonts w:ascii="Arial" w:eastAsia="Arial" w:hAnsi="Arial" w:cs="Arial"/>
        </w:rPr>
      </w:pPr>
    </w:p>
    <w:p w14:paraId="49A9AA4E" w14:textId="77777777" w:rsidR="0005541C" w:rsidRDefault="0005541C">
      <w:pPr>
        <w:pStyle w:val="Nincstrkz"/>
        <w:spacing w:line="360" w:lineRule="auto"/>
        <w:jc w:val="both"/>
        <w:rPr>
          <w:rFonts w:ascii="Arial" w:eastAsia="Arial" w:hAnsi="Arial" w:cs="Arial"/>
        </w:rPr>
      </w:pPr>
    </w:p>
    <w:p w14:paraId="0CF745F6" w14:textId="77777777" w:rsidR="0005541C" w:rsidRDefault="0005541C">
      <w:pPr>
        <w:pStyle w:val="Nincstrkz"/>
        <w:spacing w:line="360" w:lineRule="auto"/>
        <w:jc w:val="both"/>
        <w:rPr>
          <w:rFonts w:ascii="Arial" w:eastAsia="Arial" w:hAnsi="Arial" w:cs="Arial"/>
        </w:rPr>
      </w:pPr>
    </w:p>
    <w:p w14:paraId="054396C2" w14:textId="77777777" w:rsidR="0005541C" w:rsidRDefault="0005541C">
      <w:pPr>
        <w:pStyle w:val="Nincstrkz"/>
        <w:spacing w:line="360" w:lineRule="auto"/>
        <w:jc w:val="both"/>
        <w:rPr>
          <w:rFonts w:ascii="Arial" w:eastAsia="Arial" w:hAnsi="Arial" w:cs="Arial"/>
        </w:rPr>
      </w:pPr>
    </w:p>
    <w:p w14:paraId="0CFB4049" w14:textId="77777777" w:rsidR="0005541C" w:rsidRDefault="00000000">
      <w:pPr>
        <w:pStyle w:val="Nincstrkz"/>
        <w:spacing w:line="360" w:lineRule="auto"/>
        <w:jc w:val="both"/>
        <w:rPr>
          <w:rFonts w:ascii="Arial" w:eastAsia="Arial" w:hAnsi="Arial" w:cs="Arial"/>
        </w:rPr>
      </w:pPr>
      <w:r>
        <w:rPr>
          <w:rFonts w:ascii="Arial" w:eastAsia="Arial" w:hAnsi="Arial" w:cs="Arial"/>
        </w:rPr>
        <w:t>2013.</w:t>
      </w:r>
    </w:p>
    <w:p w14:paraId="1DDDDFA7" w14:textId="77777777" w:rsidR="0005541C" w:rsidRDefault="0005541C">
      <w:pPr>
        <w:pStyle w:val="Nincstrkz"/>
        <w:spacing w:line="360" w:lineRule="auto"/>
        <w:jc w:val="both"/>
        <w:rPr>
          <w:rFonts w:ascii="Times New Roman" w:hAnsi="Times New Roman" w:cs="Times New Roman"/>
          <w:sz w:val="28"/>
          <w:szCs w:val="28"/>
        </w:rPr>
      </w:pPr>
    </w:p>
    <w:p w14:paraId="63D9C6CF" w14:textId="77777777" w:rsidR="0005541C" w:rsidRDefault="00000000">
      <w:pPr>
        <w:pStyle w:val="Nincstrkz"/>
        <w:spacing w:line="360" w:lineRule="auto"/>
        <w:jc w:val="both"/>
        <w:rPr>
          <w:rFonts w:ascii="Times New Roman" w:hAnsi="Times New Roman" w:cs="Times New Roman"/>
          <w:sz w:val="28"/>
          <w:szCs w:val="28"/>
        </w:rPr>
      </w:pPr>
      <w:r>
        <w:rPr>
          <w:rFonts w:ascii="Times New Roman" w:hAnsi="Times New Roman" w:cs="Times New Roman"/>
          <w:sz w:val="28"/>
          <w:szCs w:val="28"/>
        </w:rPr>
        <w:t>Jogi szabályozás</w:t>
      </w:r>
    </w:p>
    <w:p w14:paraId="34ACD56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 3/1975. (VIII. 17.) KM-PM sz. együttes rendelet a könyvtári állomány</w:t>
      </w:r>
    </w:p>
    <w:p w14:paraId="6584BBD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ellen</w:t>
      </w:r>
      <w:r>
        <w:rPr>
          <w:rFonts w:ascii="Times" w:eastAsia="Times" w:hAnsi="Times" w:cs="Times"/>
          <w:sz w:val="24"/>
          <w:szCs w:val="24"/>
        </w:rPr>
        <w:t>ő</w:t>
      </w:r>
      <w:r>
        <w:rPr>
          <w:rFonts w:ascii="Times New Roman" w:hAnsi="Times New Roman" w:cs="Times New Roman"/>
          <w:sz w:val="24"/>
          <w:szCs w:val="24"/>
        </w:rPr>
        <w:t>rzésér</w:t>
      </w:r>
      <w:r>
        <w:rPr>
          <w:rFonts w:ascii="Times" w:eastAsia="Times" w:hAnsi="Times" w:cs="Times"/>
          <w:sz w:val="24"/>
          <w:szCs w:val="24"/>
        </w:rPr>
        <w:t>ő</w:t>
      </w:r>
      <w:r>
        <w:rPr>
          <w:rFonts w:ascii="Times New Roman" w:hAnsi="Times New Roman" w:cs="Times New Roman"/>
          <w:sz w:val="24"/>
          <w:szCs w:val="24"/>
        </w:rPr>
        <w:t>l és Irányelvek a 3/1975. (VIII. 17.) KM-PM sz. együttes rendelettel</w:t>
      </w:r>
    </w:p>
    <w:p w14:paraId="30263F7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megállapított szabályzattal kapcsolatos kérdésekr</w:t>
      </w:r>
      <w:r>
        <w:rPr>
          <w:rFonts w:ascii="Times" w:eastAsia="Times" w:hAnsi="Times" w:cs="Times"/>
          <w:sz w:val="24"/>
          <w:szCs w:val="24"/>
        </w:rPr>
        <w:t>ő</w:t>
      </w:r>
      <w:r>
        <w:rPr>
          <w:rFonts w:ascii="Times New Roman" w:hAnsi="Times New Roman" w:cs="Times New Roman"/>
          <w:sz w:val="24"/>
          <w:szCs w:val="24"/>
        </w:rPr>
        <w:t>l az állományból való törlésér</w:t>
      </w:r>
      <w:r>
        <w:rPr>
          <w:rFonts w:ascii="Times" w:eastAsia="Times" w:hAnsi="Times" w:cs="Times"/>
          <w:sz w:val="24"/>
          <w:szCs w:val="24"/>
        </w:rPr>
        <w:t>ő</w:t>
      </w:r>
      <w:r>
        <w:rPr>
          <w:rFonts w:ascii="Times New Roman" w:hAnsi="Times New Roman" w:cs="Times New Roman"/>
          <w:sz w:val="24"/>
          <w:szCs w:val="24"/>
        </w:rPr>
        <w:t>l.</w:t>
      </w:r>
    </w:p>
    <w:p w14:paraId="465E238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 közoktatásról szóló 1993. évi LXXIX. törvény</w:t>
      </w:r>
    </w:p>
    <w:p w14:paraId="2484F33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Az 1997. évi CXL. törvény a kulturális alapellátásról és a kulturális tárgyi örökség</w:t>
      </w:r>
    </w:p>
    <w:p w14:paraId="1B7264C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védelmér</w:t>
      </w:r>
      <w:r>
        <w:rPr>
          <w:rFonts w:ascii="Times" w:eastAsia="Times" w:hAnsi="Times" w:cs="Times"/>
          <w:sz w:val="24"/>
          <w:szCs w:val="24"/>
        </w:rPr>
        <w:t>ő</w:t>
      </w:r>
      <w:r>
        <w:rPr>
          <w:rFonts w:ascii="Times New Roman" w:hAnsi="Times New Roman" w:cs="Times New Roman"/>
          <w:sz w:val="24"/>
          <w:szCs w:val="24"/>
        </w:rPr>
        <w:t>l</w:t>
      </w:r>
    </w:p>
    <w:p w14:paraId="0E913F8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- 16/1998. (IV. 28.) MKM rendelet a 11/1994 (VI. 8.) MKM rendelet módosításáról</w:t>
      </w:r>
    </w:p>
    <w:p w14:paraId="753EBC9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Magyar Közlöny, 1998. 30. sz.</w:t>
      </w:r>
    </w:p>
    <w:p w14:paraId="02D6B11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- 1/1998. (VII. 4.) OM rendelet nevelési-oktatási intézmények m</w:t>
      </w:r>
      <w:r>
        <w:rPr>
          <w:rFonts w:ascii="Times" w:eastAsia="Times" w:hAnsi="Times" w:cs="Times"/>
          <w:sz w:val="24"/>
          <w:szCs w:val="24"/>
        </w:rPr>
        <w:t>ű</w:t>
      </w:r>
      <w:r>
        <w:rPr>
          <w:rFonts w:ascii="Times New Roman" w:hAnsi="Times New Roman" w:cs="Times New Roman"/>
          <w:sz w:val="24"/>
          <w:szCs w:val="24"/>
        </w:rPr>
        <w:t>ködésér</w:t>
      </w:r>
      <w:r>
        <w:rPr>
          <w:rFonts w:ascii="Times" w:eastAsia="Times" w:hAnsi="Times" w:cs="Times"/>
          <w:sz w:val="24"/>
          <w:szCs w:val="24"/>
        </w:rPr>
        <w:t>ő</w:t>
      </w:r>
      <w:r>
        <w:rPr>
          <w:rFonts w:ascii="Times New Roman" w:hAnsi="Times New Roman" w:cs="Times New Roman"/>
          <w:sz w:val="24"/>
          <w:szCs w:val="24"/>
        </w:rPr>
        <w:t>l a 11/1994.</w:t>
      </w:r>
    </w:p>
    <w:p w14:paraId="0153D7E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(VI. 8.) MKM rendelet módosításáról</w:t>
      </w:r>
    </w:p>
    <w:p w14:paraId="088DB28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(1/1998(VII.24.) OM rendelet a nevelési-oktatási intézmények kötelez</w:t>
      </w:r>
      <w:r>
        <w:rPr>
          <w:rFonts w:ascii="Times" w:eastAsia="Times" w:hAnsi="Times" w:cs="Times"/>
          <w:sz w:val="24"/>
          <w:szCs w:val="24"/>
        </w:rPr>
        <w:t xml:space="preserve">ő </w:t>
      </w:r>
      <w:r>
        <w:rPr>
          <w:rFonts w:ascii="Times New Roman" w:hAnsi="Times New Roman" w:cs="Times New Roman"/>
          <w:sz w:val="24"/>
          <w:szCs w:val="24"/>
        </w:rPr>
        <w:t>eszközeir</w:t>
      </w:r>
      <w:r>
        <w:rPr>
          <w:rFonts w:ascii="Times" w:eastAsia="Times" w:hAnsi="Times" w:cs="Times"/>
          <w:sz w:val="24"/>
          <w:szCs w:val="24"/>
        </w:rPr>
        <w:t>ő</w:t>
      </w:r>
      <w:r>
        <w:rPr>
          <w:rFonts w:ascii="Times New Roman" w:hAnsi="Times New Roman" w:cs="Times New Roman"/>
          <w:sz w:val="24"/>
          <w:szCs w:val="24"/>
        </w:rPr>
        <w:t>l és</w:t>
      </w:r>
    </w:p>
    <w:p w14:paraId="3F05A83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felszerelésér</w:t>
      </w:r>
      <w:r>
        <w:rPr>
          <w:rFonts w:ascii="Times" w:eastAsia="Times" w:hAnsi="Times" w:cs="Times"/>
          <w:sz w:val="24"/>
          <w:szCs w:val="24"/>
        </w:rPr>
        <w:t>ő</w:t>
      </w:r>
      <w:r>
        <w:rPr>
          <w:rFonts w:ascii="Times New Roman" w:hAnsi="Times New Roman" w:cs="Times New Roman"/>
          <w:sz w:val="24"/>
          <w:szCs w:val="24"/>
        </w:rPr>
        <w:t>l</w:t>
      </w:r>
    </w:p>
    <w:p w14:paraId="57133D3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könyvtárhelyiség és eszközszükséglete) M</w:t>
      </w:r>
      <w:r>
        <w:rPr>
          <w:rFonts w:ascii="Times" w:eastAsia="Times" w:hAnsi="Times" w:cs="Times"/>
          <w:sz w:val="24"/>
          <w:szCs w:val="24"/>
        </w:rPr>
        <w:t>ű</w:t>
      </w:r>
      <w:r>
        <w:rPr>
          <w:rFonts w:ascii="Times New Roman" w:hAnsi="Times New Roman" w:cs="Times New Roman"/>
          <w:sz w:val="24"/>
          <w:szCs w:val="24"/>
        </w:rPr>
        <w:t>vel</w:t>
      </w:r>
      <w:r>
        <w:rPr>
          <w:rFonts w:ascii="Times" w:eastAsia="Times" w:hAnsi="Times" w:cs="Times"/>
          <w:sz w:val="24"/>
          <w:szCs w:val="24"/>
        </w:rPr>
        <w:t>ő</w:t>
      </w:r>
      <w:r>
        <w:rPr>
          <w:rFonts w:ascii="Times New Roman" w:hAnsi="Times New Roman" w:cs="Times New Roman"/>
          <w:sz w:val="24"/>
          <w:szCs w:val="24"/>
        </w:rPr>
        <w:t>dési Közlöny, 1998. 26. sz.</w:t>
      </w:r>
    </w:p>
    <w:p w14:paraId="1821823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 köznevelési foglalkoztatottak jogállásáról szóló 1992. évi XXXIII. Törvény és módosításai</w:t>
      </w:r>
    </w:p>
    <w:p w14:paraId="588C3F4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A 28/2000. (IX. 21) rendelet a kerettantervek kiadásáról, bevezetésér</w:t>
      </w:r>
      <w:r>
        <w:rPr>
          <w:rFonts w:ascii="Times" w:eastAsia="Times" w:hAnsi="Times" w:cs="Times"/>
          <w:sz w:val="24"/>
          <w:szCs w:val="24"/>
        </w:rPr>
        <w:t>ő</w:t>
      </w:r>
      <w:r>
        <w:rPr>
          <w:rFonts w:ascii="Times New Roman" w:hAnsi="Times New Roman" w:cs="Times New Roman"/>
          <w:sz w:val="24"/>
          <w:szCs w:val="24"/>
        </w:rPr>
        <w:t>l és</w:t>
      </w:r>
    </w:p>
    <w:p w14:paraId="176490D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alkalmazásáról</w:t>
      </w:r>
    </w:p>
    <w:p w14:paraId="0814455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Az iskola Pedagógiai programja, helyi tanterve</w:t>
      </w:r>
    </w:p>
    <w:p w14:paraId="0CB5FDC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A 2004. évi XVII. törvény. A tankönyvpiac rendjér</w:t>
      </w:r>
      <w:r>
        <w:rPr>
          <w:rFonts w:ascii="Times" w:eastAsia="Times" w:hAnsi="Times" w:cs="Times"/>
          <w:sz w:val="24"/>
          <w:szCs w:val="24"/>
        </w:rPr>
        <w:t>ő</w:t>
      </w:r>
      <w:r>
        <w:rPr>
          <w:rFonts w:ascii="Times New Roman" w:hAnsi="Times New Roman" w:cs="Times New Roman"/>
          <w:sz w:val="24"/>
          <w:szCs w:val="24"/>
        </w:rPr>
        <w:t>l és a közoktatásról szóló</w:t>
      </w:r>
    </w:p>
    <w:p w14:paraId="3CD5212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törvények módosítása.</w:t>
      </w:r>
    </w:p>
    <w:p w14:paraId="5765533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- 23/2004. (VIII. 27.) OM rendelet a tankönyvvé nyilvánítás, a tankönyvtámogatás,</w:t>
      </w:r>
    </w:p>
    <w:p w14:paraId="65366FD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valamint az iskolai tankönyvellátás rendjér</w:t>
      </w:r>
      <w:r>
        <w:rPr>
          <w:rFonts w:ascii="Times" w:eastAsia="Times" w:hAnsi="Times" w:cs="Times"/>
          <w:sz w:val="24"/>
          <w:szCs w:val="24"/>
        </w:rPr>
        <w:t>ő</w:t>
      </w:r>
      <w:r>
        <w:rPr>
          <w:rFonts w:ascii="Times New Roman" w:hAnsi="Times New Roman" w:cs="Times New Roman"/>
          <w:sz w:val="24"/>
          <w:szCs w:val="24"/>
        </w:rPr>
        <w:t>l</w:t>
      </w:r>
    </w:p>
    <w:p w14:paraId="746CBB6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-20/2012 EMMI-rendelet163. §; 167.§, </w:t>
      </w:r>
    </w:p>
    <w:p w14:paraId="0A5D6E41" w14:textId="77777777" w:rsidR="0005541C" w:rsidRDefault="0005541C">
      <w:pPr>
        <w:pStyle w:val="Nincstrkz"/>
        <w:spacing w:line="360" w:lineRule="auto"/>
        <w:jc w:val="both"/>
        <w:rPr>
          <w:rFonts w:ascii="Times New Roman" w:hAnsi="Times New Roman" w:cs="Times New Roman"/>
          <w:sz w:val="24"/>
          <w:szCs w:val="24"/>
        </w:rPr>
      </w:pPr>
    </w:p>
    <w:p w14:paraId="3D5B6A6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könyvtárra vonatkozó azonosító adatok</w:t>
      </w:r>
    </w:p>
    <w:p w14:paraId="770D295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 neve: Szegvári Forray Máté Általános Iskola könyvtára</w:t>
      </w:r>
    </w:p>
    <w:p w14:paraId="4EF7AC1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Címe: 6635 Szegvár, Templom u. 2.</w:t>
      </w:r>
    </w:p>
    <w:p w14:paraId="0E93000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 működésének célja, a működés feltételei</w:t>
      </w:r>
    </w:p>
    <w:p w14:paraId="38759D95" w14:textId="77777777" w:rsidR="0005541C" w:rsidRDefault="0005541C">
      <w:pPr>
        <w:pStyle w:val="Nincstrkz"/>
        <w:spacing w:line="360" w:lineRule="auto"/>
        <w:jc w:val="both"/>
        <w:rPr>
          <w:rFonts w:ascii="Times New Roman" w:hAnsi="Times New Roman" w:cs="Times New Roman"/>
          <w:sz w:val="24"/>
          <w:szCs w:val="24"/>
        </w:rPr>
      </w:pPr>
    </w:p>
    <w:p w14:paraId="132B331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 könyvtár</w:t>
      </w:r>
      <w:bookmarkStart w:id="158" w:name="3oy7u29" w:colFirst="0" w:colLast="0"/>
      <w:bookmarkEnd w:id="158"/>
      <w:r>
        <w:rPr>
          <w:rFonts w:ascii="Times New Roman" w:hAnsi="Times New Roman" w:cs="Times New Roman"/>
          <w:sz w:val="24"/>
          <w:szCs w:val="24"/>
        </w:rPr>
        <w:t xml:space="preserve">a az iskola működéséhez, pedagógiai programjának megvalósításához, a neveléshez, tanításhoz, tanuláshoz szükséges dokumentumok rendszeres gyűjtését, feltárását, megőrzését, a könyvtári rendszer szolgáltatásainak elérését, továbbá a könyvtárhasználati ismeretek oktatását biztosító, az intézmény könyvtár-pedagógiai tevékenységét koordináló szervezeti egység. </w:t>
      </w:r>
    </w:p>
    <w:p w14:paraId="7B53207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Könyvtárunk SzMSz-e szabályozza a könyvtár működésének és igénybevételének szabályait. Az iskolai könyvtár állományába csak a könyvtár gyűjtőkörébe tartozó dokumentum vehető fel. Az intézmény számára vásárolt dokumentumokat könyvtári nyilvántartásba kell venni. A könyvtáron kívül elhelyezett dokumentumokról lelőhely-nyilvántartást kell vezetni. A tankönyveket külön gyűjteményként kezeljük. </w:t>
      </w:r>
      <w:bookmarkStart w:id="159" w:name="j8sehv" w:colFirst="0" w:colLast="0"/>
      <w:bookmarkStart w:id="160" w:name="243i4a2" w:colFirst="0" w:colLast="0"/>
      <w:bookmarkEnd w:id="159"/>
      <w:bookmarkEnd w:id="160"/>
    </w:p>
    <w:p w14:paraId="3F124B4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Könyvtárunk rendelkezik a jogszabályban előírt alapkövetelményekkel: </w:t>
      </w:r>
    </w:p>
    <w:p w14:paraId="3BDEC3F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használók által könnyen megközelíthető könyvtárhelyiség, amely alkalmas az állomány szabadpolcos elhelyezésére és legalább egy iskolai osztály egyidejű foglalkoztatására, </w:t>
      </w:r>
    </w:p>
    <w:p w14:paraId="6C1117D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legalább háromezer könyvtári dokumentum megléte, </w:t>
      </w:r>
    </w:p>
    <w:p w14:paraId="66CCCB5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tanítási napokon a tanulók, pedagógusok részére megfelelő időpontban a nyitva tartás biztosítása,</w:t>
      </w:r>
    </w:p>
    <w:p w14:paraId="59A22EB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rendelkezik a különböző információhordozók használatához, a könyvtár működtetéséhez szükséges nyilvántartások vezetéséhez, katalógus építéséhez szükséges eszközökkel.</w:t>
      </w:r>
    </w:p>
    <w:p w14:paraId="3DE6CEFD" w14:textId="77777777" w:rsidR="0005541C" w:rsidRDefault="0005541C">
      <w:pPr>
        <w:pStyle w:val="Nincstrkz"/>
        <w:spacing w:line="360" w:lineRule="auto"/>
        <w:jc w:val="both"/>
        <w:rPr>
          <w:rFonts w:ascii="Times New Roman" w:hAnsi="Times New Roman" w:cs="Times New Roman"/>
          <w:sz w:val="24"/>
          <w:szCs w:val="24"/>
        </w:rPr>
      </w:pPr>
    </w:p>
    <w:p w14:paraId="5A9F95B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Iskolai könyvtárunk alapfeladatai és kiegészítő feladatai</w:t>
      </w:r>
    </w:p>
    <w:p w14:paraId="373EF368" w14:textId="77777777" w:rsidR="0005541C" w:rsidRDefault="0005541C">
      <w:pPr>
        <w:pStyle w:val="Nincstrkz"/>
        <w:spacing w:line="360" w:lineRule="auto"/>
        <w:jc w:val="both"/>
        <w:rPr>
          <w:rFonts w:ascii="Times New Roman" w:hAnsi="Times New Roman" w:cs="Times New Roman"/>
          <w:sz w:val="24"/>
          <w:szCs w:val="24"/>
        </w:rPr>
      </w:pPr>
    </w:p>
    <w:p w14:paraId="050CAE88"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Iskolánk könyvtárának alapfeladatai – a jogszabályoknak megfelelően – a következők: </w:t>
      </w:r>
    </w:p>
    <w:p w14:paraId="5290516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gyűjteményünk folyamatos fejlesztése, feltárása, őrzése, gondozása és rendelkezésre bocsátása, </w:t>
      </w:r>
    </w:p>
    <w:p w14:paraId="058FA68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tájékoztatás nyújtása a dokumentumokról és szolgáltatásokról, </w:t>
      </w:r>
    </w:p>
    <w:p w14:paraId="72F42EC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az iskola pedagógiai programja és könyvtár-pedagógiai programja szerinti tanórai foglalkozások tartása, </w:t>
      </w:r>
    </w:p>
    <w:p w14:paraId="1CB483A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könyvtári dokumentumok egyéni és csoportos helyben használatának biztosítása, </w:t>
      </w:r>
    </w:p>
    <w:p w14:paraId="542B906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könyvtári dokumentumok kölcsönzése, </w:t>
      </w:r>
    </w:p>
    <w:p w14:paraId="264EDCF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f) tartós tankönyvek, segédkönyvek kölcsönzése tanulóink számára</w:t>
      </w:r>
    </w:p>
    <w:p w14:paraId="3A7FAFA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g) a könyvtári állomány pedagógiai programnak megfelelő, a tanulók és a pedagógusok igényeinek figyelembevételével történő fejlesztése.</w:t>
      </w:r>
    </w:p>
    <w:p w14:paraId="4F82247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Az iskolai  kiegészítő feladatai továbbá</w:t>
      </w:r>
      <w:r>
        <w:rPr>
          <w:rFonts w:ascii="Times New Roman" w:hAnsi="Times New Roman" w:cs="Times New Roman"/>
          <w:sz w:val="24"/>
          <w:szCs w:val="24"/>
        </w:rPr>
        <w:t>:</w:t>
      </w:r>
    </w:p>
    <w:p w14:paraId="4EBD7C5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a köznevelési törvényben meghatározott egyéb foglalkozások tartása, </w:t>
      </w:r>
    </w:p>
    <w:p w14:paraId="5657D54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számítógépes informatikai szolgáltatások biztosítása, </w:t>
      </w:r>
    </w:p>
    <w:p w14:paraId="029E873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d) tájékoztatás nyújtása az iskolai, kollégiumi könyvtárak, a pedagógiai-szakmai szolgáltatásokat ellátó intézményekben működő könyvtárak, a nyilvános könyvtárak dokumentumairól, szolgáltatásairól</w:t>
      </w:r>
    </w:p>
    <w:p w14:paraId="16B65B8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más könyvtárak által nyújtott szolgáltatások elérésének biztosítása, </w:t>
      </w:r>
    </w:p>
    <w:p w14:paraId="6CE2A21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részvétel a könyvtárak közötti dokumentum- és információcserében. </w:t>
      </w:r>
    </w:p>
    <w:p w14:paraId="4D7023FE" w14:textId="77777777" w:rsidR="0005541C" w:rsidRDefault="0005541C">
      <w:pPr>
        <w:pStyle w:val="Nincstrkz"/>
        <w:spacing w:line="360" w:lineRule="auto"/>
        <w:jc w:val="both"/>
        <w:rPr>
          <w:rFonts w:ascii="Times New Roman" w:hAnsi="Times New Roman" w:cs="Times New Roman"/>
          <w:sz w:val="24"/>
          <w:szCs w:val="24"/>
        </w:rPr>
      </w:pPr>
    </w:p>
    <w:p w14:paraId="62219B9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tankönyvellátás megszervezésével kapcsolatos feladatok</w:t>
      </w:r>
    </w:p>
    <w:p w14:paraId="3E59F0C7" w14:textId="77777777" w:rsidR="0005541C" w:rsidRDefault="0005541C">
      <w:pPr>
        <w:pStyle w:val="Nincstrkz"/>
        <w:spacing w:line="360" w:lineRule="auto"/>
        <w:jc w:val="both"/>
        <w:rPr>
          <w:rFonts w:ascii="Times New Roman" w:hAnsi="Times New Roman" w:cs="Times New Roman"/>
          <w:sz w:val="24"/>
          <w:szCs w:val="24"/>
        </w:rPr>
      </w:pPr>
    </w:p>
    <w:p w14:paraId="1B76D9B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Könyvtárunk közreműködik az iskolai tankönyvellátás megszervezésében, lebonyolításában. Ennek végrehajtására az iskolai könyvtáros-tanármunkaköri feladatként a következő feladatokat látja el:</w:t>
      </w:r>
    </w:p>
    <w:p w14:paraId="398BDA2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előkészíti az ingyenes tankönyvellátással kapcsolatos iskolai feladatok végrehajtását előkészítő felmérést végez, és lebonyolítja azt,</w:t>
      </w:r>
    </w:p>
    <w:p w14:paraId="453D411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közreműködik a tankönyvrendelés előkészítésében,</w:t>
      </w:r>
    </w:p>
    <w:p w14:paraId="59F611C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megbízást kap a tankönyvek értékesítésének megszervezésére és lebonyolítására,</w:t>
      </w:r>
    </w:p>
    <w:p w14:paraId="5014C8A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folyamatosan figyelemmel követi az ingyenes tankönyvellátásra jogosult tanulók számának változását,</w:t>
      </w:r>
    </w:p>
    <w:p w14:paraId="48625B7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követi az ingyenes tankönyvellátásban részesülő diákoknak kiadott kötetek számának alakulását,</w:t>
      </w:r>
    </w:p>
    <w:p w14:paraId="005C22A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követi a kiadott könyvek elhasználódásának mértékét,</w:t>
      </w:r>
    </w:p>
    <w:p w14:paraId="69A91CA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éves tankönyvrendeléskor beszerzi azokat az elhasználódott kötetek pótlását célzó vagy újonnan kiadott tankönyveket,</w:t>
      </w:r>
    </w:p>
    <w:p w14:paraId="17BD2C4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tanév közben lehetőséget biztosít a tanulók számára a tanév közben jelentkező, tankönyv-elhasználódásból, tankönyv elhagyásából keletkező hiány pótlására.</w:t>
      </w:r>
    </w:p>
    <w:p w14:paraId="4F58807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állományába veszi az ingyenes tankönyvellátásra jogosult tanulók számára beszerzett tankönyveket, azokat leltári nyilvántartásba veszi, majd kikölcsönzi a tanulóknak.</w:t>
      </w:r>
      <w:r>
        <w:rPr>
          <w:rFonts w:ascii="Times New Roman" w:hAnsi="Times New Roman" w:cs="Times New Roman"/>
          <w:sz w:val="24"/>
          <w:szCs w:val="24"/>
        </w:rPr>
        <w:br/>
      </w:r>
    </w:p>
    <w:p w14:paraId="1144A1C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könyvtár működésével kapcsolatos szabályok (Könyvtárhasználati és szolgáltatási szabályzat: 1.sz. melléklet)</w:t>
      </w:r>
    </w:p>
    <w:p w14:paraId="10FE4B1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intézmény számára vásárolt dokumentumok nyilvántartása</w:t>
      </w:r>
    </w:p>
    <w:p w14:paraId="0694AE3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intézmény számára vásárolt összes dokumentumot könyvtári nyilvántartásba kell venni</w:t>
      </w:r>
    </w:p>
    <w:p w14:paraId="10EC588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könyvtáron kívül elhelyezett dokumentumokról lelőhely-nyilvántartást kell vezetni</w:t>
      </w:r>
    </w:p>
    <w:p w14:paraId="560D507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ingyenes tankönyvellátásra jogosult tanulók számára beszerzett tankönyveket szintén nyilvántartásba kell venni</w:t>
      </w:r>
    </w:p>
    <w:p w14:paraId="57D4D71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 szolgáltatásai a következők</w:t>
      </w:r>
    </w:p>
    <w:p w14:paraId="1B4D9DB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szépirodalmi könyvek, szakkönyvek, idegen nyelvkönyvek és szótárak kölcsönzése (az utóbbiak korlátozott számban),</w:t>
      </w:r>
    </w:p>
    <w:p w14:paraId="0BA7A2E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tankönyvek, tartós tankönyvek, különböző, a tanulmányi munkát elősegítő segédeszközök (pl.: térképek, példatárak, feladatgyűjtemények, tesztkönyvek stb.) kölcsönzése,</w:t>
      </w:r>
    </w:p>
    <w:p w14:paraId="3921980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információgyűjtés az internetről a könyvtáros-tanár segítségével,</w:t>
      </w:r>
    </w:p>
    <w:p w14:paraId="58D297D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lexikonok és különböző alacsony példányszámú könyvek, dokumentumok olvasótermi használata,</w:t>
      </w:r>
    </w:p>
    <w:p w14:paraId="2217F5A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tájékoztató a diákok számára a könyvtár használatáról.</w:t>
      </w:r>
    </w:p>
    <w:p w14:paraId="0C37429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más könyvtárak által nyújtott szolgáltatások elérésének biztosítása</w:t>
      </w:r>
    </w:p>
    <w:p w14:paraId="3F023C3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könyvtári órák, egyéb foglalkozások tartása</w:t>
      </w:r>
    </w:p>
    <w:p w14:paraId="53CC43D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nevelő-oktató munkához szükséges dokumentumok többszörözése</w:t>
      </w:r>
    </w:p>
    <w:p w14:paraId="5E53B51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tájékoztatás nyújtása a nyilvános könyvtárak által nyújtott szolgáltatásokról</w:t>
      </w:r>
    </w:p>
    <w:p w14:paraId="4C565A31" w14:textId="77777777" w:rsidR="0005541C" w:rsidRDefault="0005541C">
      <w:pPr>
        <w:pStyle w:val="Nincstrkz"/>
        <w:spacing w:line="360" w:lineRule="auto"/>
        <w:jc w:val="both"/>
        <w:rPr>
          <w:rFonts w:ascii="Times New Roman" w:hAnsi="Times New Roman" w:cs="Times New Roman"/>
          <w:sz w:val="24"/>
          <w:szCs w:val="24"/>
        </w:rPr>
      </w:pPr>
    </w:p>
    <w:p w14:paraId="27CEDDC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 használóinak köre, a beiratkozás módja</w:t>
      </w:r>
    </w:p>
    <w:p w14:paraId="461FA65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iskolai könyvtár korlátozottan nyilvános könyvtár. Az iskolai könyvtár szolgáltatásait az intézmény valamennyi diákja és munkavállalója igénybe veheti. </w:t>
      </w:r>
    </w:p>
    <w:p w14:paraId="473D192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iskolai könyvtár gyűjtőköre (Gyűjtőköri szabályzat: 2.sz. melléklet)</w:t>
      </w:r>
    </w:p>
    <w:p w14:paraId="0DFB5DFE"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 Az iskolai könyvtár feladata: </w:t>
      </w:r>
    </w:p>
    <w:p w14:paraId="7F5184CE" w14:textId="77777777" w:rsidR="0005541C" w:rsidRDefault="0005541C">
      <w:pPr>
        <w:pStyle w:val="Nincstrkz"/>
        <w:spacing w:line="360" w:lineRule="auto"/>
        <w:jc w:val="both"/>
        <w:rPr>
          <w:rFonts w:ascii="Times New Roman" w:hAnsi="Times New Roman" w:cs="Times New Roman"/>
          <w:sz w:val="24"/>
          <w:szCs w:val="24"/>
        </w:rPr>
      </w:pPr>
    </w:p>
    <w:p w14:paraId="7560C12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iskolai könyvtár gyűjteményének széleskörűen tartalmaznia kell azokat az információkat és információhordozókat, melyekre az oktató nevelő tevékenységhez szükség van. Az iskolai könyvtárnak rendelkeznie kell a különböző információhordozók használatához, az újabb dokumentumok előállításához, a dokumentumok kiadásához, a könyvtárhasználat nyilvántartásához szükséges eszközökkel.” </w:t>
      </w:r>
    </w:p>
    <w:p w14:paraId="1BDDF73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16/1998. (IV.8) MKM rendelet.</w:t>
      </w:r>
    </w:p>
    <w:p w14:paraId="2D61C5E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olyan általános gyűjtőkörű szakkönyvtár, amelynek legalapvetőbb sajátos feladata az iskolai oktató nevelő munka megalapozása.</w:t>
      </w:r>
    </w:p>
    <w:p w14:paraId="1AF32A3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feladat ellátása érdekében az iskolai könyvtár szisztematikusan gyűjti, feltárja, megőrzi és rendelkezésre bocsátja dokumentumait. </w:t>
      </w:r>
    </w:p>
    <w:p w14:paraId="7DA6F88F"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Az iskolai könyvtár gyűjtőköre, az állománybővítés fő szempontjai:  </w:t>
      </w:r>
    </w:p>
    <w:p w14:paraId="099A86D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Gyűjtőkör:</w:t>
      </w:r>
      <w:r>
        <w:rPr>
          <w:rFonts w:ascii="Times New Roman" w:hAnsi="Times New Roman" w:cs="Times New Roman"/>
          <w:sz w:val="24"/>
          <w:szCs w:val="24"/>
        </w:rPr>
        <w:t xml:space="preserve"> A dokumentumoknak különböző szempontból meghatározott köre. A szisztematikus, tervszerű és folyamatos gyűjtőmunka alapja, az iskolai könyvtár gyűjtőköri szabályzata. A gyűjtőmunka más oldalról szelektív is, mely szempontjait a gyűjtőköri szabályzatban leírt fő- és mellék gyűjtőkör határozza meg.</w:t>
      </w:r>
    </w:p>
    <w:p w14:paraId="083336AE" w14:textId="77777777" w:rsidR="0005541C" w:rsidRDefault="0005541C">
      <w:pPr>
        <w:pStyle w:val="Nincstrkz"/>
        <w:spacing w:line="360" w:lineRule="auto"/>
        <w:jc w:val="both"/>
        <w:rPr>
          <w:rFonts w:ascii="Times New Roman" w:hAnsi="Times New Roman" w:cs="Times New Roman"/>
          <w:sz w:val="24"/>
          <w:szCs w:val="24"/>
        </w:rPr>
      </w:pPr>
    </w:p>
    <w:p w14:paraId="2FC56583"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Az állománybővítés fő szempontjai:  </w:t>
      </w:r>
    </w:p>
    <w:p w14:paraId="42D4243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könyvtárak erősen válogatva gyűjtenek, ezért a gyűjtőköri szabályzatnak (2.sz. mell.) rögzítenie kell az egyes állományrészek speciális sajátosságait. A dokumentumok kiválasztása, pedagógiai felhasználása, ill. ennek megtervezése, megszervezése a könyvtáros és a nevelőtestület együttműködését igényli.</w:t>
      </w:r>
    </w:p>
    <w:p w14:paraId="5F7D17D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Ahhoz, hogy intézményünk képes legyen akár már a közeljövő újabb kihívásainak, egyre szélesebb körű szükségleteinek, igényeinek is eleget tenni, szükség van a rendszeres, átgondolt, az igényekhez rugalmasan alkalmazkodó továbbfejlesztésre.</w:t>
      </w:r>
    </w:p>
    <w:p w14:paraId="5D092544"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Gyűjteményszervezés </w:t>
      </w:r>
    </w:p>
    <w:p w14:paraId="42E7937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folyamatosan és tervszerűen alakított állomány tükrözi az iskola nevelési és oktatási célkitűzéseit, pedagógiai folyamatának szellemiségét, tantárgyi rendszerét, pedagógiai irányzatait, módszereit, tanári-tanulói közösségét. A szerzeményezés és apasztás helyes aránya növeli a gyűjtemény információs értékét, használhatóságát.</w:t>
      </w:r>
    </w:p>
    <w:p w14:paraId="49104BEA"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6.1. Gyarapítás</w:t>
      </w:r>
    </w:p>
    <w:p w14:paraId="113D1F2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iskolai könyvtár állománya a vétel, ajándék, és pályázat útján a gyűjtőköri elveknek megfelelően gyarapodik. Az intézmény számára szerzeményezett dokumentumokat könyvtári nyilvántartásba kell venni. A beérkezett dokumentumok számláinak kiegyenlítése és </w:t>
      </w:r>
      <w:r>
        <w:rPr>
          <w:rFonts w:ascii="Times New Roman" w:hAnsi="Times New Roman" w:cs="Times New Roman"/>
          <w:color w:val="000000"/>
          <w:sz w:val="24"/>
          <w:szCs w:val="24"/>
        </w:rPr>
        <w:lastRenderedPageBreak/>
        <w:t>könyvelése, a gazdasági-pénzügyi iratok(megrendelőjegyzékek, számlák, bizonylatok, jegyzékek) megőrzése az iskola gazdasági vezetőjének a feladata.</w:t>
      </w:r>
    </w:p>
    <w:p w14:paraId="70E02DFF"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6.1.1. A dokumentumok állományba vétele</w:t>
      </w:r>
    </w:p>
    <w:p w14:paraId="635176E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dokumentumokat a leltárba vétellel egy időben el kell látni a könyvtár tulajdonbélyegzőjével, leltári számmal és raktári jelzettel.</w:t>
      </w:r>
    </w:p>
    <w:p w14:paraId="474AC7FE"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6.1.2. Időleges nyilvántartás</w:t>
      </w:r>
    </w:p>
    <w:p w14:paraId="1AE739D6"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Időleges nyilvántartásba kerülnek mindazok a dokumentumok, amelyeket a könyvtár átmeneti időtartamra (legfeljebb 3 évre szerez be).</w:t>
      </w:r>
    </w:p>
    <w:p w14:paraId="33A2830F"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tankönyvekről, nevelői példányokról, gyorsan avuló kiadványokról összesített brosúra nyilvántartás vezethető.</w:t>
      </w:r>
    </w:p>
    <w:p w14:paraId="7C8AB8C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Időleges megőrzésre minősíthetők a következő dokumentumok:</w:t>
      </w:r>
    </w:p>
    <w:p w14:paraId="70DEA9F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brosúrák, alkalmi műsorfüzetek, propagandaanyagok</w:t>
      </w:r>
    </w:p>
    <w:p w14:paraId="292A56B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tankönyvek, módszertani segédanyagok, jegyzetek</w:t>
      </w:r>
    </w:p>
    <w:p w14:paraId="584CC3E7"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tervezési és oktatási segédletek</w:t>
      </w:r>
    </w:p>
    <w:p w14:paraId="14045B9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tartalom alapján gyorsan avuló kiadványok, gazdasági és jogi segédletek, rendelet- és utasításgyűjtemények, törvénykönyvek, pályaválasztási és felvételi dokumentumok</w:t>
      </w:r>
    </w:p>
    <w:p w14:paraId="0639C40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kisnyomtatványok, szabványok, prospektusok</w:t>
      </w:r>
    </w:p>
    <w:p w14:paraId="7122587F"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 Állományapasztás</w:t>
      </w:r>
    </w:p>
    <w:p w14:paraId="4DA9E81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állomány apasztása az állomány gyarapításával egyenrangú feladat. Az állományból a dokumentum az alábbi okok miatt törölhető:</w:t>
      </w:r>
    </w:p>
    <w:p w14:paraId="0A38854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tervszerű állományapasztás</w:t>
      </w:r>
    </w:p>
    <w:p w14:paraId="355CE77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természetes elhasználódás</w:t>
      </w:r>
    </w:p>
    <w:p w14:paraId="48291D7E"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hiány</w:t>
      </w:r>
    </w:p>
    <w:p w14:paraId="6C5D535F"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6.2.1. Tervszerű állományapasztás</w:t>
      </w:r>
    </w:p>
    <w:p w14:paraId="5354533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iskolai könyvtár állományából folyamatosan, évente legalább egy alkalommal ki kell vonni az elavult tartalmú, a fölöslegessé vált, és a természetes elhasználódás következtében alkalmatlanná vált dokumentumokat.</w:t>
      </w:r>
    </w:p>
    <w:p w14:paraId="6509D1AD"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6.2.2. Elavult dokumentum kivonása</w:t>
      </w:r>
    </w:p>
    <w:p w14:paraId="44BDD27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dokumentum értékelése alapján történik, amennyiben azt tartalmi elavulás jellemzi.</w:t>
      </w:r>
    </w:p>
    <w:p w14:paraId="4140A375"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6.2.3. Fölösleges dokumentumok kivonása</w:t>
      </w:r>
    </w:p>
    <w:p w14:paraId="67CB931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Fölöslegessé válik egy dokumentum, ha megcsappan iránta a szaktanári-tanulói igény az alábbi okok miatt:</w:t>
      </w:r>
    </w:p>
    <w:p w14:paraId="07D80161"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megváltozik a tanterv</w:t>
      </w:r>
    </w:p>
    <w:p w14:paraId="04B9960C"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változik az ajánlott és háziolvasmányok jegyzéke</w:t>
      </w:r>
    </w:p>
    <w:p w14:paraId="5EBDF97D"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módosul az idegen nyelvek oktatása, az iskola profilja, szerkezete</w:t>
      </w:r>
    </w:p>
    <w:p w14:paraId="391913E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korábbi szerzeményezés nem követte a gyűjtőköri elveket</w:t>
      </w:r>
    </w:p>
    <w:p w14:paraId="121DDA3E"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csonka többkötetes dokumentumok terhelik az állományt</w:t>
      </w:r>
    </w:p>
    <w:p w14:paraId="1E4A3506"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6.2.4. Természetes elhasználódás</w:t>
      </w:r>
    </w:p>
    <w:p w14:paraId="1FE0D90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Ide sorolhatók azok a dokumentumok, melyek használat közben megrongálódtak. Kivonásukra az esztétikai nevelés érdekében is sort kell keríteni.</w:t>
      </w:r>
    </w:p>
    <w:p w14:paraId="0FF1F38D"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6.2.5. Hiány</w:t>
      </w:r>
    </w:p>
    <w:p w14:paraId="5019292F"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állományból hiányzó dokumentumokat az alábbi címen lehet kivezetni a nyilvántartásból:</w:t>
      </w:r>
    </w:p>
    <w:p w14:paraId="704DDC6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elháríthatatlan esemény (elemi csapás, bűncselekmény)</w:t>
      </w:r>
    </w:p>
    <w:p w14:paraId="760DE7BC"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kölcsönzés közben elveszett dokumentumok (behajthatatlan és megtérített követelés)</w:t>
      </w:r>
    </w:p>
    <w:p w14:paraId="0E8002AC"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állományellenőrzési hiány</w:t>
      </w:r>
    </w:p>
    <w:p w14:paraId="5FF33F33"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6.3. A törlés folyamata</w:t>
      </w:r>
    </w:p>
    <w:p w14:paraId="11CC62A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végleges nyilvántartásba vett dokumentum törlése a könyvtáros tanár javaslata alapján az igazgató engedélyével történik. Az ideiglenes megőrzésre szánt dokumentumok törlése a könyvtáros tanár hatáskörébe tartozik, így nem kell engedélyt kérni a nyilvántartásból való kivezetésre.</w:t>
      </w:r>
    </w:p>
    <w:p w14:paraId="68F1029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végleges nyilvántartásba vett dokumentum kivezetése a leltárkönyvből a selejtezési napló segítségével történik, mely tartalmazza a kivezetés okát, a dokumentumok azonosító adatait. A törlési jegyzék az egyedi nyilvántartású dokumentumokról (a dokumentum tételes felsorolásával készül).</w:t>
      </w:r>
    </w:p>
    <w:p w14:paraId="00FE6DD3"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6.4. A könyvtári állomány védelme</w:t>
      </w:r>
    </w:p>
    <w:p w14:paraId="3BC7E5E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könyvtáros tanár a rábízott könyvtári állományért, a könyvtár rendeltetésszerű működtetéséért az intézmény által biztosított személyi és tárgyi feltételek keretein belül felelős. </w:t>
      </w:r>
    </w:p>
    <w:p w14:paraId="7ECAEBB6"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6.4.1. Az állomány ellenőrzése (leltár)</w:t>
      </w:r>
    </w:p>
    <w:p w14:paraId="49C19DE7"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ellenőrzés: A dokumentum tételesen összehasonlítandó az egyedi nyilvántartással, leltárkönyvvel. Az időleges kiadványok, brosúrák nem leltárkötelesek a rendeltetésükből kifolyólag.</w:t>
      </w:r>
    </w:p>
    <w:p w14:paraId="23D37944"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iskolai könyvtár állományának ellenőrzését rendelet szabályozza. Az ellenőrzést az igazgató rendeli el.  Iskolánk időszaki ellenőrzést vezet be a könyvtárban, amely 5 évente végzendő el a teljes állományra kiterjedően. Közben 2 évente részleges, egy – egy állományrészre kiterjedő ellenőrzést tartunk.</w:t>
      </w:r>
    </w:p>
    <w:p w14:paraId="02DFF116"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Előkészítés, lebonyolítás: Ütemterv benyújtása után kerülhet sor az ellenőrzésre. Az ütemterv tartalmazza az ellenőrzés jellegét, mértékét, a lebonyolítás módját, az ellenőrzésben résztvevők </w:t>
      </w:r>
      <w:r>
        <w:rPr>
          <w:rFonts w:ascii="Times New Roman" w:hAnsi="Times New Roman" w:cs="Times New Roman"/>
          <w:color w:val="000000"/>
          <w:sz w:val="24"/>
          <w:szCs w:val="24"/>
        </w:rPr>
        <w:lastRenderedPageBreak/>
        <w:t>nevét, a kezdés és a várható zárás időpontját. Engedélyezés után a könyvtáros és a beosztott munkatársak végzik az ellenőrzést.</w:t>
      </w:r>
    </w:p>
    <w:p w14:paraId="6430822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Záró jegyzőkönyvet kell készíteni, melyet az igazgatónak át kell adni a mellékleteivel együtt. Mellékletben rögzítendők: ütemterv, hiányzó dokumentumok jegyzéke, indoklással ellátva.</w:t>
      </w:r>
    </w:p>
    <w:p w14:paraId="33FCFB1E"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6.5. Az állomány fizikai védelme</w:t>
      </w:r>
    </w:p>
    <w:p w14:paraId="0B3A713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könyvtárhelyiségben be kell tartani a tűzrendészeti szabályokat. Tűz esetén tilos a vízzel oltás.</w:t>
      </w:r>
    </w:p>
    <w:p w14:paraId="5C14F64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dokumentumokat a lehetőségekhez mérten védeni kell a fizikai ártalmaktól. Szigorúan ügyelni kell a könyvtár tisztaságára.</w:t>
      </w:r>
    </w:p>
    <w:p w14:paraId="2B38282E"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6.6. A gyűjteményszervezés alapdokumentumai</w:t>
      </w:r>
    </w:p>
    <w:p w14:paraId="246A3D4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kulturális miniszter és a pénzügyminiszter 3/1975(VIII.17.) KM-PM számú együttes rendelete a könyvtári állomány ellenőrzéséről és az állományból történő törlésről szóló szabályzat kiadásáról;</w:t>
      </w:r>
    </w:p>
    <w:p w14:paraId="1ABCF0EF"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3/1975. (VI. 17.) KM-PM együttes rendelethez kiadott irányelvek (Művelődési Közlöny, 1978/9.sz.</w:t>
      </w:r>
    </w:p>
    <w:p w14:paraId="5D73C02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MSZ 3448-78 szabvány</w:t>
      </w:r>
    </w:p>
    <w:p w14:paraId="3C9EEB3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Záró rendelkezés</w:t>
      </w:r>
    </w:p>
    <w:p w14:paraId="37B2510E"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nevelési-oktatási intézmény szervezeti és működési szabályzatában kell meghatározni az iskolai könyvtár működési rendjét. A szabályzat hatálya kiterjed a könyvtáros tanárra, a könyvtár szolgáltatásait igénybevevők körére és mindazokra, akik a könyvtárral kapcsolatban tevékenységet végeznek.</w:t>
      </w:r>
    </w:p>
    <w:p w14:paraId="4EDC6924"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szabályzatot az igazgató a jogszabályban aláírtak alapján módosíthatja.</w:t>
      </w:r>
    </w:p>
    <w:p w14:paraId="78BA68DC"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iskolai könyvtár működési szabályzata a jóváhagyás napján lép életbe. </w:t>
      </w:r>
    </w:p>
    <w:p w14:paraId="2255B782" w14:textId="77777777" w:rsidR="0005541C" w:rsidRDefault="0005541C">
      <w:pPr>
        <w:pStyle w:val="Nincstrkz"/>
        <w:spacing w:line="360" w:lineRule="auto"/>
        <w:jc w:val="both"/>
        <w:rPr>
          <w:rFonts w:ascii="Times New Roman" w:hAnsi="Times New Roman" w:cs="Times New Roman"/>
          <w:sz w:val="24"/>
          <w:szCs w:val="24"/>
        </w:rPr>
      </w:pPr>
    </w:p>
    <w:p w14:paraId="4D6DCC2B" w14:textId="77777777" w:rsidR="0005541C" w:rsidRDefault="0005541C">
      <w:pPr>
        <w:pStyle w:val="Nincstrkz"/>
        <w:spacing w:line="360" w:lineRule="auto"/>
        <w:jc w:val="both"/>
        <w:rPr>
          <w:rFonts w:ascii="Times New Roman" w:hAnsi="Times New Roman" w:cs="Times New Roman"/>
          <w:sz w:val="24"/>
          <w:szCs w:val="24"/>
        </w:rPr>
      </w:pPr>
    </w:p>
    <w:p w14:paraId="083E7494" w14:textId="77777777" w:rsidR="0005541C" w:rsidRDefault="0005541C">
      <w:pPr>
        <w:pStyle w:val="Nincstrkz"/>
        <w:spacing w:line="360" w:lineRule="auto"/>
        <w:jc w:val="both"/>
        <w:rPr>
          <w:rFonts w:ascii="Times New Roman" w:hAnsi="Times New Roman" w:cs="Times New Roman"/>
          <w:sz w:val="24"/>
          <w:szCs w:val="24"/>
        </w:rPr>
      </w:pPr>
    </w:p>
    <w:p w14:paraId="5F0AF4E8" w14:textId="77777777" w:rsidR="0005541C" w:rsidRDefault="0005541C">
      <w:pPr>
        <w:pStyle w:val="Nincstrkz"/>
        <w:spacing w:line="360" w:lineRule="auto"/>
        <w:jc w:val="both"/>
        <w:rPr>
          <w:rFonts w:ascii="Times New Roman" w:hAnsi="Times New Roman" w:cs="Times New Roman"/>
          <w:sz w:val="24"/>
          <w:szCs w:val="24"/>
        </w:rPr>
      </w:pPr>
    </w:p>
    <w:p w14:paraId="4262496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1.sz. melléklet- Könyvtárhasználati és szolgáltatási szabályzat</w:t>
      </w:r>
    </w:p>
    <w:p w14:paraId="4FA6446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 A könyvtár használóinak köre</w:t>
      </w:r>
    </w:p>
    <w:p w14:paraId="389A799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korlátozottan nyilvános könyvtár. Az iskolai könyvtárat az iskola tanulói, pedagógusai, adminisztratív és technikai dolgozói és a tanulókon keresztül a szüleik használhatják. Szükség esetén az iskola tanulói számára előadást, foglalkozást tartó külső nevelő is igénybe veheti a foglalkozás megtartásához szükséges könyvtári szolgáltatást.</w:t>
      </w:r>
    </w:p>
    <w:p w14:paraId="193821E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beiratkozás és a szolgáltatások igénybevétele díjtalan.</w:t>
      </w:r>
    </w:p>
    <w:p w14:paraId="19785DC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Beiratkozás: a tanulói jogviszony, illetőleg a munkaviszony kezdetekor automatikus, megszűnésekor a könyvtári tagság is megszűnik. A könyvtár beiratkozásnál a következő adatokat kéri:</w:t>
      </w:r>
    </w:p>
    <w:p w14:paraId="39B349A1"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név (asszonyoknál születési név), </w:t>
      </w:r>
    </w:p>
    <w:p w14:paraId="2E1C7C42"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születési hely és idő, </w:t>
      </w:r>
    </w:p>
    <w:p w14:paraId="15D7B07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anyja neve, </w:t>
      </w:r>
    </w:p>
    <w:p w14:paraId="0E9A945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állandó lakhely, illetve ideiglenes lakcím, ha az helyi vagy környékbeli, </w:t>
      </w:r>
    </w:p>
    <w:p w14:paraId="5B387FE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adatokban bekövetkezett változásokat a könyvtárhasználó köteles bejelenteni az intézménynek. A tanulóknak az iskolából történő eltávozási szándékáról az igazgató tájékoztatja a könyvtáros tanárt. A nyugdíjba vonuló vagy más okokból, az iskolából eltávozó kollégák az általuk kölcsönzött anyagokat az intézményből való eltávozásuk előtt leadják.</w:t>
      </w:r>
    </w:p>
    <w:p w14:paraId="2190902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adatokat a könyvtár a kölcsönző tasak betétlapján rögzíti, azokat csak az olvasóval való kapcsolattartáshoz, a könyvtári nyilvántartásokhoz illetve tartozás esetén a végrehajtási eljáráshoz használja fel. Az adatok a könyvtári tagság megszüntetése után törlésre kerülnek. </w:t>
      </w:r>
    </w:p>
    <w:p w14:paraId="41F6CE9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A könyvtárhasználat módjai </w:t>
      </w:r>
    </w:p>
    <w:p w14:paraId="3460F11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helyben használat,</w:t>
      </w:r>
    </w:p>
    <w:p w14:paraId="060ED97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kölcsönzés,</w:t>
      </w:r>
    </w:p>
    <w:p w14:paraId="02B8EA8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könyvtárközi kölcsönzés, </w:t>
      </w:r>
    </w:p>
    <w:p w14:paraId="0B0AA13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csoportos használat</w:t>
      </w:r>
    </w:p>
    <w:p w14:paraId="31D6FF0B" w14:textId="77777777" w:rsidR="0005541C" w:rsidRDefault="0005541C">
      <w:pPr>
        <w:pStyle w:val="Nincstrkz"/>
        <w:spacing w:line="360" w:lineRule="auto"/>
        <w:jc w:val="both"/>
        <w:rPr>
          <w:rFonts w:ascii="Times New Roman" w:hAnsi="Times New Roman" w:cs="Times New Roman"/>
          <w:sz w:val="24"/>
          <w:szCs w:val="24"/>
        </w:rPr>
      </w:pPr>
    </w:p>
    <w:p w14:paraId="2003077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Helyben használat</w:t>
      </w:r>
    </w:p>
    <w:p w14:paraId="2F42B0A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Az iskolai könyvtár dokumentumai közül csak helyben használhatók: </w:t>
      </w:r>
    </w:p>
    <w:p w14:paraId="2C7F798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kézikönyvtári állományrész,</w:t>
      </w:r>
    </w:p>
    <w:p w14:paraId="316702F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külön gyűjtemények: audiovizuális (AV) anyagok, elektronikus dokumentumok, muzeális dokumentumok, folyóiratok (legutolsó számok)</w:t>
      </w:r>
    </w:p>
    <w:p w14:paraId="57EA36D4" w14:textId="77777777" w:rsidR="0005541C" w:rsidRDefault="0005541C">
      <w:pPr>
        <w:pStyle w:val="Nincstrkz"/>
        <w:spacing w:line="360" w:lineRule="auto"/>
        <w:jc w:val="both"/>
        <w:rPr>
          <w:rFonts w:ascii="Times New Roman" w:hAnsi="Times New Roman" w:cs="Times New Roman"/>
          <w:sz w:val="24"/>
          <w:szCs w:val="24"/>
        </w:rPr>
      </w:pPr>
    </w:p>
    <w:p w14:paraId="4F464AD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csak helyben használható dokumentumokat a szaktanárok egy-egy tanítási órára, indokolt esetben a könyvtár zárása és nyitása közötti időre kikölcsönözhetik.</w:t>
      </w:r>
    </w:p>
    <w:p w14:paraId="56B1871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könyvtáros-tanár szakmai segítséget ad:</w:t>
      </w:r>
    </w:p>
    <w:p w14:paraId="7397B87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információk közötti eligazodásban,</w:t>
      </w:r>
    </w:p>
    <w:p w14:paraId="1E8DBCC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információk kezelésében,</w:t>
      </w:r>
    </w:p>
    <w:p w14:paraId="3E8ED8B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szellemi munka technikájának alkalmazásában,</w:t>
      </w:r>
    </w:p>
    <w:p w14:paraId="091C721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technikai eszközök használatában.</w:t>
      </w:r>
    </w:p>
    <w:p w14:paraId="2352C4FD" w14:textId="77777777" w:rsidR="0005541C" w:rsidRDefault="0005541C">
      <w:pPr>
        <w:pStyle w:val="Nincstrkz"/>
        <w:spacing w:line="360" w:lineRule="auto"/>
        <w:jc w:val="both"/>
        <w:rPr>
          <w:rFonts w:ascii="Times New Roman" w:hAnsi="Times New Roman" w:cs="Times New Roman"/>
          <w:sz w:val="24"/>
          <w:szCs w:val="24"/>
        </w:rPr>
      </w:pPr>
    </w:p>
    <w:p w14:paraId="395BDA7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2.2 Kölcsönzés</w:t>
      </w:r>
    </w:p>
    <w:p w14:paraId="13D864F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könyvtárból bármely dokumentumot csak a könyvtáros tudtával szabad kivinni.</w:t>
      </w:r>
    </w:p>
    <w:p w14:paraId="6FA7175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Dokumentumokat kölcsönözni csak a kölcsönzési nyilvántartásban való rögzítéssel szabad.</w:t>
      </w:r>
    </w:p>
    <w:p w14:paraId="7838931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könyvtárból egy alkalommal legfeljebb három dokumentum kölcsönözhető négy hét időtartamra. A kölcsönzési határidő egy – indokolt esetben két – alkalommal meghosszabbítható újabb négy hétre. A kölcsönzésben lévő dokumentumok előjegyezhetők. A könyvtárral szemben fennálló türelmi időn felüli késedelem, tartozás ideje alatt a kölcsönzés nem vehető igénybe.</w:t>
      </w:r>
    </w:p>
    <w:p w14:paraId="2D6EE13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iskolából távozó tanulók esetében a tanulói jogviszony megszűnésének időpontjáig a kölcsönzött tankönyveket, tartós tankönyveket, egyéb könyvtári dokumentumokat vissza kell szolgáltatni. </w:t>
      </w:r>
    </w:p>
    <w:p w14:paraId="11C4014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pedagógusok a tanév során egy-egy tananyagrészhez a szükséges mennyiségű dokumentumot az anyagrész feldolgozásához szükséges ideig használhatják. Iskolánk pedagógusai az adott tanévben a munkájukhoz szükséges brossúra nyilvántartásban szereplő tanári kézikönyveket, tankönyveket, tanmeneteket a tanév tartamára kölcsönözhetik ki. Ezeket a dokumentumokat is csak a kölcsönzési nyilvántartó füzetben való adatrögzítés után lehet kivinni a könyvtárból. A pedagógus köteles a hosszútávra kölcsönzött dokumentumokat legkésőbb a tanév végéig a könyvtárba visszajuttatni, az elveszített vagy erősen megrongált dokumentumot köteles egy kifogástalan példánnyal megtéríteni.</w:t>
      </w:r>
    </w:p>
    <w:p w14:paraId="2772075E" w14:textId="77777777" w:rsidR="0005541C" w:rsidRDefault="0005541C">
      <w:pPr>
        <w:pStyle w:val="Nincstrkz"/>
        <w:spacing w:line="360" w:lineRule="auto"/>
        <w:jc w:val="both"/>
        <w:rPr>
          <w:rFonts w:ascii="Times New Roman" w:hAnsi="Times New Roman" w:cs="Times New Roman"/>
          <w:sz w:val="24"/>
          <w:szCs w:val="24"/>
        </w:rPr>
      </w:pPr>
    </w:p>
    <w:p w14:paraId="5C915D5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ingyenes tankönyvtámogatásban részesülő diákok által átvett tankönyvekkel kapcsolatos szabályokat SzMSz-ünk 4. sz. melléklete tartalmazza. </w:t>
      </w:r>
    </w:p>
    <w:p w14:paraId="4FB5C0C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elveszett vagy rongálástól könyvtári használatra alkalmatlanná vált dokumentumot az olvasó köteles egy kifogástalan példánnyal vagy a könyvtár számára szükséges más művel pótolni.</w:t>
      </w:r>
    </w:p>
    <w:p w14:paraId="0AB219D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Könyvtárközi kölcsönzés </w:t>
      </w:r>
    </w:p>
    <w:p w14:paraId="6D953A3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gyűjteményünkből hiányzó műveket - olvasói kérésre - más könyvtárakból meghozatjuk. Az Országos Dokumentum-ellátási Rendszer - szolgáltató intézményeiből érkező eredeti mű kölcsönzése térítésmentes. Visszaküldésének postaköltsége az igénybe vevő olvasót terheli, más esetben a szolgáltató könyvtár díjszabása alapján, plusz a postaköltség.</w:t>
      </w:r>
    </w:p>
    <w:p w14:paraId="10E85C2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kérés indításakor az olvasót minden esetben tájékoztatni kell e tényről, illetve nyilatkoznia kell a térítési díj vállalásáról.</w:t>
      </w:r>
    </w:p>
    <w:p w14:paraId="3D231E5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2.4 Csoportos használat</w:t>
      </w:r>
    </w:p>
    <w:p w14:paraId="07503DA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Az osztályok, a tanulócsoportok, a szakkörök részére a könyvtáros-tanár, az osztályfőnökök, a szaktanárok, a szakkörvezetők könyvtárhasználatra épülő szakórákat, foglalkozásokat tarthatnak. A szakórák, foglalkozások megtartására az összeállított, a könyvtári nyitva tartásnak megfeleltetett ütemterv szerint kerül sor. A könyvtáros-tanár szakmai segítséget ad a foglalkozások megtartásához.</w:t>
      </w:r>
    </w:p>
    <w:p w14:paraId="2C5A438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 nyitva tartási ideje</w:t>
      </w:r>
    </w:p>
    <w:tbl>
      <w:tblPr>
        <w:tblW w:w="3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843"/>
      </w:tblGrid>
      <w:tr w:rsidR="0005541C" w14:paraId="723D7814" w14:textId="77777777">
        <w:trPr>
          <w:jc w:val="center"/>
        </w:trPr>
        <w:tc>
          <w:tcPr>
            <w:tcW w:w="1417" w:type="dxa"/>
            <w:shd w:val="clear" w:color="auto" w:fill="auto"/>
            <w:vAlign w:val="center"/>
          </w:tcPr>
          <w:p w14:paraId="1DDC6DC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Hétfő</w:t>
            </w:r>
          </w:p>
        </w:tc>
        <w:tc>
          <w:tcPr>
            <w:tcW w:w="1843" w:type="dxa"/>
            <w:shd w:val="clear" w:color="auto" w:fill="auto"/>
            <w:vAlign w:val="center"/>
          </w:tcPr>
          <w:p w14:paraId="2C6D255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9:00-16:00</w:t>
            </w:r>
          </w:p>
        </w:tc>
      </w:tr>
      <w:tr w:rsidR="0005541C" w14:paraId="51A16D5C" w14:textId="77777777">
        <w:trPr>
          <w:jc w:val="center"/>
        </w:trPr>
        <w:tc>
          <w:tcPr>
            <w:tcW w:w="1417" w:type="dxa"/>
            <w:shd w:val="clear" w:color="auto" w:fill="auto"/>
            <w:vAlign w:val="center"/>
          </w:tcPr>
          <w:p w14:paraId="3B34876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Kedd</w:t>
            </w:r>
          </w:p>
        </w:tc>
        <w:tc>
          <w:tcPr>
            <w:tcW w:w="1843" w:type="dxa"/>
            <w:shd w:val="clear" w:color="auto" w:fill="auto"/>
            <w:vAlign w:val="center"/>
          </w:tcPr>
          <w:p w14:paraId="693C840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12:00-15:00</w:t>
            </w:r>
          </w:p>
        </w:tc>
      </w:tr>
      <w:tr w:rsidR="0005541C" w14:paraId="38FD387D" w14:textId="77777777">
        <w:trPr>
          <w:jc w:val="center"/>
        </w:trPr>
        <w:tc>
          <w:tcPr>
            <w:tcW w:w="1417" w:type="dxa"/>
            <w:shd w:val="clear" w:color="auto" w:fill="auto"/>
            <w:vAlign w:val="center"/>
          </w:tcPr>
          <w:p w14:paraId="38ED4F7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Szerda</w:t>
            </w:r>
          </w:p>
        </w:tc>
        <w:tc>
          <w:tcPr>
            <w:tcW w:w="1843" w:type="dxa"/>
            <w:shd w:val="clear" w:color="auto" w:fill="auto"/>
            <w:vAlign w:val="center"/>
          </w:tcPr>
          <w:p w14:paraId="030D86E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9:00-16:00</w:t>
            </w:r>
          </w:p>
        </w:tc>
      </w:tr>
      <w:tr w:rsidR="0005541C" w14:paraId="2B7D5361" w14:textId="77777777">
        <w:trPr>
          <w:jc w:val="center"/>
        </w:trPr>
        <w:tc>
          <w:tcPr>
            <w:tcW w:w="1417" w:type="dxa"/>
            <w:shd w:val="clear" w:color="auto" w:fill="auto"/>
            <w:vAlign w:val="center"/>
          </w:tcPr>
          <w:p w14:paraId="656CF4D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Csütörtök</w:t>
            </w:r>
          </w:p>
        </w:tc>
        <w:tc>
          <w:tcPr>
            <w:tcW w:w="1843" w:type="dxa"/>
            <w:shd w:val="clear" w:color="auto" w:fill="auto"/>
            <w:vAlign w:val="center"/>
          </w:tcPr>
          <w:p w14:paraId="1FF8EBD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12:00-15:00</w:t>
            </w:r>
          </w:p>
        </w:tc>
      </w:tr>
      <w:tr w:rsidR="0005541C" w14:paraId="46294517" w14:textId="77777777">
        <w:trPr>
          <w:jc w:val="center"/>
        </w:trPr>
        <w:tc>
          <w:tcPr>
            <w:tcW w:w="1417" w:type="dxa"/>
            <w:shd w:val="clear" w:color="auto" w:fill="auto"/>
            <w:vAlign w:val="center"/>
          </w:tcPr>
          <w:p w14:paraId="01F47EC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Péntek</w:t>
            </w:r>
          </w:p>
        </w:tc>
        <w:tc>
          <w:tcPr>
            <w:tcW w:w="1843" w:type="dxa"/>
            <w:shd w:val="clear" w:color="auto" w:fill="auto"/>
            <w:vAlign w:val="center"/>
          </w:tcPr>
          <w:p w14:paraId="1BAFE67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12:00-14:00</w:t>
            </w:r>
          </w:p>
        </w:tc>
      </w:tr>
    </w:tbl>
    <w:p w14:paraId="384C5660" w14:textId="77777777" w:rsidR="0005541C" w:rsidRDefault="0005541C">
      <w:pPr>
        <w:pStyle w:val="Nincstrkz"/>
        <w:spacing w:line="360" w:lineRule="auto"/>
        <w:jc w:val="both"/>
        <w:rPr>
          <w:rFonts w:ascii="Times New Roman" w:hAnsi="Times New Roman" w:cs="Times New Roman"/>
          <w:sz w:val="24"/>
          <w:szCs w:val="24"/>
        </w:rPr>
      </w:pPr>
    </w:p>
    <w:p w14:paraId="639A849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nyitva tartás és a kölcsönzés ideje</w:t>
      </w:r>
    </w:p>
    <w:p w14:paraId="39DDFF1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minden tanítási napon nyitva tart. A nyitva tartás ideje igazodik a diákok igényeihez.  A kölcsönzési időről a tanulók a könyvtár ajtajára, illetve hirdetőjére kifüggesztett, az iskolai könyvtár működésével kapcsolatos információkból tájékozódhatnak.</w:t>
      </w:r>
    </w:p>
    <w:p w14:paraId="148F9B2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szolgáltatások igénybevételének feltételei</w:t>
      </w:r>
    </w:p>
    <w:p w14:paraId="643EF3F0"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könyvek, a különféle dokumentumok és ismerethordozók kölcsönzése és olvasótermi használata, a számítógép- és internethasználat térítésmentes. </w:t>
      </w:r>
    </w:p>
    <w:p w14:paraId="5E212BCE" w14:textId="77777777" w:rsidR="0005541C" w:rsidRDefault="0005541C">
      <w:pPr>
        <w:pStyle w:val="Nincstrkz"/>
        <w:spacing w:line="360" w:lineRule="auto"/>
        <w:jc w:val="both"/>
        <w:rPr>
          <w:rFonts w:ascii="Times New Roman" w:hAnsi="Times New Roman" w:cs="Times New Roman"/>
          <w:color w:val="000000"/>
          <w:sz w:val="24"/>
          <w:szCs w:val="24"/>
        </w:rPr>
      </w:pPr>
    </w:p>
    <w:p w14:paraId="399A741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könyvtárhasználat szabályai</w:t>
      </w:r>
    </w:p>
    <w:p w14:paraId="7563C88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könyvek kölcsönzésének időtartama szorgalmi időben négy hét. Tanév végén a diákoknak minden könyvet vissza kell vinniük a könyvtárba (attól függetlenül, hogy azt mikor vitték ki). A nyári szünidőre történő kölcsönzési szándékot előre jelezni kell, ez esetben az engedélyezett kölcsönzési időtartama a szünidő egészére kiterjed. A kikölcsönzött könyveket a következő tanév első tanítási hetében kell visszahozni. Az ingyenes tankönyvtámogatásban részesülő diákok által átvett tankönyvek arra az időtartamra kölcsönözhetők ki, ameddig a tanuló az adott tárgyat tanulja. Egyéb ismerethordozók kölcsönzésének időtartama a mindenkori lehetőségek függvényében változik.</w:t>
      </w:r>
    </w:p>
    <w:p w14:paraId="100FE14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könyvtárban elhelyezett számítógépek használata</w:t>
      </w:r>
    </w:p>
    <w:p w14:paraId="4C41D6D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könyvtárban elhelyezett számítógépeket tanítványaink a könyvtár nyitvatartási ideje alatt szabadon használhatják. Tanári felügyelet nélkül a számítógépek használata tilos. A tanulók felelősséggel tartoznak a számítógép hibáinak, esetleges hiányosságainak azonnali bejelentéséért. Ha a tanuló nem jelentette be, hogy a számítógépet hibás, működésképtelen, </w:t>
      </w:r>
      <w:r>
        <w:rPr>
          <w:rFonts w:ascii="Times New Roman" w:hAnsi="Times New Roman" w:cs="Times New Roman"/>
          <w:sz w:val="24"/>
          <w:szCs w:val="24"/>
        </w:rPr>
        <w:lastRenderedPageBreak/>
        <w:t>hiányos állapotban találta, akkor a hiba, hiányosság bekövetkeztét az ő munkálkodása következményének kell tekinteni. A könyvtárban elhelyezett tanulói gépek forgalmazását ellenőrizzük.</w:t>
      </w:r>
    </w:p>
    <w:p w14:paraId="14DB56C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 melléklet- Gyűjtőköri szabályzat</w:t>
      </w:r>
    </w:p>
    <w:p w14:paraId="3D9D39B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gyűjtőköri leírás az állományfejlesztés alapelveit, a gyűjtemény dokumentumainak formai és tartalmi szempontú összetételét tartalmazza.</w:t>
      </w:r>
    </w:p>
    <w:p w14:paraId="53BBA2A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gyűjtemény fejlesztésének alapelvei</w:t>
      </w:r>
    </w:p>
    <w:p w14:paraId="605CC374"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Folyamatos, tervszerű és arányos állományfejlesztés</w:t>
      </w:r>
    </w:p>
    <w:p w14:paraId="61C3159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gyarapítás és apasztás helyes arányainak biztosítása</w:t>
      </w:r>
    </w:p>
    <w:p w14:paraId="14209455"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válogató gyűjtés a tartalmi teljesség igényével</w:t>
      </w:r>
    </w:p>
    <w:p w14:paraId="40E73D1F"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minőségelvűség a válogatásban</w:t>
      </w:r>
    </w:p>
    <w:p w14:paraId="0220A99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nem elsősorban a választék bővítése, hanem a tanulók munkáltatásához szükséges források többes példányainak biztosítása</w:t>
      </w:r>
    </w:p>
    <w:p w14:paraId="3A173C88"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külső források bevonása az információs igények kielégítéséhez</w:t>
      </w:r>
    </w:p>
    <w:p w14:paraId="287A011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állomány formai szempontú összetétele</w:t>
      </w:r>
    </w:p>
    <w:p w14:paraId="6B892F2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írásos, nyomtatott dokumentumok</w:t>
      </w:r>
    </w:p>
    <w:p w14:paraId="08E34D9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könyvek (segédkönyv, tankönyv, tartós tankönyv, stb.)</w:t>
      </w:r>
    </w:p>
    <w:p w14:paraId="1324E3C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audiovizuális dokumentumok</w:t>
      </w:r>
    </w:p>
    <w:p w14:paraId="094383DE"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egyéb dokumentumok (oktatócsomagok)</w:t>
      </w:r>
    </w:p>
    <w:p w14:paraId="7E269A0F" w14:textId="77777777" w:rsidR="0005541C" w:rsidRDefault="0005541C">
      <w:pPr>
        <w:pStyle w:val="Nincstrkz"/>
        <w:spacing w:line="360" w:lineRule="auto"/>
        <w:jc w:val="both"/>
        <w:rPr>
          <w:rFonts w:ascii="Times New Roman" w:hAnsi="Times New Roman" w:cs="Times New Roman"/>
          <w:color w:val="000000"/>
          <w:sz w:val="24"/>
          <w:szCs w:val="24"/>
          <w:u w:val="single"/>
        </w:rPr>
      </w:pPr>
    </w:p>
    <w:p w14:paraId="29F13D6B" w14:textId="77777777" w:rsidR="0005541C" w:rsidRDefault="00000000">
      <w:pPr>
        <w:pStyle w:val="Nincstrkz"/>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A könyvtár gyűjtőköri szempontjai, terjedelme, szintje és mélysége</w:t>
      </w:r>
      <w:r>
        <w:rPr>
          <w:rFonts w:ascii="Times New Roman" w:hAnsi="Times New Roman" w:cs="Times New Roman"/>
          <w:sz w:val="24"/>
          <w:szCs w:val="24"/>
        </w:rPr>
        <w:t>:</w:t>
      </w:r>
    </w:p>
    <w:p w14:paraId="26CDF10A"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iskolai könyvtár olyan általános gyűjtőkörű, korlátozottan nyilvános szakkönyvtár, amely megőrzi, feltárja, szisztematikusan gyűjti és használatra bocsátja azokat a dokumentumokat, amelyek megalapozzák az iskolában folyó oktató - nevelőmunkát. Iskolai könyvtárunk erősen válogatva gyűjt. Teljességre egyetlen tantárgyi vagy tudományterületen sem törekedhetünk, de tartalmilag a tantárgyak által előírt anyag lefedésre kerül.</w:t>
      </w:r>
    </w:p>
    <w:p w14:paraId="45A4C4D4"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állományrészei</w:t>
      </w:r>
    </w:p>
    <w:p w14:paraId="5D1FDBB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Kézkönyvtári állomány</w:t>
      </w:r>
      <w:r>
        <w:rPr>
          <w:rFonts w:ascii="Times New Roman" w:hAnsi="Times New Roman" w:cs="Times New Roman"/>
          <w:sz w:val="24"/>
          <w:szCs w:val="24"/>
        </w:rPr>
        <w:t>: Gyűjtjük az általános művelődéshez, az egyes műveltségi területekhez szükséges alapdokumentumokat, segédkönyveket, kézikönyveket, adattárakat, atlaszokat.</w:t>
      </w:r>
    </w:p>
    <w:p w14:paraId="2A3C1DF9"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Ismeretközlő irodalom</w:t>
      </w:r>
      <w:r>
        <w:rPr>
          <w:rFonts w:ascii="Times New Roman" w:hAnsi="Times New Roman" w:cs="Times New Roman"/>
          <w:sz w:val="24"/>
          <w:szCs w:val="24"/>
        </w:rPr>
        <w:t>: Gyűjtjük a helyi tantervnek, a tantárgyi programoknak megfeleltetett alapszintű szakirodalmat, ismeretterjesztő műveket.</w:t>
      </w:r>
    </w:p>
    <w:p w14:paraId="5F5698E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Szépirodalom:</w:t>
      </w:r>
      <w:r>
        <w:rPr>
          <w:rFonts w:ascii="Times New Roman" w:hAnsi="Times New Roman" w:cs="Times New Roman"/>
          <w:sz w:val="24"/>
          <w:szCs w:val="24"/>
        </w:rPr>
        <w:t xml:space="preserve"> Teljességgel gyűjtjük: A műveltségterület tantervi és értékelési követelményei által meghatározott antológiákat, házi olvasmányokat, szerzői életműveket, népköltészeti irodalmat </w:t>
      </w:r>
    </w:p>
    <w:p w14:paraId="183569C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Válogatva gyűjtjük:</w:t>
      </w:r>
      <w:r>
        <w:rPr>
          <w:rFonts w:ascii="Times New Roman" w:hAnsi="Times New Roman" w:cs="Times New Roman"/>
          <w:sz w:val="24"/>
          <w:szCs w:val="24"/>
        </w:rPr>
        <w:t xml:space="preserve"> A tanulók személyiségfejlődését, olvasóvá nevelését előmozdító értékes irodalmat az életkori sajátosságokat figyelembe véve</w:t>
      </w:r>
    </w:p>
    <w:p w14:paraId="5428D608"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Pedagógiai gyűjtemény</w:t>
      </w:r>
    </w:p>
    <w:p w14:paraId="3DA7D4B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Gyűjtjük a pedagógiai és határtudományai alapvető segédkönyveit és a mindennapi pedagógiai gyakorlatot segítő szakirodalmat, tantárgymódszertani segédkönyveket, segédleteket, és az iskolai élettel összefüggő jogi, statisztikai, közgazdasági és helyismereti, történelmi forrásokat</w:t>
      </w:r>
    </w:p>
    <w:p w14:paraId="6A9821D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Könyvtári szakirodalom</w:t>
      </w:r>
    </w:p>
    <w:p w14:paraId="6957C34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Gyűjteni kell a könyvtári-szakmai munkához szükséges tájékoztató segédleteket, szabványokat, jogszabályokat, könyvtártani munkákat és a könyvtárhasználatra nevelés módszertani segédleteit.</w:t>
      </w:r>
    </w:p>
    <w:p w14:paraId="66EC144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Tankönyvtári gyűjtemény (tartós tankönyvek gyűjteménye)</w:t>
      </w:r>
    </w:p>
    <w:p w14:paraId="09D391B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számú melléklet - Katalógusszerkesztési szabályzat </w:t>
      </w:r>
    </w:p>
    <w:p w14:paraId="1489AE6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iskolai könyvtár állományának alapkatalógusaiból a betűrendes szerzői és címszó katalógus kb. 30%-os felkészültségű. Számítógépes nyilvántartás nincs. A könyvtári állomány feltárása folyamatban van. Eszköze nyomtatott rendszerű (katalóguscédula). Az állomány feltárásakor egyszerűsített bibliográfiai leírást alkalmazunk.</w:t>
      </w:r>
    </w:p>
    <w:p w14:paraId="00F3D97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visszakereshetőséget raktári jelzet biztosítja:</w:t>
      </w:r>
    </w:p>
    <w:p w14:paraId="25E996D9"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Kézikönyvek: ETO jelzet szerint</w:t>
      </w:r>
    </w:p>
    <w:p w14:paraId="0D4CD1A9"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Ismeretközlő könyvek: ETO jelzet + író neve szerint abc rendben</w:t>
      </w:r>
    </w:p>
    <w:p w14:paraId="571402AB"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Szépirodalom: Író neve szerint abc rendben</w:t>
      </w:r>
    </w:p>
    <w:p w14:paraId="35B73A2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raktári jelzetet rávezetjük a dokumentumra és a dokumentum összes katalóguscédulájára.</w:t>
      </w:r>
    </w:p>
    <w:p w14:paraId="513E5B55" w14:textId="77777777" w:rsidR="0005541C" w:rsidRDefault="0005541C">
      <w:pPr>
        <w:pStyle w:val="Nincstrkz"/>
        <w:spacing w:line="360" w:lineRule="auto"/>
        <w:jc w:val="both"/>
        <w:rPr>
          <w:rFonts w:ascii="Times New Roman" w:hAnsi="Times New Roman" w:cs="Times New Roman"/>
          <w:sz w:val="24"/>
          <w:szCs w:val="24"/>
        </w:rPr>
      </w:pPr>
    </w:p>
    <w:p w14:paraId="6042A71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4. számú melléklet - Tankönyvtári szabályzat</w:t>
      </w:r>
    </w:p>
    <w:p w14:paraId="7810132F"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I. Jogszabályi rendelkezések az ingyenes tankönyvi ellátás rendjéről:</w:t>
      </w:r>
    </w:p>
    <w:p w14:paraId="1BBCF46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3AF7DBE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tankönyvpiac rendjéről szóló 2001. XXXVII. törvény </w:t>
      </w:r>
    </w:p>
    <w:p w14:paraId="51BCA66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23/2004 (VIII. 27.) OM rendelet a tankönyvvé nyilvánítás, a tankönyvtámogatás, valamint   az iskolai tankönyvellátás rendjéről</w:t>
      </w:r>
    </w:p>
    <w:p w14:paraId="4D499E8E" w14:textId="77777777" w:rsidR="0005541C" w:rsidRDefault="0005541C">
      <w:pPr>
        <w:pStyle w:val="Nincstrkz"/>
        <w:spacing w:line="360" w:lineRule="auto"/>
        <w:jc w:val="both"/>
        <w:rPr>
          <w:rFonts w:ascii="Times New Roman" w:hAnsi="Times New Roman" w:cs="Times New Roman"/>
          <w:sz w:val="24"/>
          <w:szCs w:val="24"/>
        </w:rPr>
      </w:pPr>
    </w:p>
    <w:p w14:paraId="1C548A33"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Oktatási Hivatal teszi közzé a tankönyvek hivatalos jegyzékét, amelyet folyamatosan felülvizsgál és frissít. Amennyiben tankönyvet szeretne rendelni, vagy részletesen keresni a tankönyvek között, megteheti a Közoktatási Információs Iroda (www.kir.hu) Tankönyvi Adatbázis-kezelő Rendszerében a </w:t>
      </w:r>
      <w:hyperlink r:id="rId17">
        <w:r>
          <w:rPr>
            <w:rFonts w:ascii="Times New Roman" w:hAnsi="Times New Roman" w:cs="Times New Roman"/>
            <w:color w:val="0000FF"/>
            <w:sz w:val="24"/>
            <w:szCs w:val="24"/>
            <w:u w:val="single"/>
          </w:rPr>
          <w:t>http://www.tankonyv.info.hu/</w:t>
        </w:r>
      </w:hyperlink>
      <w:r>
        <w:rPr>
          <w:rFonts w:ascii="Times New Roman" w:hAnsi="Times New Roman" w:cs="Times New Roman"/>
          <w:sz w:val="24"/>
          <w:szCs w:val="24"/>
        </w:rPr>
        <w:t xml:space="preserve"> webcímen.</w:t>
      </w:r>
    </w:p>
    <w:p w14:paraId="72468D7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17AEA86A"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 Az intézmény a következő módon tesz eleget az ingyenes tankönyvi ellátás kötelezettségének:</w:t>
      </w:r>
    </w:p>
    <w:p w14:paraId="227FA062" w14:textId="77777777" w:rsidR="0005541C" w:rsidRDefault="0005541C">
      <w:pPr>
        <w:pStyle w:val="Nincstrkz"/>
        <w:spacing w:line="360" w:lineRule="auto"/>
        <w:jc w:val="both"/>
        <w:rPr>
          <w:rFonts w:ascii="Times New Roman" w:hAnsi="Times New Roman" w:cs="Times New Roman"/>
          <w:sz w:val="24"/>
          <w:szCs w:val="24"/>
        </w:rPr>
      </w:pPr>
    </w:p>
    <w:p w14:paraId="15389A15"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ingyenes tankönyvre jogosult diákok az iskolai könyvtár nyilvántartásába felvett tankönyveket kapják meg használatra. </w:t>
      </w:r>
    </w:p>
    <w:p w14:paraId="377BE03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Ezeket a tankönyveket a diákok a könyvtári könyvekre vonatkozó szabályok alapján használják. Az ingyenes tankönyvtámogatásban részesülő diákok által átvett tankönyvek arra az időtartamra kölcsönözhetők ki, ameddig a tanuló az adott tárgyat tanulja. Amennyiben az ingyenes tankönyvtámogatás révén kapott tankönyvet a tanuló nem használja folyamatosan, a tanév végén június 15-ig minden kölcsönzésben lévő dokumentumot vissza kell juttatni az iskolai könyvtárba. Az iskola részére tankönyvtámogatás céljára juttatott összegnek legalább a huszonöt százalékát tartós tankönyv, illetve az iskolában alkalmazott ajánlott és kötelező olvasmányok vásárlására kell fordítani. A megvásárolt könyv és tankönyv az iskola tulajdonába, az iskolai könyvtár állományába kerül.</w:t>
      </w:r>
    </w:p>
    <w:p w14:paraId="26563803"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kölcsönzés rendje </w:t>
      </w:r>
    </w:p>
    <w:p w14:paraId="54AF993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tanulók a tanév során használt tankönyveket és segédkönyveket (atlasz, feladatgyűjtemény) szeptemberben a könyvtárból kölcsönzik. Aláírásukkal igazolják a könyvek átvételét, illetve elolvassák és aláírásukkal elfogadják a nyilatkozatot a tankönyvek használatára és visszaadására vonatkozóan. </w:t>
      </w:r>
    </w:p>
    <w:p w14:paraId="6F96A44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diákok tanév befejezése előtt, legkésőbb június 15-ig kötelesek a tanév elején, illetve tanév közben felvett tankönyveket a könyvtárban leadni.</w:t>
      </w:r>
    </w:p>
    <w:p w14:paraId="012A3AC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tanuló, illetve a kiskorú tanuló szülője köteles a kölcsönzött tankönyv elvesztéséből, megrongálásából származó kárt az iskola házirendjében meghatározottak szerint az iskolának megtéríteni. Nem kell megtéríteni a tankönyv, munkatankönyv stb. rendeltetésszerű használatából származó értékcsökkenést.</w:t>
      </w:r>
    </w:p>
    <w:p w14:paraId="4C1E84B1" w14:textId="77777777" w:rsidR="0005541C" w:rsidRDefault="00000000">
      <w:pPr>
        <w:pStyle w:val="Nincstrkz"/>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Kártérítés</w:t>
      </w:r>
    </w:p>
    <w:p w14:paraId="49D55950" w14:textId="77777777" w:rsidR="0005541C" w:rsidRDefault="0005541C">
      <w:pPr>
        <w:pStyle w:val="Nincstrkz"/>
        <w:spacing w:line="360" w:lineRule="auto"/>
        <w:jc w:val="both"/>
        <w:rPr>
          <w:rFonts w:ascii="Times New Roman" w:hAnsi="Times New Roman" w:cs="Times New Roman"/>
          <w:sz w:val="24"/>
          <w:szCs w:val="24"/>
        </w:rPr>
      </w:pPr>
    </w:p>
    <w:p w14:paraId="18D01D4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tanuló a támogatásként kapott ingyenes tankönyvet (tartós tankönyvet, oktatási segédanyagot stb., továbbiakban tankönyv) köteles megőrizni és rendeltetésszerűen használni. Ebből fakadóan elvárható tőle, hogy az általa használt tankönyv legalább négy évig használható állapotban legyen. Az elhasználódás mértéke ennek megfelelően:</w:t>
      </w:r>
    </w:p>
    <w:p w14:paraId="030087D0"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az első év végére legfeljebb 25 %-os</w:t>
      </w:r>
    </w:p>
    <w:p w14:paraId="4666E791"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második év végére legfeljebb 50 %-os</w:t>
      </w:r>
    </w:p>
    <w:p w14:paraId="74CE7792"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 harmadik év végére legfeljebb 75 %-os</w:t>
      </w:r>
    </w:p>
    <w:p w14:paraId="2FCE2156"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negyedik év végére 100 %-os lehet.</w:t>
      </w:r>
    </w:p>
    <w:p w14:paraId="11E1BF7B"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1C7B7FFE"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Amennyiben a tanuló az iskolai könyvtárból tankönyvet, tartós tankönyvet kölcsönöz, a tanuló, illetve a kiskorú tanuló szülője köteles a tankönyv elvesztéséből, megrongálásából származó kárt az iskolának megtéríteni.</w:t>
      </w:r>
    </w:p>
    <w:p w14:paraId="48E9F07D"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51BBD49C" w14:textId="77777777" w:rsidR="0005541C" w:rsidRDefault="00000000">
      <w:pPr>
        <w:pStyle w:val="Nincstrkz"/>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Módjai: </w:t>
      </w:r>
    </w:p>
    <w:p w14:paraId="2DD83F69" w14:textId="77777777" w:rsidR="0005541C" w:rsidRDefault="00000000">
      <w:pPr>
        <w:numPr>
          <w:ilvl w:val="1"/>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ugyanolyan könyv beszerzése</w:t>
      </w:r>
    </w:p>
    <w:p w14:paraId="5C0577B5" w14:textId="77777777" w:rsidR="0005541C" w:rsidRDefault="00000000">
      <w:pPr>
        <w:numPr>
          <w:ilvl w:val="1"/>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anyagi kártérítés az igazgató írásos határozatára</w:t>
      </w:r>
    </w:p>
    <w:p w14:paraId="58CE4F6B" w14:textId="77777777" w:rsidR="0005541C" w:rsidRDefault="0005541C">
      <w:pPr>
        <w:spacing w:after="0" w:line="360" w:lineRule="auto"/>
        <w:ind w:left="1440"/>
        <w:jc w:val="both"/>
        <w:rPr>
          <w:rFonts w:ascii="Times New Roman" w:hAnsi="Times New Roman" w:cs="Times New Roman"/>
          <w:sz w:val="24"/>
          <w:szCs w:val="24"/>
        </w:rPr>
      </w:pPr>
    </w:p>
    <w:p w14:paraId="7DC98E97"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Abban az esetben, ha az elhasználódás mértéke a megengedettnél indokolatlanul nagyobb, a tanulónak a tankönyv átvételekor érvényes vételárának megfelelő hányadát kell kifizetnie. A tankönyvkölcsönzéssel, a tankönyv elvesztésével, megrongálásával okozott kármegtérítésével, a kártérítési kötelezettség mérséklésével, illetve elengedésével kapcsolatban a szülő által benyújtott kérelem elbírálása az igazgató hatásköre.</w:t>
      </w:r>
    </w:p>
    <w:p w14:paraId="38702513"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
    <w:p w14:paraId="414B2B3C" w14:textId="77777777" w:rsidR="0005541C" w:rsidRDefault="0000000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 tankönyvek rongálásából eredő kártérítési összeg tankönyvek és segédkönyvek (kötelező olvasmányok, feladatgyűjtemények, szótárak) beszerzésére fordítható</w:t>
      </w:r>
    </w:p>
    <w:p w14:paraId="7BC674C2" w14:textId="77777777" w:rsidR="0005541C" w:rsidRDefault="0005541C">
      <w:pPr>
        <w:shd w:val="clear" w:color="auto" w:fill="FFFFFF"/>
        <w:spacing w:after="0" w:line="360" w:lineRule="auto"/>
        <w:jc w:val="both"/>
        <w:rPr>
          <w:rFonts w:ascii="Times New Roman" w:hAnsi="Times New Roman" w:cs="Times New Roman"/>
          <w:b/>
          <w:sz w:val="24"/>
          <w:szCs w:val="24"/>
        </w:rPr>
      </w:pPr>
    </w:p>
    <w:p w14:paraId="077A4020" w14:textId="77777777" w:rsidR="0005541C" w:rsidRDefault="00000000">
      <w:pPr>
        <w:spacing w:after="0" w:line="360" w:lineRule="auto"/>
        <w:jc w:val="both"/>
        <w:rPr>
          <w:sz w:val="24"/>
          <w:szCs w:val="24"/>
        </w:rPr>
      </w:pPr>
      <w:r>
        <w:br w:type="page"/>
      </w:r>
    </w:p>
    <w:p w14:paraId="77FAB2A9" w14:textId="77777777" w:rsidR="0005541C" w:rsidRDefault="00000000">
      <w:pPr>
        <w:pStyle w:val="Stlus2"/>
        <w:numPr>
          <w:ilvl w:val="0"/>
          <w:numId w:val="0"/>
        </w:numPr>
        <w:ind w:left="578" w:hanging="578"/>
      </w:pPr>
      <w:bookmarkStart w:id="161" w:name="_Toc170728212"/>
      <w:r>
        <w:lastRenderedPageBreak/>
        <w:t>16.2 Iratkezelési szabályzat</w:t>
      </w:r>
      <w:bookmarkEnd w:id="161"/>
    </w:p>
    <w:p w14:paraId="67A4EF95" w14:textId="77777777" w:rsidR="0005541C" w:rsidRDefault="0005541C">
      <w:pPr>
        <w:spacing w:after="0" w:line="360" w:lineRule="auto"/>
        <w:ind w:left="360"/>
        <w:jc w:val="center"/>
        <w:rPr>
          <w:rFonts w:ascii="Arial" w:eastAsia="Arial" w:hAnsi="Arial" w:cs="Arial"/>
          <w:b/>
          <w:sz w:val="48"/>
          <w:szCs w:val="48"/>
        </w:rPr>
      </w:pPr>
    </w:p>
    <w:p w14:paraId="3D882070" w14:textId="77777777" w:rsidR="0005541C" w:rsidRDefault="0005541C">
      <w:pPr>
        <w:spacing w:after="0" w:line="360" w:lineRule="auto"/>
        <w:ind w:left="360"/>
        <w:jc w:val="center"/>
        <w:rPr>
          <w:rFonts w:ascii="Arial" w:eastAsia="Arial" w:hAnsi="Arial" w:cs="Arial"/>
          <w:b/>
          <w:sz w:val="48"/>
          <w:szCs w:val="48"/>
        </w:rPr>
      </w:pPr>
    </w:p>
    <w:p w14:paraId="2A514573" w14:textId="77777777" w:rsidR="0005541C" w:rsidRDefault="0005541C">
      <w:pPr>
        <w:spacing w:after="0" w:line="360" w:lineRule="auto"/>
        <w:ind w:left="360"/>
        <w:jc w:val="center"/>
        <w:rPr>
          <w:rFonts w:ascii="Arial" w:eastAsia="Arial" w:hAnsi="Arial" w:cs="Arial"/>
          <w:b/>
          <w:sz w:val="48"/>
          <w:szCs w:val="48"/>
        </w:rPr>
      </w:pPr>
    </w:p>
    <w:p w14:paraId="0AE221AD" w14:textId="77777777" w:rsidR="0005541C" w:rsidRDefault="00000000">
      <w:pPr>
        <w:spacing w:after="0" w:line="360" w:lineRule="auto"/>
        <w:ind w:left="360"/>
        <w:jc w:val="center"/>
        <w:rPr>
          <w:rFonts w:ascii="Arial" w:eastAsia="Arial" w:hAnsi="Arial" w:cs="Arial"/>
          <w:b/>
          <w:sz w:val="48"/>
          <w:szCs w:val="48"/>
        </w:rPr>
      </w:pPr>
      <w:r>
        <w:rPr>
          <w:rFonts w:ascii="Arial" w:eastAsia="Arial" w:hAnsi="Arial" w:cs="Arial"/>
          <w:b/>
          <w:sz w:val="48"/>
          <w:szCs w:val="48"/>
        </w:rPr>
        <w:t xml:space="preserve">Szegvári Forray Máté Általános Iskola </w:t>
      </w:r>
    </w:p>
    <w:p w14:paraId="2032959C" w14:textId="77777777" w:rsidR="0005541C" w:rsidRDefault="0005541C">
      <w:pPr>
        <w:spacing w:after="0" w:line="360" w:lineRule="auto"/>
        <w:ind w:left="360"/>
        <w:jc w:val="center"/>
        <w:rPr>
          <w:rFonts w:ascii="Arial" w:eastAsia="Arial" w:hAnsi="Arial" w:cs="Arial"/>
          <w:b/>
          <w:sz w:val="48"/>
          <w:szCs w:val="48"/>
        </w:rPr>
      </w:pPr>
    </w:p>
    <w:p w14:paraId="4FA23825" w14:textId="77777777" w:rsidR="0005541C" w:rsidRDefault="0005541C">
      <w:pPr>
        <w:spacing w:after="0" w:line="360" w:lineRule="auto"/>
        <w:rPr>
          <w:rFonts w:ascii="Arial" w:eastAsia="Arial" w:hAnsi="Arial" w:cs="Arial"/>
          <w:b/>
          <w:sz w:val="48"/>
          <w:szCs w:val="48"/>
        </w:rPr>
      </w:pPr>
    </w:p>
    <w:p w14:paraId="1D50BF4E" w14:textId="77777777" w:rsidR="0005541C" w:rsidRDefault="00000000">
      <w:pPr>
        <w:spacing w:after="0" w:line="360" w:lineRule="auto"/>
        <w:ind w:left="360"/>
        <w:jc w:val="center"/>
        <w:rPr>
          <w:rFonts w:ascii="Arial" w:eastAsia="Arial" w:hAnsi="Arial" w:cs="Arial"/>
          <w:b/>
          <w:sz w:val="48"/>
          <w:szCs w:val="48"/>
        </w:rPr>
      </w:pPr>
      <w:r>
        <w:rPr>
          <w:rFonts w:ascii="Arial" w:eastAsia="Arial" w:hAnsi="Arial" w:cs="Arial"/>
          <w:b/>
          <w:sz w:val="48"/>
          <w:szCs w:val="48"/>
        </w:rPr>
        <w:t>Iratkezelési szabályzat</w:t>
      </w:r>
    </w:p>
    <w:p w14:paraId="3DC7E156" w14:textId="77777777" w:rsidR="0005541C" w:rsidRDefault="0005541C">
      <w:pPr>
        <w:spacing w:after="0" w:line="360" w:lineRule="auto"/>
        <w:ind w:left="360"/>
        <w:jc w:val="center"/>
        <w:rPr>
          <w:rFonts w:ascii="Arial" w:eastAsia="Arial" w:hAnsi="Arial" w:cs="Arial"/>
          <w:b/>
          <w:sz w:val="48"/>
          <w:szCs w:val="48"/>
        </w:rPr>
      </w:pPr>
    </w:p>
    <w:p w14:paraId="381C7D74" w14:textId="77777777" w:rsidR="0005541C" w:rsidRDefault="0005541C">
      <w:pPr>
        <w:spacing w:after="0" w:line="360" w:lineRule="auto"/>
        <w:ind w:left="360"/>
        <w:jc w:val="center"/>
        <w:rPr>
          <w:rFonts w:ascii="Arial" w:eastAsia="Arial" w:hAnsi="Arial" w:cs="Arial"/>
          <w:b/>
          <w:sz w:val="48"/>
          <w:szCs w:val="48"/>
        </w:rPr>
      </w:pPr>
    </w:p>
    <w:p w14:paraId="3805A37B" w14:textId="77777777" w:rsidR="0005541C" w:rsidRDefault="0005541C">
      <w:pPr>
        <w:spacing w:after="0" w:line="360" w:lineRule="auto"/>
        <w:ind w:left="360"/>
        <w:jc w:val="center"/>
        <w:rPr>
          <w:rFonts w:ascii="Arial" w:eastAsia="Arial" w:hAnsi="Arial" w:cs="Arial"/>
          <w:b/>
          <w:sz w:val="48"/>
          <w:szCs w:val="48"/>
        </w:rPr>
      </w:pPr>
    </w:p>
    <w:p w14:paraId="4B5D8571" w14:textId="77777777" w:rsidR="0005541C" w:rsidRDefault="0005541C">
      <w:pPr>
        <w:spacing w:after="0" w:line="360" w:lineRule="auto"/>
        <w:ind w:left="360"/>
        <w:jc w:val="center"/>
        <w:rPr>
          <w:rFonts w:ascii="Arial" w:eastAsia="Arial" w:hAnsi="Arial" w:cs="Arial"/>
          <w:b/>
          <w:sz w:val="48"/>
          <w:szCs w:val="48"/>
        </w:rPr>
      </w:pPr>
    </w:p>
    <w:p w14:paraId="5DD51F22" w14:textId="77777777" w:rsidR="0005541C" w:rsidRDefault="0005541C">
      <w:pPr>
        <w:spacing w:after="0" w:line="360" w:lineRule="auto"/>
        <w:ind w:left="360"/>
        <w:jc w:val="center"/>
        <w:rPr>
          <w:rFonts w:ascii="Arial" w:eastAsia="Arial" w:hAnsi="Arial" w:cs="Arial"/>
          <w:b/>
          <w:sz w:val="48"/>
          <w:szCs w:val="48"/>
        </w:rPr>
      </w:pPr>
    </w:p>
    <w:p w14:paraId="54184872" w14:textId="77777777" w:rsidR="0005541C" w:rsidRDefault="0005541C">
      <w:pPr>
        <w:spacing w:after="0" w:line="360" w:lineRule="auto"/>
        <w:ind w:left="360"/>
        <w:jc w:val="center"/>
        <w:rPr>
          <w:rFonts w:ascii="Arial" w:eastAsia="Arial" w:hAnsi="Arial" w:cs="Arial"/>
          <w:b/>
          <w:sz w:val="48"/>
          <w:szCs w:val="48"/>
        </w:rPr>
      </w:pPr>
    </w:p>
    <w:p w14:paraId="42A0293C" w14:textId="77777777" w:rsidR="0005541C" w:rsidRDefault="0005541C">
      <w:pPr>
        <w:spacing w:after="0" w:line="360" w:lineRule="auto"/>
        <w:ind w:left="360"/>
        <w:jc w:val="center"/>
        <w:rPr>
          <w:rFonts w:ascii="Arial" w:eastAsia="Arial" w:hAnsi="Arial" w:cs="Arial"/>
          <w:b/>
          <w:sz w:val="48"/>
          <w:szCs w:val="48"/>
        </w:rPr>
      </w:pPr>
    </w:p>
    <w:p w14:paraId="155ACB40" w14:textId="77777777" w:rsidR="0005541C" w:rsidRDefault="00000000">
      <w:pPr>
        <w:spacing w:after="0" w:line="360" w:lineRule="auto"/>
        <w:ind w:left="360"/>
        <w:jc w:val="center"/>
        <w:rPr>
          <w:rFonts w:ascii="Arial" w:eastAsia="Arial" w:hAnsi="Arial" w:cs="Arial"/>
          <w:b/>
          <w:sz w:val="48"/>
          <w:szCs w:val="48"/>
        </w:rPr>
      </w:pPr>
      <w:r>
        <w:rPr>
          <w:rFonts w:ascii="Arial" w:eastAsia="Arial" w:hAnsi="Arial" w:cs="Arial"/>
          <w:b/>
          <w:sz w:val="48"/>
          <w:szCs w:val="48"/>
        </w:rPr>
        <w:t>2024.</w:t>
      </w:r>
    </w:p>
    <w:p w14:paraId="573411AB" w14:textId="77777777" w:rsidR="0005541C" w:rsidRDefault="00000000">
      <w:pPr>
        <w:spacing w:after="0" w:line="360" w:lineRule="auto"/>
        <w:rPr>
          <w:rFonts w:ascii="Arial" w:eastAsia="Arial" w:hAnsi="Arial" w:cs="Arial"/>
          <w:b/>
          <w:sz w:val="24"/>
          <w:szCs w:val="24"/>
          <w:highlight w:val="cyan"/>
        </w:rPr>
      </w:pPr>
      <w:r>
        <w:rPr>
          <w:rFonts w:ascii="Times New Roman" w:eastAsia="Times New Roman" w:hAnsi="Times New Roman" w:cs="Times New Roman"/>
          <w:sz w:val="24"/>
          <w:szCs w:val="24"/>
        </w:rPr>
        <w:t>A köznevelési intézmények iratkezelés rendjét az alábbi törvények és rendeletek szabályozzák:</w:t>
      </w:r>
    </w:p>
    <w:p w14:paraId="0396A88A"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lastRenderedPageBreak/>
        <w:t>1995. évi LXVI. törvény</w:t>
      </w:r>
      <w:bookmarkStart w:id="162" w:name="1idq7dh" w:colFirst="0" w:colLast="0"/>
      <w:bookmarkEnd w:id="162"/>
      <w:r>
        <w:rPr>
          <w:rFonts w:ascii="Times New Roman" w:eastAsia="Times New Roman" w:hAnsi="Times New Roman" w:cs="Times New Roman"/>
          <w:sz w:val="24"/>
          <w:szCs w:val="24"/>
        </w:rPr>
        <w:t xml:space="preserve"> a köziratokról, a közlevéltárakról és a magánlevéltári anyag védelméről</w:t>
      </w:r>
      <w:hyperlink r:id="rId18" w:anchor="lbj1param">
        <w:r>
          <w:rPr>
            <w:rFonts w:ascii="Times New Roman" w:eastAsia="Times New Roman" w:hAnsi="Times New Roman" w:cs="Times New Roman"/>
            <w:sz w:val="24"/>
            <w:szCs w:val="24"/>
          </w:rPr>
          <w:t>,</w:t>
        </w:r>
      </w:hyperlink>
    </w:p>
    <w:p w14:paraId="45CC5A53"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t>2011. évi CXC. törvény</w:t>
      </w:r>
      <w:bookmarkStart w:id="163" w:name="42ddq1a" w:colFirst="0" w:colLast="0"/>
      <w:bookmarkEnd w:id="163"/>
      <w:r>
        <w:rPr>
          <w:rFonts w:ascii="Times New Roman" w:eastAsia="Times New Roman" w:hAnsi="Times New Roman" w:cs="Times New Roman"/>
          <w:sz w:val="24"/>
          <w:szCs w:val="24"/>
        </w:rPr>
        <w:t xml:space="preserve"> a nemzeti köznevelésről</w:t>
      </w:r>
      <w:bookmarkStart w:id="164" w:name="2hio093" w:colFirst="0" w:colLast="0"/>
      <w:bookmarkEnd w:id="164"/>
      <w:r>
        <w:fldChar w:fldCharType="begin"/>
      </w:r>
      <w:r>
        <w:instrText xml:space="preserve"> HYPERLINK "http://www.complex.hu/kzldat/t1100190.htm/t1100190_1.htm" \l "lbj1%22" \h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p w14:paraId="4BB1F1BA"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t>335/2005. (XII. 29.) Korm. Rendelet a közfeladatot ellátó szervek iratkezelésének általános követelményeiről,</w:t>
      </w:r>
    </w:p>
    <w:p w14:paraId="049342AB"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t>20/2012. (VIII. 31.) EMMI rendelet a nevelési-oktatási intézmények működéséről és a köznevelési intézmények névhasználatáról,</w:t>
      </w:r>
    </w:p>
    <w:p w14:paraId="20714249"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t>2/2013. (I.15.) KLIKE utasítása a Klebelsberg Intézményfenntartó Központ kiadmányozási és helyettesítési rendjéről</w:t>
      </w:r>
    </w:p>
    <w:p w14:paraId="3408ABC8" w14:textId="77777777" w:rsidR="0005541C" w:rsidRDefault="0005541C">
      <w:pPr>
        <w:spacing w:after="0" w:line="360" w:lineRule="auto"/>
        <w:ind w:left="360"/>
        <w:jc w:val="both"/>
        <w:rPr>
          <w:rFonts w:ascii="Times New Roman" w:eastAsia="Times New Roman" w:hAnsi="Times New Roman" w:cs="Times New Roman"/>
          <w:sz w:val="24"/>
          <w:szCs w:val="24"/>
        </w:rPr>
      </w:pPr>
    </w:p>
    <w:p w14:paraId="4BB2F983"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IRATKEZELÉS ÉS ÜGYINTÉZÉS SZABÁLYAI</w:t>
      </w:r>
    </w:p>
    <w:p w14:paraId="2C1AF8F9"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iratkezelés és a kapcsolódó fogalmak</w:t>
      </w:r>
    </w:p>
    <w:p w14:paraId="21CE2EE4"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Iratkezelési szabályzat:</w:t>
      </w:r>
    </w:p>
    <w:p w14:paraId="7DE9B0C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iratok biztonságos átvételét, feldolgozását, kiadmányozását, rendszerezését, nyilvántartását, irattárazását, selejtezését és levéltárba történő átadását szabályozza. Az iratkezelésével kapcsolatos feladatokat az alábbiak szerint szabályozza.</w:t>
      </w:r>
    </w:p>
    <w:p w14:paraId="092F94D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iratkezelés:</w:t>
      </w:r>
    </w:p>
    <w:p w14:paraId="016EC2B9" w14:textId="77777777" w:rsidR="0005541C" w:rsidRDefault="00000000">
      <w:pPr>
        <w:numPr>
          <w:ilvl w:val="0"/>
          <w:numId w:val="120"/>
        </w:numPr>
        <w:spacing w:after="0" w:line="360" w:lineRule="auto"/>
        <w:jc w:val="both"/>
        <w:rPr>
          <w:sz w:val="24"/>
          <w:szCs w:val="24"/>
        </w:rPr>
      </w:pPr>
      <w:r>
        <w:rPr>
          <w:rFonts w:ascii="Times New Roman" w:eastAsia="Times New Roman" w:hAnsi="Times New Roman" w:cs="Times New Roman"/>
          <w:sz w:val="24"/>
          <w:szCs w:val="24"/>
        </w:rPr>
        <w:t>az iskolába érkező beadványok és egyéb küldemények, vagy az itt keletkező iratok átvétele, illetékesség szerinti elosztása, iktatása, nyilvántartása;</w:t>
      </w:r>
    </w:p>
    <w:p w14:paraId="1130DDEB" w14:textId="77777777" w:rsidR="0005541C" w:rsidRDefault="00000000">
      <w:pPr>
        <w:numPr>
          <w:ilvl w:val="0"/>
          <w:numId w:val="120"/>
        </w:numPr>
        <w:spacing w:after="0" w:line="360" w:lineRule="auto"/>
        <w:jc w:val="both"/>
        <w:rPr>
          <w:sz w:val="24"/>
          <w:szCs w:val="24"/>
        </w:rPr>
      </w:pPr>
      <w:r>
        <w:rPr>
          <w:rFonts w:ascii="Times New Roman" w:eastAsia="Times New Roman" w:hAnsi="Times New Roman" w:cs="Times New Roman"/>
          <w:sz w:val="24"/>
          <w:szCs w:val="24"/>
        </w:rPr>
        <w:t>a kiadványok és egyéb iratok tisztázása, (leírása, sokszorosítása), továbbítása, postára adása, kézbesítése;</w:t>
      </w:r>
    </w:p>
    <w:p w14:paraId="1ABE4862" w14:textId="77777777" w:rsidR="0005541C" w:rsidRDefault="00000000">
      <w:pPr>
        <w:numPr>
          <w:ilvl w:val="0"/>
          <w:numId w:val="120"/>
        </w:numPr>
        <w:spacing w:after="0" w:line="360" w:lineRule="auto"/>
        <w:jc w:val="both"/>
        <w:rPr>
          <w:sz w:val="24"/>
          <w:szCs w:val="24"/>
        </w:rPr>
      </w:pPr>
      <w:r>
        <w:rPr>
          <w:rFonts w:ascii="Times New Roman" w:eastAsia="Times New Roman" w:hAnsi="Times New Roman" w:cs="Times New Roman"/>
          <w:sz w:val="24"/>
          <w:szCs w:val="24"/>
        </w:rPr>
        <w:t>az irattárazás, irattári kezelés, megőrzés;</w:t>
      </w:r>
    </w:p>
    <w:p w14:paraId="10EB8593" w14:textId="77777777" w:rsidR="0005541C" w:rsidRDefault="00000000">
      <w:pPr>
        <w:numPr>
          <w:ilvl w:val="0"/>
          <w:numId w:val="120"/>
        </w:numPr>
        <w:spacing w:after="0" w:line="360" w:lineRule="auto"/>
        <w:jc w:val="both"/>
        <w:rPr>
          <w:sz w:val="24"/>
          <w:szCs w:val="24"/>
        </w:rPr>
      </w:pPr>
      <w:r>
        <w:rPr>
          <w:rFonts w:ascii="Times New Roman" w:eastAsia="Times New Roman" w:hAnsi="Times New Roman" w:cs="Times New Roman"/>
          <w:sz w:val="24"/>
          <w:szCs w:val="24"/>
        </w:rPr>
        <w:t>a selejtezés és a levéltárnak való átadás.</w:t>
      </w:r>
    </w:p>
    <w:p w14:paraId="36700972" w14:textId="77777777" w:rsidR="0005541C" w:rsidRDefault="0005541C">
      <w:pPr>
        <w:spacing w:after="0" w:line="360" w:lineRule="auto"/>
        <w:ind w:left="720"/>
        <w:jc w:val="both"/>
        <w:rPr>
          <w:rFonts w:ascii="Times New Roman" w:eastAsia="Times New Roman" w:hAnsi="Times New Roman" w:cs="Times New Roman"/>
          <w:sz w:val="24"/>
          <w:szCs w:val="24"/>
        </w:rPr>
      </w:pPr>
    </w:p>
    <w:p w14:paraId="03271C9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Iktatás:</w:t>
      </w:r>
    </w:p>
    <w:p w14:paraId="0E818C0E" w14:textId="77777777" w:rsidR="0005541C" w:rsidRDefault="00000000">
      <w:pPr>
        <w:numPr>
          <w:ilvl w:val="0"/>
          <w:numId w:val="111"/>
        </w:numPr>
        <w:spacing w:after="0" w:line="360" w:lineRule="auto"/>
        <w:jc w:val="both"/>
        <w:rPr>
          <w:sz w:val="24"/>
          <w:szCs w:val="24"/>
        </w:rPr>
      </w:pPr>
      <w:r>
        <w:rPr>
          <w:rFonts w:ascii="Times New Roman" w:eastAsia="Times New Roman" w:hAnsi="Times New Roman" w:cs="Times New Roman"/>
          <w:sz w:val="24"/>
          <w:szCs w:val="24"/>
        </w:rPr>
        <w:t>az iratkezelésnek az érkeztetés és az ezt követő postabontás utáni fázisa, az iratnyilvántartás alapvető része, amelynek során az érkezett, illetve a saját kelteztetésű iratot iktatószámmal látják el, és kitöltik az iktatókönyv, illetve az iktatóbélyegző lenyomat rovatait;</w:t>
      </w:r>
    </w:p>
    <w:p w14:paraId="1AE6A079" w14:textId="77777777" w:rsidR="0005541C" w:rsidRDefault="00000000">
      <w:pPr>
        <w:numPr>
          <w:ilvl w:val="0"/>
          <w:numId w:val="111"/>
        </w:numPr>
        <w:spacing w:after="0" w:line="360" w:lineRule="auto"/>
        <w:jc w:val="both"/>
        <w:rPr>
          <w:sz w:val="24"/>
          <w:szCs w:val="24"/>
        </w:rPr>
      </w:pPr>
      <w:r>
        <w:rPr>
          <w:rFonts w:ascii="Times New Roman" w:eastAsia="Times New Roman" w:hAnsi="Times New Roman" w:cs="Times New Roman"/>
          <w:sz w:val="24"/>
          <w:szCs w:val="24"/>
        </w:rPr>
        <w:t>elektronikus irat esetében az iktató képernyő rovatait töltik ki.</w:t>
      </w:r>
    </w:p>
    <w:p w14:paraId="1CA712F5"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Iktatókönyv:</w:t>
      </w:r>
    </w:p>
    <w:p w14:paraId="508F020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szerv rendeltetésszerű működése során keletkezett (nála keletkezett, hozzá intézett és megőrzött) ügyviteli iratok (beadványok, kiadmányok, belső ügyviteli iratok) nyilvántartására </w:t>
      </w:r>
      <w:r>
        <w:rPr>
          <w:rFonts w:ascii="Times New Roman" w:eastAsia="Times New Roman" w:hAnsi="Times New Roman" w:cs="Times New Roman"/>
          <w:sz w:val="24"/>
          <w:szCs w:val="24"/>
        </w:rPr>
        <w:lastRenderedPageBreak/>
        <w:t>szolgáló, folyamatos sorszámú oldalakkal ellátott, évenként hitelesítetten megnyitott és lezárt iratnyilvántartó könyv, amely készülhet elektronikus adathordozón is.</w:t>
      </w:r>
    </w:p>
    <w:p w14:paraId="194E2CF3" w14:textId="77777777" w:rsidR="0005541C" w:rsidRDefault="00000000">
      <w:pPr>
        <w:keepNext/>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Irat:</w:t>
      </w:r>
    </w:p>
    <w:p w14:paraId="671F2EA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olyan szöveg, számadatsor, térkép, tervrajz és vázlat – a megjelentetés szándékával készült könyv jellegű kézirat kivételével-amely valamely szerv működésével, illetőleg személy tevékenységével kapcsolatban bármilyen anyagban, és bármely eszköz felhasználásával és bármely eljárással keletkezett.” (1995. évi LXVI. törvény)</w:t>
      </w:r>
    </w:p>
    <w:p w14:paraId="324DCEB4"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Elektronikus irat:</w:t>
      </w:r>
    </w:p>
    <w:p w14:paraId="6DFFA9E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Számítástechnikai program felhasználásával – elektronikus formában rögzített –elektronikus úton érkezett, illetve továbbított irat, amelyet számítástechnikai adathordozón tárolnak.</w:t>
      </w:r>
    </w:p>
    <w:p w14:paraId="0425ECF2"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Számítástechnikai adathordozó:</w:t>
      </w:r>
    </w:p>
    <w:p w14:paraId="3DFFB44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Számítástechnikai eljárással adatokat rögzítő, tároló adathordozó (mágnesszalag, hajlékony és merevlemez, CD stb.), amely az adatok nyilvántartását, azonosítását, kezelését és visszakeresését biztosítja.</w:t>
      </w:r>
    </w:p>
    <w:p w14:paraId="15B45373"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Elektronikus iratkezelés:</w:t>
      </w:r>
    </w:p>
    <w:p w14:paraId="41F2311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Elektronikus iratkezelés és az elektronikus irattovábbítás esetén– a számítógépes programba építve tartalmazza a hozzáférési jogosultságokat, valamint a hitelesítés rendjét és az ezzel kapcsolatos feladatokat.</w:t>
      </w:r>
    </w:p>
    <w:p w14:paraId="03519EF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Irattári anyag:</w:t>
      </w:r>
    </w:p>
    <w:p w14:paraId="6D4D17C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 és jogelődei működése során keletkezett, az intézmény irattárába tartozó iratok és az azokhoz kapcsolódó mellékletek.</w:t>
      </w:r>
    </w:p>
    <w:p w14:paraId="41959B76"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Levéltári anyag:</w:t>
      </w:r>
    </w:p>
    <w:p w14:paraId="2379E5F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olyan gazdasági, társadalmi, politikai, jogi tudományos, műszaki, kulturális,</w:t>
      </w:r>
    </w:p>
    <w:p w14:paraId="167733D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oktatási, nevelési, vagy egyéb irat, melyre az ügyvitelnek már nincs szüksége.</w:t>
      </w:r>
    </w:p>
    <w:p w14:paraId="760D223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Adat:</w:t>
      </w:r>
    </w:p>
    <w:p w14:paraId="70E660A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nemzeti köznevelésről szóló 2011. évi CXC. törvény </w:t>
      </w:r>
      <w:hyperlink r:id="rId19" w:anchor="lbj1%22">
        <w:r>
          <w:rPr>
            <w:rFonts w:ascii="Times New Roman" w:eastAsia="Times New Roman" w:hAnsi="Times New Roman" w:cs="Times New Roman"/>
            <w:sz w:val="24"/>
            <w:szCs w:val="24"/>
          </w:rPr>
          <w:t>41</w:t>
        </w:r>
      </w:hyperlink>
      <w:r>
        <w:rPr>
          <w:rFonts w:ascii="Times New Roman" w:eastAsia="Times New Roman" w:hAnsi="Times New Roman" w:cs="Times New Roman"/>
          <w:sz w:val="24"/>
          <w:szCs w:val="24"/>
        </w:rPr>
        <w:t xml:space="preserve">.§-ban felsorolt „a köznevelési intézményekben nyilvántartott és kezelt személyes és különleges </w:t>
      </w:r>
    </w:p>
    <w:p w14:paraId="511714B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adatok”.</w:t>
      </w:r>
    </w:p>
    <w:p w14:paraId="7D82FB9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intézménybe érkező leveleket, iratokat az iskolatitkár, az egyéb küldeményeket pedig az e feladattal megbízott dolgozó veszi át.</w:t>
      </w:r>
    </w:p>
    <w:p w14:paraId="24FB79E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személyesen benyújtott iratok átvételét kérelemre igazolni kell. </w:t>
      </w:r>
    </w:p>
    <w:p w14:paraId="5E811C1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névre szóló leveleket a címzetthez felbontás nélkül kell továbbítani. Amennyiben az hivatalos elintézést igényel, felbontás után vissza kell juttatni az iskolatitkárhoz, aki iktatószámmal látja el.</w:t>
      </w:r>
    </w:p>
    <w:p w14:paraId="1A1F718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 intézménybe érkezett és azon belül keletkezett iratokat iktatni kell. Az iktatás iktatókönyvbe történő bevezetéssel, naptári évenként csoportonként újra kezdődő sorszámos rendszerben történik.</w:t>
      </w:r>
    </w:p>
    <w:p w14:paraId="4353135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iratokon és az iktatókönyvben fel kell tüntetni az érkezés napját, az iktatószámot, valamint az irat mellékleteinek számát.</w:t>
      </w:r>
    </w:p>
    <w:p w14:paraId="651A05DC" w14:textId="77777777" w:rsidR="0005541C" w:rsidRDefault="00000000">
      <w:pPr>
        <w:pBdr>
          <w:top w:val="nil"/>
          <w:left w:val="nil"/>
          <w:bottom w:val="nil"/>
          <w:right w:val="nil"/>
          <w:between w:val="nil"/>
        </w:pBdr>
        <w:spacing w:after="0" w:line="360" w:lineRule="auto"/>
        <w:ind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meghívókat, közlönyöket, sajtótermékeket, reklámcélú kiadványokat, a különböző felhívásokat nem kell iktatni.</w:t>
      </w:r>
    </w:p>
    <w:p w14:paraId="325FC28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Továbbképzésekre, tanfolyamokra, előadásokra szóló felhívásokat csak abban az esetben kell iktatni, ha az adott képzésre, előadásra van jelentkező. Ebben az esetben a jelentkezési lappal azonos számú iktatószámot kell adni.</w:t>
      </w:r>
    </w:p>
    <w:p w14:paraId="1EB6ADAE" w14:textId="77777777" w:rsidR="0005541C" w:rsidRDefault="00000000">
      <w:pPr>
        <w:spacing w:after="0" w:line="36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Az iktatott iratokat a kijelölt személynek át kell adni, aki az elintézést követően a válaszlevéllel (egyéb dokumentumokkal), együtt visszaadja az iskolatitkárnak, aki – ha szükséges – a postázásról és az irattárban való elhelyezéséről gondoskodik</w:t>
      </w:r>
      <w:r>
        <w:rPr>
          <w:rFonts w:ascii="Times New Roman" w:eastAsia="Times New Roman" w:hAnsi="Times New Roman" w:cs="Times New Roman"/>
          <w:color w:val="00FF00"/>
          <w:sz w:val="24"/>
          <w:szCs w:val="24"/>
        </w:rPr>
        <w:t xml:space="preserve">. </w:t>
      </w:r>
    </w:p>
    <w:p w14:paraId="6131B09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iratkezelést ellátó dolgozók feladatai:</w:t>
      </w:r>
    </w:p>
    <w:p w14:paraId="4A519762" w14:textId="77777777" w:rsidR="0005541C" w:rsidRDefault="0000000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Igazgató:</w:t>
      </w:r>
    </w:p>
    <w:p w14:paraId="3729595A" w14:textId="77777777" w:rsidR="0005541C" w:rsidRDefault="00000000">
      <w:pPr>
        <w:numPr>
          <w:ilvl w:val="0"/>
          <w:numId w:val="87"/>
        </w:numPr>
        <w:spacing w:after="0" w:line="360" w:lineRule="auto"/>
        <w:jc w:val="both"/>
        <w:rPr>
          <w:sz w:val="24"/>
          <w:szCs w:val="24"/>
        </w:rPr>
      </w:pPr>
      <w:r>
        <w:rPr>
          <w:rFonts w:ascii="Times New Roman" w:eastAsia="Times New Roman" w:hAnsi="Times New Roman" w:cs="Times New Roman"/>
          <w:sz w:val="24"/>
          <w:szCs w:val="24"/>
        </w:rPr>
        <w:t>elkészíti és kiadja az iskola iratkezelési szabályzatát,</w:t>
      </w:r>
    </w:p>
    <w:p w14:paraId="4855A7DD" w14:textId="77777777" w:rsidR="0005541C" w:rsidRDefault="00000000">
      <w:pPr>
        <w:numPr>
          <w:ilvl w:val="0"/>
          <w:numId w:val="87"/>
        </w:numPr>
        <w:spacing w:after="0" w:line="360" w:lineRule="auto"/>
        <w:jc w:val="both"/>
        <w:rPr>
          <w:sz w:val="24"/>
          <w:szCs w:val="24"/>
        </w:rPr>
      </w:pPr>
      <w:r>
        <w:rPr>
          <w:rFonts w:ascii="Times New Roman" w:eastAsia="Times New Roman" w:hAnsi="Times New Roman" w:cs="Times New Roman"/>
          <w:sz w:val="24"/>
          <w:szCs w:val="24"/>
        </w:rPr>
        <w:t>jogosult az iskolába érkező küldemények felbontására,</w:t>
      </w:r>
    </w:p>
    <w:p w14:paraId="19159EC8" w14:textId="77777777" w:rsidR="0005541C" w:rsidRDefault="00000000">
      <w:pPr>
        <w:numPr>
          <w:ilvl w:val="0"/>
          <w:numId w:val="87"/>
        </w:numPr>
        <w:spacing w:after="0" w:line="360" w:lineRule="auto"/>
        <w:jc w:val="both"/>
        <w:rPr>
          <w:sz w:val="24"/>
          <w:szCs w:val="24"/>
        </w:rPr>
      </w:pPr>
      <w:r>
        <w:rPr>
          <w:rFonts w:ascii="Times New Roman" w:eastAsia="Times New Roman" w:hAnsi="Times New Roman" w:cs="Times New Roman"/>
          <w:sz w:val="24"/>
          <w:szCs w:val="24"/>
        </w:rPr>
        <w:t>jogosult kiadmányozni a jogszabályok előírásai szerint,</w:t>
      </w:r>
    </w:p>
    <w:p w14:paraId="6D791BCC" w14:textId="77777777" w:rsidR="0005541C" w:rsidRDefault="00000000">
      <w:pPr>
        <w:numPr>
          <w:ilvl w:val="0"/>
          <w:numId w:val="87"/>
        </w:numPr>
        <w:spacing w:after="0" w:line="360" w:lineRule="auto"/>
        <w:jc w:val="both"/>
        <w:rPr>
          <w:sz w:val="24"/>
          <w:szCs w:val="24"/>
        </w:rPr>
      </w:pPr>
      <w:r>
        <w:rPr>
          <w:rFonts w:ascii="Times New Roman" w:eastAsia="Times New Roman" w:hAnsi="Times New Roman" w:cs="Times New Roman"/>
          <w:sz w:val="24"/>
          <w:szCs w:val="24"/>
        </w:rPr>
        <w:t>kijelöli az iratok ügyintézőit,</w:t>
      </w:r>
    </w:p>
    <w:p w14:paraId="5A2C4357" w14:textId="77777777" w:rsidR="0005541C" w:rsidRDefault="00000000">
      <w:pPr>
        <w:numPr>
          <w:ilvl w:val="0"/>
          <w:numId w:val="87"/>
        </w:numPr>
        <w:spacing w:after="0" w:line="360" w:lineRule="auto"/>
        <w:jc w:val="both"/>
        <w:rPr>
          <w:sz w:val="24"/>
          <w:szCs w:val="24"/>
        </w:rPr>
      </w:pPr>
      <w:r>
        <w:rPr>
          <w:rFonts w:ascii="Times New Roman" w:eastAsia="Times New Roman" w:hAnsi="Times New Roman" w:cs="Times New Roman"/>
          <w:sz w:val="24"/>
          <w:szCs w:val="24"/>
        </w:rPr>
        <w:t>meghatározza az iratok selejtezésének és levéltárba küldésének évét.</w:t>
      </w:r>
    </w:p>
    <w:p w14:paraId="6F203F89" w14:textId="77777777" w:rsidR="0005541C" w:rsidRDefault="0005541C">
      <w:pPr>
        <w:spacing w:after="0" w:line="360" w:lineRule="auto"/>
        <w:ind w:left="720"/>
        <w:jc w:val="both"/>
        <w:rPr>
          <w:rFonts w:ascii="Times New Roman" w:eastAsia="Times New Roman" w:hAnsi="Times New Roman" w:cs="Times New Roman"/>
          <w:sz w:val="24"/>
          <w:szCs w:val="24"/>
        </w:rPr>
      </w:pPr>
    </w:p>
    <w:p w14:paraId="4332704B" w14:textId="77777777" w:rsidR="0005541C" w:rsidRDefault="0000000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Igazgató-helyettes:</w:t>
      </w:r>
    </w:p>
    <w:p w14:paraId="010ABB1A" w14:textId="77777777" w:rsidR="0005541C" w:rsidRDefault="00000000">
      <w:pPr>
        <w:numPr>
          <w:ilvl w:val="0"/>
          <w:numId w:val="88"/>
        </w:numPr>
        <w:spacing w:after="0" w:line="360" w:lineRule="auto"/>
        <w:jc w:val="both"/>
        <w:rPr>
          <w:sz w:val="24"/>
          <w:szCs w:val="24"/>
        </w:rPr>
      </w:pPr>
      <w:r>
        <w:rPr>
          <w:rFonts w:ascii="Times New Roman" w:eastAsia="Times New Roman" w:hAnsi="Times New Roman" w:cs="Times New Roman"/>
          <w:sz w:val="24"/>
          <w:szCs w:val="24"/>
        </w:rPr>
        <w:t>ellenőrzi, hogy az iskolában az iratkezelés a vonatkozó jogszabályok és az iratkezelési szabályzat előírásai szerint történjen,</w:t>
      </w:r>
    </w:p>
    <w:p w14:paraId="13B87D5C" w14:textId="77777777" w:rsidR="0005541C" w:rsidRDefault="00000000">
      <w:pPr>
        <w:numPr>
          <w:ilvl w:val="0"/>
          <w:numId w:val="88"/>
        </w:numPr>
        <w:spacing w:after="0" w:line="360" w:lineRule="auto"/>
        <w:jc w:val="both"/>
        <w:rPr>
          <w:sz w:val="24"/>
          <w:szCs w:val="24"/>
        </w:rPr>
      </w:pPr>
      <w:r>
        <w:rPr>
          <w:rFonts w:ascii="Times New Roman" w:eastAsia="Times New Roman" w:hAnsi="Times New Roman" w:cs="Times New Roman"/>
          <w:sz w:val="24"/>
          <w:szCs w:val="24"/>
        </w:rPr>
        <w:t>figyelemmel kíséri az iratkezelésre vonatkozó jogszabályokat és annak változásaira az iratkezelési szabályzat módosítása végett felhívja az igazgató figyelmét,</w:t>
      </w:r>
    </w:p>
    <w:p w14:paraId="27ADECA5" w14:textId="77777777" w:rsidR="0005541C" w:rsidRDefault="00000000">
      <w:pPr>
        <w:numPr>
          <w:ilvl w:val="0"/>
          <w:numId w:val="88"/>
        </w:numPr>
        <w:spacing w:after="0" w:line="360" w:lineRule="auto"/>
        <w:jc w:val="both"/>
        <w:rPr>
          <w:sz w:val="24"/>
          <w:szCs w:val="24"/>
        </w:rPr>
      </w:pPr>
      <w:r>
        <w:rPr>
          <w:rFonts w:ascii="Times New Roman" w:eastAsia="Times New Roman" w:hAnsi="Times New Roman" w:cs="Times New Roman"/>
          <w:sz w:val="24"/>
          <w:szCs w:val="24"/>
        </w:rPr>
        <w:t>az igazgató távollétében jogosult az iskolába érkező küldemények felbontására,</w:t>
      </w:r>
    </w:p>
    <w:p w14:paraId="565C3A16" w14:textId="77777777" w:rsidR="0005541C" w:rsidRDefault="00000000">
      <w:pPr>
        <w:numPr>
          <w:ilvl w:val="0"/>
          <w:numId w:val="88"/>
        </w:numPr>
        <w:spacing w:after="0" w:line="360" w:lineRule="auto"/>
        <w:jc w:val="both"/>
        <w:rPr>
          <w:sz w:val="24"/>
          <w:szCs w:val="24"/>
        </w:rPr>
      </w:pPr>
      <w:r>
        <w:rPr>
          <w:rFonts w:ascii="Times New Roman" w:eastAsia="Times New Roman" w:hAnsi="Times New Roman" w:cs="Times New Roman"/>
          <w:sz w:val="24"/>
          <w:szCs w:val="24"/>
        </w:rPr>
        <w:t>az igazgató távollétében kijelöli az iratok ügyintézőit,</w:t>
      </w:r>
    </w:p>
    <w:p w14:paraId="2B2D52C5" w14:textId="77777777" w:rsidR="0005541C" w:rsidRDefault="00000000">
      <w:pPr>
        <w:numPr>
          <w:ilvl w:val="0"/>
          <w:numId w:val="88"/>
        </w:numPr>
        <w:spacing w:after="0" w:line="360" w:lineRule="auto"/>
        <w:jc w:val="both"/>
        <w:rPr>
          <w:sz w:val="24"/>
          <w:szCs w:val="24"/>
        </w:rPr>
      </w:pPr>
      <w:r>
        <w:rPr>
          <w:rFonts w:ascii="Times New Roman" w:eastAsia="Times New Roman" w:hAnsi="Times New Roman" w:cs="Times New Roman"/>
          <w:sz w:val="24"/>
          <w:szCs w:val="24"/>
        </w:rPr>
        <w:t>előkészíti és lebonyolítja az irattári anyag selejtezését és levéltári átadását.</w:t>
      </w:r>
    </w:p>
    <w:p w14:paraId="04CD1999" w14:textId="77777777" w:rsidR="0005541C" w:rsidRDefault="0005541C">
      <w:pPr>
        <w:spacing w:after="0" w:line="360" w:lineRule="auto"/>
        <w:ind w:left="720"/>
        <w:jc w:val="both"/>
        <w:rPr>
          <w:rFonts w:ascii="Times New Roman" w:eastAsia="Times New Roman" w:hAnsi="Times New Roman" w:cs="Times New Roman"/>
          <w:sz w:val="24"/>
          <w:szCs w:val="24"/>
        </w:rPr>
      </w:pPr>
    </w:p>
    <w:p w14:paraId="4B5BC7B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Iskolatitkár:</w:t>
      </w:r>
    </w:p>
    <w:p w14:paraId="1B0A909A"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köteles munkáját az iratkezelésre vonatkozó jogszabályok és az iratkezelési szabályzat előírásai alapján végezni,</w:t>
      </w:r>
    </w:p>
    <w:p w14:paraId="7F5A2FD8"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köteles a tudomására jutott hivatali titkot megőrizni,</w:t>
      </w:r>
    </w:p>
    <w:p w14:paraId="41EA71BF"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lastRenderedPageBreak/>
        <w:t>a küldemények átvétele,</w:t>
      </w:r>
    </w:p>
    <w:p w14:paraId="5A1A8507"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az esetleges iratok csatolása,</w:t>
      </w:r>
    </w:p>
    <w:p w14:paraId="466E32D0"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az iratok belső továbbítása az igazgatóhöz, hiányzása esetén az igazgató helyetteshez,</w:t>
      </w:r>
    </w:p>
    <w:p w14:paraId="0CA0242A"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 kiadmányok tisztázása, sokszorosítása,</w:t>
      </w:r>
    </w:p>
    <w:p w14:paraId="7698277C"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 kiadmányok továbbítása, postai feladása, kézbesítése,</w:t>
      </w:r>
    </w:p>
    <w:p w14:paraId="462FC425"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 határidős iratok kezelése és nyilvántartása,</w:t>
      </w:r>
    </w:p>
    <w:p w14:paraId="3184A246"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az elintézett ügyek iratainak irattári elhelyezése,</w:t>
      </w:r>
    </w:p>
    <w:p w14:paraId="4852214F"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az irattár kezelése, rendezése; az irattári jegyzékek készítése,</w:t>
      </w:r>
    </w:p>
    <w:p w14:paraId="11D4B14A" w14:textId="77777777" w:rsidR="0005541C" w:rsidRDefault="00000000">
      <w:pPr>
        <w:numPr>
          <w:ilvl w:val="0"/>
          <w:numId w:val="89"/>
        </w:numPr>
        <w:spacing w:after="0" w:line="360" w:lineRule="auto"/>
        <w:jc w:val="both"/>
        <w:rPr>
          <w:sz w:val="24"/>
          <w:szCs w:val="24"/>
        </w:rPr>
      </w:pPr>
      <w:r>
        <w:rPr>
          <w:rFonts w:ascii="Times New Roman" w:eastAsia="Times New Roman" w:hAnsi="Times New Roman" w:cs="Times New Roman"/>
          <w:sz w:val="24"/>
          <w:szCs w:val="24"/>
        </w:rPr>
        <w:t>közreműködés az irattári anyag selejtezésénél és levéltári átadásánál.</w:t>
      </w:r>
    </w:p>
    <w:p w14:paraId="27A21257" w14:textId="77777777" w:rsidR="0005541C" w:rsidRDefault="0005541C">
      <w:pPr>
        <w:spacing w:after="0" w:line="360" w:lineRule="auto"/>
        <w:jc w:val="both"/>
        <w:rPr>
          <w:rFonts w:ascii="Times New Roman" w:eastAsia="Times New Roman" w:hAnsi="Times New Roman" w:cs="Times New Roman"/>
          <w:sz w:val="24"/>
          <w:szCs w:val="24"/>
        </w:rPr>
      </w:pPr>
    </w:p>
    <w:p w14:paraId="0FA65EC3"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iratok átvétele és felbontása</w:t>
      </w:r>
    </w:p>
    <w:p w14:paraId="7C8E196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iskolába érkező küldemények postai átvételére az igazgató, az igazgató helyettes és az iskolatitkár jogosult. Az iskolatitkár köteles az átvett iratot az igazgatónak azonnal továbbítani.</w:t>
      </w:r>
    </w:p>
    <w:p w14:paraId="727292C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felbontott küldeményeket az igazgató vagy helyettese szignálja, az iratokra rávezeti az érkezés dátumát, az ügyintéző nevét, valamint intézkedési feljegyzését. Ezt követően a szignált iratokat iktatás, nyilvántartás, szétosztás céljából átadja az iratkezelőnek.</w:t>
      </w:r>
    </w:p>
    <w:p w14:paraId="3077072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iskolának személyesen benyújtott iratok átvételére az iskola igazgatóje, igazgató-helyettese jogosult. A személyesen benyújtott iratok átvételét kérelemre igazolni kell.</w:t>
      </w:r>
    </w:p>
    <w:p w14:paraId="615A826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a küldemény címzéséből megállapítható, hogy az nem az iskolát illeti, felbontás nélkül kell a címzetthez eljuttatni, vagy a postára visszaküldeni.</w:t>
      </w:r>
    </w:p>
    <w:p w14:paraId="68490FA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az irat burkolata sérülten, vagy felbontottan érkezett, a küldeményt átvevőnek rá kell írnia a „Sérülten érkezett”, illetve „Felbontva érkezett” megjegyzést, a dátumot, és alá kell írnia.</w:t>
      </w:r>
    </w:p>
    <w:p w14:paraId="55E9F43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Felbontás nélkül kell a címzetthez továbbítani a névre szóló iratokat, a diákönkormányzat, az iskolaszék, a szülői munkaközösség részére érkezett leveleket.</w:t>
      </w:r>
    </w:p>
    <w:p w14:paraId="0B4A186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névre szóló iratot, amennyiben az nem magánjellegű és hivatalos elintézést igényel, a címzettnek haladéktalanul vissza kell juttatnia az igazgató, vagy helyettese részére.</w:t>
      </w:r>
    </w:p>
    <w:p w14:paraId="3496F30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névre szóló küldeményt a címzett távolléte esetén az igazgató vagy helyettese felbonthatja, ha a küldemény külseje alapján megállapítható, hogy hivatalos iratot tartalmaz.</w:t>
      </w:r>
    </w:p>
    <w:p w14:paraId="1DF5EB3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küldeményt felbontó dolgozónak egyeztetnie kell a borítékon és a benne levő iratokon lévő iktatószámokat, továbbá az iraton feltüntetett és a ténylegesen beérkezett mellékletek számát. Az eltéréseket az iratra rá kell vezetni, és erről a küldemény feladóját haladéktalanul értesíteni kell.</w:t>
      </w:r>
    </w:p>
    <w:p w14:paraId="7E4DAC7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a küldeményhez pénz, illetékbélyeg, válaszbélyeg van mellékelve, ezt az iratra fel kell jegyezni.</w:t>
      </w:r>
    </w:p>
    <w:p w14:paraId="04DE4B5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küldemény téves felbontása esetén a borítékot ismét le kell ragasztani. A küldeményt felbontó dolgozónak a borítékra rá kell vezetnie a téves felbontás tényét, s azt dátummal és aláírással kell ellátnia. A tévesen felbontott küldeményt haladéktalanul továbbítani kell a címzetthez.</w:t>
      </w:r>
    </w:p>
    <w:p w14:paraId="5EFE0B9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 feladó neve és címe csak a borítékról állapítható meg; továbbá ha a küldemény névtelen levél; illetve ha a feladás időpontjához jogkövetkezmény fűződik (fellebbezés, bírósági idézés, jelentkezés, pályázat, felül bírálati kérelem, törvényességi kérelem, stb.), a borítékot az irathoz csatolni kell, és ezt az iraton a mellékletek feltüntetése mellett jelezni kell.</w:t>
      </w:r>
    </w:p>
    <w:p w14:paraId="5310AE9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Sürgősség kezelése: A gyors elintézést igénylő („azonnal”, „sürgős” jelzésű) küldeményt azonnal továbbítani kell az igazgatóhoz, vagy az igazgató helyetteshez.</w:t>
      </w:r>
    </w:p>
    <w:p w14:paraId="4207FE2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Elektronikus úton, e-mailen érkező információt, levelet, utasítást, beérkező levélként kell kezelni.</w:t>
      </w:r>
    </w:p>
    <w:p w14:paraId="47ACEED6"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iratokkal kapcsolatos ügyintézés</w:t>
      </w:r>
    </w:p>
    <w:p w14:paraId="5053601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küldeménnyel kapcsolatos ügyek elintézését az iskolatitkár köteles elvégezni.</w:t>
      </w:r>
    </w:p>
    <w:p w14:paraId="2999E56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iskolatitkár az ügyeket haladéktalanul, érkezési sorrendben, illetve határidejük figyelembevételével köteles elintézni.</w:t>
      </w:r>
    </w:p>
    <w:p w14:paraId="1001E60D" w14:textId="77777777" w:rsidR="0005541C" w:rsidRDefault="0000000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Az ügyintézés határideje:</w:t>
      </w:r>
    </w:p>
    <w:p w14:paraId="33E3477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tanulókkal kapcsolatos ügyekben legkésőbb az iktatás napjától számított 30 nap; az iskola működésével kapcsolatos ügyekben az iskola igazgatóje dönt a határidőről. Amennyiben az igazgató másképp nem rendelkezik, az elintézés határideje legkésőbb az iktatás napjától számított 30 nap.</w:t>
      </w:r>
    </w:p>
    <w:p w14:paraId="313918F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ügy elintézése történhet személyesen vagy telefon útján is, ez esetben a beszélgetés, elintézés időpontját, a beszélgető partner nevét, beosztását az ügyintézés eredményét az iratra rá kell írni, és azt az ügyintézőnek alá kell írnia.</w:t>
      </w:r>
    </w:p>
    <w:p w14:paraId="767F7DD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ügy elintézése után (legkésőbb az elintézés határidejének napjáig) az iratot – az esetleg kiadmányozásra szánt kézirattal együtt – az ügyintéző köteles visszajuttatni az igazgatóhoz, vagy az igazgató helyetteshez. Az iratok iktatását az iskolatitkár végzi.</w:t>
      </w:r>
    </w:p>
    <w:p w14:paraId="140A9CB6"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Kiadmányozás</w:t>
      </w:r>
    </w:p>
    <w:p w14:paraId="762AA73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 az iskolai ügyintézés során belső vagy külső ügyfél, szervezet, intézmény stb. számára készült hivatalos irat.</w:t>
      </w:r>
    </w:p>
    <w:p w14:paraId="5D5EC70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ügyintézőnek az ügyintézés során el kell készítenie a kiadmányt.</w:t>
      </w:r>
    </w:p>
    <w:p w14:paraId="1806E2D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Hivatalos irat az iskolában csak kiadmányozási joggal rendelkező vezető dolgozó engedélyével készülhet. Iskolánkban kiadmányozási (és egyben aláírási) joggal az alábbi vezető beosztású dolgozók rendelkeznek:</w:t>
      </w:r>
    </w:p>
    <w:p w14:paraId="5B381C07" w14:textId="77777777" w:rsidR="0005541C" w:rsidRDefault="00000000">
      <w:pPr>
        <w:numPr>
          <w:ilvl w:val="0"/>
          <w:numId w:val="119"/>
        </w:numPr>
        <w:spacing w:after="0" w:line="360" w:lineRule="auto"/>
        <w:jc w:val="both"/>
        <w:rPr>
          <w:sz w:val="24"/>
          <w:szCs w:val="24"/>
        </w:rPr>
      </w:pPr>
      <w:r>
        <w:rPr>
          <w:rFonts w:ascii="Times New Roman" w:eastAsia="Times New Roman" w:hAnsi="Times New Roman" w:cs="Times New Roman"/>
          <w:sz w:val="24"/>
          <w:szCs w:val="24"/>
        </w:rPr>
        <w:t>igazgató: minden irat esetében;</w:t>
      </w:r>
    </w:p>
    <w:p w14:paraId="129829EA" w14:textId="77777777" w:rsidR="0005541C" w:rsidRDefault="00000000">
      <w:pPr>
        <w:numPr>
          <w:ilvl w:val="0"/>
          <w:numId w:val="119"/>
        </w:numPr>
        <w:spacing w:after="0" w:line="360" w:lineRule="auto"/>
        <w:ind w:left="777" w:hanging="357"/>
        <w:jc w:val="both"/>
        <w:rPr>
          <w:sz w:val="24"/>
          <w:szCs w:val="24"/>
        </w:rPr>
      </w:pPr>
      <w:r>
        <w:rPr>
          <w:rFonts w:ascii="Times New Roman" w:eastAsia="Times New Roman" w:hAnsi="Times New Roman" w:cs="Times New Roman"/>
          <w:sz w:val="24"/>
          <w:szCs w:val="24"/>
        </w:rPr>
        <w:lastRenderedPageBreak/>
        <w:t>igazgató-helyettes: minden irat esetében az igazgató távollétében</w:t>
      </w:r>
    </w:p>
    <w:p w14:paraId="728CA2A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kiadmányozó külön engedélye alapján a kiadmányozó aláírása nélkül is készülhet irat. Ilyen esetben az iraton a kiadványozó neve után „s.k.” jelzést kell tenni, és az iratra „A kiadvány hiteles” záradékot rá kell írni, majd az ügyintézőnek ezt aláírásával hitelesítenie kell.</w:t>
      </w:r>
    </w:p>
    <w:p w14:paraId="1849377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iratok eredeti példányát az aláírás mellett el kell látni az iskola körbélyegzőjének lenyomatával is.</w:t>
      </w:r>
    </w:p>
    <w:p w14:paraId="4BE28742"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iskola hivatalos iratainak (kiadmányainak) tartalmi és formai követelményei</w:t>
      </w:r>
    </w:p>
    <w:p w14:paraId="4C6BC87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 fejlécében az iskola logója, megnevezése, címe, telefonszáma, e-mail címe szerepel.</w:t>
      </w:r>
    </w:p>
    <w:p w14:paraId="5DF56C3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kiadmány jobb felső részén:</w:t>
      </w:r>
    </w:p>
    <w:p w14:paraId="2B467485"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az ügy iktatószáma;</w:t>
      </w:r>
    </w:p>
    <w:p w14:paraId="48F0DEAB"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az ügyintéző neve;</w:t>
      </w:r>
    </w:p>
    <w:p w14:paraId="5B9B237B"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az ügy tárgya;</w:t>
      </w:r>
    </w:p>
    <w:p w14:paraId="69AD0BF5"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 hivatkozási szám vagy jelzés; a mellékletek darabszáma.</w:t>
      </w:r>
    </w:p>
    <w:p w14:paraId="2EB0B3E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 címzettje</w:t>
      </w:r>
    </w:p>
    <w:p w14:paraId="4BF1C4E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kiadmány szövegrésze </w:t>
      </w:r>
    </w:p>
    <w:p w14:paraId="151CEAE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Keltezés</w:t>
      </w:r>
    </w:p>
    <w:p w14:paraId="116B7C5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Aláírás</w:t>
      </w:r>
    </w:p>
    <w:p w14:paraId="638E4E8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aláíró neve, hivatali beosztása</w:t>
      </w:r>
    </w:p>
    <w:p w14:paraId="656775F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Eredeti iraton az iskola körbélyegzőjének lenyomata</w:t>
      </w:r>
    </w:p>
    <w:p w14:paraId="4D259EA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„s.k.” jelzés esetén a hitelesítés</w:t>
      </w:r>
    </w:p>
    <w:p w14:paraId="37438A23" w14:textId="77777777" w:rsidR="0005541C" w:rsidRDefault="0005541C">
      <w:pPr>
        <w:spacing w:after="0" w:line="360" w:lineRule="auto"/>
        <w:jc w:val="both"/>
        <w:rPr>
          <w:rFonts w:ascii="Times New Roman" w:eastAsia="Times New Roman" w:hAnsi="Times New Roman" w:cs="Times New Roman"/>
          <w:sz w:val="24"/>
          <w:szCs w:val="24"/>
        </w:rPr>
      </w:pPr>
    </w:p>
    <w:p w14:paraId="3517400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nevelési-oktatási intézmény által hozott határozatoknak a rendelkező részben a fentieken kívül tartalmaznia kell:</w:t>
      </w:r>
    </w:p>
    <w:p w14:paraId="580001D1"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 döntés alapjául szolgáló jogszabály megjelölését,</w:t>
      </w:r>
    </w:p>
    <w:p w14:paraId="13528E63"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 mérlegelésnél figyelembe vett szempontokat,</w:t>
      </w:r>
    </w:p>
    <w:p w14:paraId="612D2F2C" w14:textId="77777777" w:rsidR="0005541C" w:rsidRDefault="00000000">
      <w:pPr>
        <w:numPr>
          <w:ilvl w:val="0"/>
          <w:numId w:val="103"/>
        </w:numPr>
        <w:spacing w:after="0" w:line="360" w:lineRule="auto"/>
        <w:jc w:val="both"/>
        <w:rPr>
          <w:sz w:val="24"/>
          <w:szCs w:val="24"/>
        </w:rPr>
      </w:pPr>
      <w:r>
        <w:rPr>
          <w:rFonts w:ascii="Times New Roman" w:eastAsia="Times New Roman" w:hAnsi="Times New Roman" w:cs="Times New Roman"/>
          <w:sz w:val="24"/>
          <w:szCs w:val="24"/>
        </w:rPr>
        <w:t>a jogorvoslat módját.</w:t>
      </w:r>
    </w:p>
    <w:p w14:paraId="1D77A89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fenntartó számára továbbított iratok átadásához-átvételéhez kísérőjegyzéket kell vezetni, ami az iskolatitkár feladata.</w:t>
      </w:r>
    </w:p>
    <w:p w14:paraId="128A86A4"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kiadmányok továbbítása</w:t>
      </w:r>
    </w:p>
    <w:p w14:paraId="675BEB6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kiadmányokhoz a borítékon a postai előírásoknak megfelelő címzéssel együtt fel kell tüntetni a kiadmány iktatószámát is.</w:t>
      </w:r>
    </w:p>
    <w:p w14:paraId="4C621C7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kiadmányok elküldésének módjára, ha az nem közönséges levélként történik, az ügyintézőnek kell utasítást adnia.</w:t>
      </w:r>
    </w:p>
    <w:p w14:paraId="6AE9EEF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küldemények haladéktalan továbbításáért az iskolatitkár a felelős.</w:t>
      </w:r>
    </w:p>
    <w:p w14:paraId="2B818AB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küldemények továbbítása történhet:</w:t>
      </w:r>
    </w:p>
    <w:p w14:paraId="23B37A9B" w14:textId="77777777" w:rsidR="0005541C" w:rsidRDefault="00000000">
      <w:pPr>
        <w:spacing w:after="0" w:line="360" w:lineRule="auto"/>
        <w:ind w:left="720"/>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postai úton, vagy </w:t>
      </w:r>
    </w:p>
    <w:p w14:paraId="377343E8" w14:textId="77777777" w:rsidR="0005541C" w:rsidRDefault="0000000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személyesen.</w:t>
      </w:r>
    </w:p>
    <w:p w14:paraId="5C00EC9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továbbítás mindkét esetben az igazgató által hitelesített kézbesítő könyv felhasználásával történik.</w:t>
      </w:r>
    </w:p>
    <w:p w14:paraId="2A80C6A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iktatás</w:t>
      </w:r>
    </w:p>
    <w:p w14:paraId="2952BDAE"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iktatás a Poszeidón rendszeren, elektronikusan történik 2023. szeptember 1. dátumtól kezdődően.</w:t>
      </w:r>
    </w:p>
    <w:p w14:paraId="6643861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iktatási rendszere évente újrakezdődő sorszámos rendszer, melyet az iskola igazgatóje által hitelesített iktatókönyvbe kell rögzíteni.</w:t>
      </w:r>
    </w:p>
    <w:p w14:paraId="477BFDF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iktatás az iratok beérkezésének, illetve keletkezésének sorrendjében történik a beérkezés napján.</w:t>
      </w:r>
    </w:p>
    <w:p w14:paraId="7AC9DB5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küldeményeket felbontó vezető, illetve a névre szóló hivatalos küldemény címzettje köteles a hivatalos ügyiratot az igazgatónak, hiányzása esetén a helyettesnek iktatás céljából bemutatni.</w:t>
      </w:r>
    </w:p>
    <w:p w14:paraId="2CF196A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Iktatni kell: az iskolába érkezett és azon belül keletkezett iratokat.</w:t>
      </w:r>
    </w:p>
    <w:p w14:paraId="4B2DD8C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kell iktatni: meghívókat, közlönyöket, sajtótermékeket, reklámcélú kiadványokat, valamint olyan iratokat, amelyről a vonatkozó rendelkezések értelmében külön nyilvántartást kell vezetni (pl. könyvelési bizonylatok, számlák).</w:t>
      </w:r>
    </w:p>
    <w:p w14:paraId="38E29F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Iktatáskor az iratra az alábbiak feltüntetése kötelező:</w:t>
      </w:r>
    </w:p>
    <w:p w14:paraId="691AC881" w14:textId="77777777" w:rsidR="0005541C" w:rsidRDefault="00000000">
      <w:pPr>
        <w:numPr>
          <w:ilvl w:val="0"/>
          <w:numId w:val="104"/>
        </w:numPr>
        <w:spacing w:after="0" w:line="360" w:lineRule="auto"/>
        <w:jc w:val="both"/>
        <w:rPr>
          <w:sz w:val="24"/>
          <w:szCs w:val="24"/>
        </w:rPr>
      </w:pPr>
      <w:r>
        <w:rPr>
          <w:rFonts w:ascii="Times New Roman" w:eastAsia="Times New Roman" w:hAnsi="Times New Roman" w:cs="Times New Roman"/>
          <w:sz w:val="24"/>
          <w:szCs w:val="24"/>
        </w:rPr>
        <w:t>az iktatás dátuma,</w:t>
      </w:r>
    </w:p>
    <w:p w14:paraId="438AEF0E" w14:textId="77777777" w:rsidR="0005541C" w:rsidRDefault="00000000">
      <w:pPr>
        <w:numPr>
          <w:ilvl w:val="0"/>
          <w:numId w:val="104"/>
        </w:numPr>
        <w:spacing w:after="0" w:line="360" w:lineRule="auto"/>
        <w:jc w:val="both"/>
        <w:rPr>
          <w:sz w:val="24"/>
          <w:szCs w:val="24"/>
        </w:rPr>
      </w:pPr>
      <w:r>
        <w:rPr>
          <w:rFonts w:ascii="Times New Roman" w:eastAsia="Times New Roman" w:hAnsi="Times New Roman" w:cs="Times New Roman"/>
          <w:sz w:val="24"/>
          <w:szCs w:val="24"/>
        </w:rPr>
        <w:t>az iktatószám,</w:t>
      </w:r>
    </w:p>
    <w:p w14:paraId="4401BF08" w14:textId="77777777" w:rsidR="0005541C" w:rsidRDefault="00000000">
      <w:pPr>
        <w:numPr>
          <w:ilvl w:val="0"/>
          <w:numId w:val="104"/>
        </w:numPr>
        <w:spacing w:after="0" w:line="360" w:lineRule="auto"/>
        <w:jc w:val="both"/>
        <w:rPr>
          <w:sz w:val="24"/>
          <w:szCs w:val="24"/>
        </w:rPr>
      </w:pPr>
      <w:r>
        <w:rPr>
          <w:rFonts w:ascii="Times New Roman" w:eastAsia="Times New Roman" w:hAnsi="Times New Roman" w:cs="Times New Roman"/>
          <w:sz w:val="24"/>
          <w:szCs w:val="24"/>
        </w:rPr>
        <w:t>a mellékletek száma.</w:t>
      </w:r>
    </w:p>
    <w:p w14:paraId="120A72A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Ezzel egy időben, a fenti adatokkal megegyezően az iktatókönyvbe is be kell jegyezni:</w:t>
      </w:r>
    </w:p>
    <w:p w14:paraId="35DDDF04" w14:textId="77777777" w:rsidR="0005541C" w:rsidRDefault="00000000">
      <w:pPr>
        <w:numPr>
          <w:ilvl w:val="0"/>
          <w:numId w:val="105"/>
        </w:numPr>
        <w:spacing w:after="0" w:line="360" w:lineRule="auto"/>
        <w:jc w:val="both"/>
        <w:rPr>
          <w:sz w:val="24"/>
          <w:szCs w:val="24"/>
        </w:rPr>
      </w:pPr>
      <w:r>
        <w:rPr>
          <w:rFonts w:ascii="Times New Roman" w:eastAsia="Times New Roman" w:hAnsi="Times New Roman" w:cs="Times New Roman"/>
          <w:sz w:val="24"/>
          <w:szCs w:val="24"/>
        </w:rPr>
        <w:t>a sorszámot,</w:t>
      </w:r>
    </w:p>
    <w:p w14:paraId="1BC16E94" w14:textId="77777777" w:rsidR="0005541C" w:rsidRDefault="00000000">
      <w:pPr>
        <w:numPr>
          <w:ilvl w:val="0"/>
          <w:numId w:val="105"/>
        </w:numPr>
        <w:spacing w:after="0" w:line="360" w:lineRule="auto"/>
        <w:jc w:val="both"/>
        <w:rPr>
          <w:sz w:val="24"/>
          <w:szCs w:val="24"/>
        </w:rPr>
      </w:pPr>
      <w:r>
        <w:rPr>
          <w:rFonts w:ascii="Times New Roman" w:eastAsia="Times New Roman" w:hAnsi="Times New Roman" w:cs="Times New Roman"/>
          <w:sz w:val="24"/>
          <w:szCs w:val="24"/>
        </w:rPr>
        <w:t>az iktatás idejét,</w:t>
      </w:r>
    </w:p>
    <w:p w14:paraId="66BBDA3D" w14:textId="77777777" w:rsidR="0005541C" w:rsidRDefault="00000000">
      <w:pPr>
        <w:numPr>
          <w:ilvl w:val="0"/>
          <w:numId w:val="105"/>
        </w:numPr>
        <w:spacing w:after="0" w:line="360" w:lineRule="auto"/>
        <w:jc w:val="both"/>
        <w:rPr>
          <w:sz w:val="24"/>
          <w:szCs w:val="24"/>
        </w:rPr>
      </w:pPr>
      <w:r>
        <w:rPr>
          <w:rFonts w:ascii="Times New Roman" w:eastAsia="Times New Roman" w:hAnsi="Times New Roman" w:cs="Times New Roman"/>
          <w:sz w:val="24"/>
          <w:szCs w:val="24"/>
        </w:rPr>
        <w:t>a beküldő nevét és ügyiratszámát,</w:t>
      </w:r>
    </w:p>
    <w:p w14:paraId="4FB03206" w14:textId="77777777" w:rsidR="0005541C" w:rsidRDefault="00000000">
      <w:pPr>
        <w:numPr>
          <w:ilvl w:val="0"/>
          <w:numId w:val="105"/>
        </w:numPr>
        <w:spacing w:after="0" w:line="360" w:lineRule="auto"/>
        <w:jc w:val="both"/>
        <w:rPr>
          <w:sz w:val="24"/>
          <w:szCs w:val="24"/>
        </w:rPr>
      </w:pPr>
      <w:r>
        <w:rPr>
          <w:rFonts w:ascii="Times New Roman" w:eastAsia="Times New Roman" w:hAnsi="Times New Roman" w:cs="Times New Roman"/>
          <w:sz w:val="24"/>
          <w:szCs w:val="24"/>
        </w:rPr>
        <w:t>az ügy tárgyát,</w:t>
      </w:r>
    </w:p>
    <w:p w14:paraId="357BDE2E" w14:textId="77777777" w:rsidR="0005541C" w:rsidRDefault="00000000">
      <w:pPr>
        <w:numPr>
          <w:ilvl w:val="0"/>
          <w:numId w:val="105"/>
        </w:numPr>
        <w:spacing w:after="0" w:line="360" w:lineRule="auto"/>
        <w:jc w:val="both"/>
        <w:rPr>
          <w:sz w:val="24"/>
          <w:szCs w:val="24"/>
        </w:rPr>
      </w:pPr>
      <w:r>
        <w:rPr>
          <w:rFonts w:ascii="Times New Roman" w:eastAsia="Times New Roman" w:hAnsi="Times New Roman" w:cs="Times New Roman"/>
          <w:sz w:val="24"/>
          <w:szCs w:val="24"/>
        </w:rPr>
        <w:t>a mellékletek számát.</w:t>
      </w:r>
    </w:p>
    <w:p w14:paraId="6C0767EB" w14:textId="77777777" w:rsidR="0005541C" w:rsidRDefault="0005541C">
      <w:pPr>
        <w:spacing w:after="0" w:line="360" w:lineRule="auto"/>
        <w:ind w:left="360"/>
        <w:jc w:val="both"/>
        <w:rPr>
          <w:rFonts w:ascii="Times New Roman" w:eastAsia="Times New Roman" w:hAnsi="Times New Roman" w:cs="Times New Roman"/>
          <w:sz w:val="24"/>
          <w:szCs w:val="24"/>
        </w:rPr>
      </w:pPr>
    </w:p>
    <w:p w14:paraId="732AA11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iktatókönyv több éven keresztül használható. Az iktatás sorszáma azonban naptári évenként újra kezdődik. Az év utolsó munkanapján az iktatókönyvet a felhasznált utolsó sorszámot követően aláhúzással, az utolsó iktatás sorszámának feltüntetésével, a körbélyegző lenyomatával és az igazgató aláírásával le kell zárni.</w:t>
      </w:r>
    </w:p>
    <w:p w14:paraId="457235B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 iktatókönyvben oldalt, iktatószámot üresen hagyni nem szabad.</w:t>
      </w:r>
    </w:p>
    <w:p w14:paraId="4984536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Téves iktatás (vagy üresen hagyott iktatószám) esetén a téves bejegyzést érvényteleníteni kell. Érvénytelenített iktatószámot újból kiadni nem szabad.</w:t>
      </w:r>
    </w:p>
    <w:p w14:paraId="7481462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iktatókönyvben a téves bejegyzéseket át kell húzni, hogy az eredeti szöveg is olvasható maradjon, és fölé kell írni a helyes adatot.</w:t>
      </w:r>
    </w:p>
    <w:p w14:paraId="1E6E146D"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iktatókönyv egy-egy sorszámára csak egy ügyet szabad iktatni.</w:t>
      </w:r>
    </w:p>
    <w:p w14:paraId="0012589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az ügyben az iskola iktatott már iratot, azt az iktatónak csatolni kell az utóbb beérkezett irathoz, és ezeket együtt az alapszámon (az első iktatási számon) kell kezelni.</w:t>
      </w:r>
    </w:p>
    <w:p w14:paraId="5ADE4FA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egy ügyben több éven át keletkeznek iratok, az új évben mindig új sorszámon kell kezdeni az iratok nyilvántartását, az előző években iktatott anyagot pedig csatolni kell az új iktatószámhoz.</w:t>
      </w:r>
    </w:p>
    <w:p w14:paraId="1DA2CAF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az iratok száma egy naptári évben meghaladja a százat, évenként név- és tárgymutatót kell vezetni. </w:t>
      </w:r>
    </w:p>
    <w:p w14:paraId="0950E1D6"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Az irattárazás rendje </w:t>
      </w:r>
    </w:p>
    <w:p w14:paraId="7EF4977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elintézett iratokat az iskolatitkárnak haladéktalanul el kell helyeznie az irattárban.</w:t>
      </w:r>
    </w:p>
    <w:p w14:paraId="0864CB4A" w14:textId="77777777" w:rsidR="0005541C" w:rsidRDefault="00000000">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Az irattári őrzés idejét az irattári terv határozza meg.</w:t>
      </w:r>
    </w:p>
    <w:p w14:paraId="1DD79BF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irattári őrzés idejét az irat végleges irattárba helyezésének évétől kell számítni.</w:t>
      </w:r>
    </w:p>
    <w:p w14:paraId="7386400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irattárba csak olyan iratot szabad elhelyezni, amelynek kiadványai továbbításra kerültek a címzetthez, és határidős kezelést már nem igényelnek. Ettől eltérni csak az igazgató engedélyével lehet.</w:t>
      </w:r>
    </w:p>
    <w:p w14:paraId="0052E6F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irattárba helyezést az iktatókönyv megfelelő rovatában fel kell tüntetni.</w:t>
      </w:r>
    </w:p>
    <w:p w14:paraId="07747CC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három évnél nem régebbi iratait a kézi irattárban kell kezelni. A kézi irattárban az iratokat évek, ezen belül pedig az iktatószámok sorrendjében kell őrizni. A kézi irattár helye az iskola iskolatitkári irodája.</w:t>
      </w:r>
    </w:p>
    <w:p w14:paraId="1AE2FA3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Három év elteltével az ügyiratokat az irattárban az irattári terv tételszámai szerint történő csoportosításban, ezen belül a sorszámok, illetve az alapszámok növekvő sorrendjében kell elhelyezni.</w:t>
      </w:r>
    </w:p>
    <w:p w14:paraId="10A4F83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irattárban elhelyezett iratokat hivatalos használatra az ügyintézőnek legfeljebb 30 napra, az irattári kölcsönzési füzetbe bejegyezve, és elismervény ellenében lehet átadni. Az elismervényt az irattárban az irat helyére kell tenni.</w:t>
      </w:r>
    </w:p>
    <w:p w14:paraId="23D433E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irattárban kezelt iratról másolat kiadását csak az iskola kiadmányozási joggal felruházott vezető beosztású dolgozója engedélyezheti.</w:t>
      </w:r>
    </w:p>
    <w:p w14:paraId="1ED92C02" w14:textId="77777777" w:rsidR="0005541C" w:rsidRDefault="00000000">
      <w:pPr>
        <w:keepNext/>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Az iskolai bélyegzők</w:t>
      </w:r>
    </w:p>
    <w:p w14:paraId="0C7A123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hivatalos bélyegzőinek készítésére, használatára az igazgató adhat engedélyt.</w:t>
      </w:r>
    </w:p>
    <w:p w14:paraId="4218D29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tönkrement, elavult bélyegzőt az igazgató ellenőrzése mellett, meg kell semmisíteni. A megsemmisítésről jegyzőkönyvet kell felvenni.</w:t>
      </w:r>
    </w:p>
    <w:p w14:paraId="4D545C9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hivatalos bélyegző elvesztése esetén jegyzőkönyvet kell készíteni, és az elvesztést az igazgatónak közleményben közzé kell tennie.</w:t>
      </w:r>
    </w:p>
    <w:p w14:paraId="3871BC2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bélyegzőiről nyilvántartást kell vezetni. A bélyegzők nyilvántartásának a következőket kell tartalmaznia:</w:t>
      </w:r>
    </w:p>
    <w:p w14:paraId="7E4C7BE2" w14:textId="77777777" w:rsidR="0005541C" w:rsidRDefault="00000000">
      <w:pPr>
        <w:numPr>
          <w:ilvl w:val="0"/>
          <w:numId w:val="106"/>
        </w:numPr>
        <w:spacing w:after="0" w:line="360" w:lineRule="auto"/>
        <w:jc w:val="both"/>
        <w:rPr>
          <w:sz w:val="24"/>
          <w:szCs w:val="24"/>
        </w:rPr>
      </w:pPr>
      <w:r>
        <w:rPr>
          <w:rFonts w:ascii="Times New Roman" w:eastAsia="Times New Roman" w:hAnsi="Times New Roman" w:cs="Times New Roman"/>
          <w:sz w:val="24"/>
          <w:szCs w:val="24"/>
        </w:rPr>
        <w:t>a bélyegző lenyomatát,</w:t>
      </w:r>
    </w:p>
    <w:p w14:paraId="57398B21" w14:textId="77777777" w:rsidR="0005541C" w:rsidRDefault="00000000">
      <w:pPr>
        <w:numPr>
          <w:ilvl w:val="0"/>
          <w:numId w:val="106"/>
        </w:numPr>
        <w:spacing w:after="0" w:line="360" w:lineRule="auto"/>
        <w:jc w:val="both"/>
        <w:rPr>
          <w:sz w:val="24"/>
          <w:szCs w:val="24"/>
        </w:rPr>
      </w:pPr>
      <w:r>
        <w:rPr>
          <w:rFonts w:ascii="Times New Roman" w:eastAsia="Times New Roman" w:hAnsi="Times New Roman" w:cs="Times New Roman"/>
          <w:sz w:val="24"/>
          <w:szCs w:val="24"/>
        </w:rPr>
        <w:t>a bélyegző átvételének keltét és az átvételt igazoló aláírást;</w:t>
      </w:r>
    </w:p>
    <w:p w14:paraId="559B5EE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bélyegző használatára jogosultak:</w:t>
      </w:r>
    </w:p>
    <w:p w14:paraId="4494D607" w14:textId="77777777" w:rsidR="0005541C" w:rsidRDefault="00000000">
      <w:pPr>
        <w:numPr>
          <w:ilvl w:val="0"/>
          <w:numId w:val="106"/>
        </w:numPr>
        <w:spacing w:after="0" w:line="360" w:lineRule="auto"/>
        <w:jc w:val="both"/>
        <w:rPr>
          <w:sz w:val="24"/>
          <w:szCs w:val="24"/>
        </w:rPr>
      </w:pPr>
      <w:r>
        <w:rPr>
          <w:rFonts w:ascii="Times New Roman" w:eastAsia="Times New Roman" w:hAnsi="Times New Roman" w:cs="Times New Roman"/>
          <w:sz w:val="24"/>
          <w:szCs w:val="24"/>
        </w:rPr>
        <w:t>igazgató</w:t>
      </w:r>
    </w:p>
    <w:p w14:paraId="1CE3AC07" w14:textId="77777777" w:rsidR="0005541C" w:rsidRDefault="00000000">
      <w:pPr>
        <w:numPr>
          <w:ilvl w:val="0"/>
          <w:numId w:val="106"/>
        </w:numPr>
        <w:spacing w:after="0" w:line="360" w:lineRule="auto"/>
        <w:jc w:val="both"/>
        <w:rPr>
          <w:sz w:val="24"/>
          <w:szCs w:val="24"/>
        </w:rPr>
      </w:pPr>
      <w:r>
        <w:rPr>
          <w:rFonts w:ascii="Times New Roman" w:eastAsia="Times New Roman" w:hAnsi="Times New Roman" w:cs="Times New Roman"/>
          <w:sz w:val="24"/>
          <w:szCs w:val="24"/>
        </w:rPr>
        <w:t>igazgatóhelyettes</w:t>
      </w:r>
    </w:p>
    <w:p w14:paraId="654B4815" w14:textId="77777777" w:rsidR="0005541C" w:rsidRDefault="00000000">
      <w:pPr>
        <w:numPr>
          <w:ilvl w:val="0"/>
          <w:numId w:val="106"/>
        </w:numPr>
        <w:spacing w:after="0" w:line="360" w:lineRule="auto"/>
        <w:jc w:val="both"/>
        <w:rPr>
          <w:sz w:val="24"/>
          <w:szCs w:val="24"/>
        </w:rPr>
      </w:pPr>
      <w:r>
        <w:rPr>
          <w:rFonts w:ascii="Times New Roman" w:eastAsia="Times New Roman" w:hAnsi="Times New Roman" w:cs="Times New Roman"/>
          <w:sz w:val="24"/>
          <w:szCs w:val="24"/>
        </w:rPr>
        <w:t>iskolatitkár</w:t>
      </w:r>
    </w:p>
    <w:p w14:paraId="141928AB"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bélyegző nyilvántartásról vezetett hitelesített dokumentumot az iskolatitkár vezeti. A bélyegző megőrzéséről, tárolásáról az iskolatitkár gondoskodik.</w:t>
      </w:r>
    </w:p>
    <w:p w14:paraId="2439F633"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Felvilágosítás hivatalos ügyekben, adatszolgáltatás</w:t>
      </w:r>
    </w:p>
    <w:p w14:paraId="5EA6C05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ügyeivel kapcsolatos bármilyen érdemi felvilágosítást csak az intézmény vezetője, vagy az általa kijelölt dolgozó adhat.</w:t>
      </w:r>
    </w:p>
    <w:p w14:paraId="3E2DC43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Hivatalos szervek részére információkat, adatokat csak írásos megkeresés alapján lehet kiadni, rendelkezésre bocsátani. (2011. évi CXC. törvény a nemzeti köznevelésről</w:t>
      </w:r>
      <w:hyperlink r:id="rId20" w:anchor="lbj1%22">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41. §)</w:t>
      </w:r>
    </w:p>
    <w:p w14:paraId="7CCC459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személyesen benyújtott iratok átvételét - kérelemre- igazolni kell, az igazolásul felhasznált másolat lebélyegzésével aláírásával. Az irat és annak másolatának egyezőségéről az igazolás előtt gondosan meg kell győződni.</w:t>
      </w:r>
    </w:p>
    <w:p w14:paraId="4395CD9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az ügyet telefonon, vagy személyes tájékoztatással lehet intézni, akkor annak lényegét, az elintézés határidejét az ügyiratra rá kell vezetni.</w:t>
      </w:r>
    </w:p>
    <w:p w14:paraId="64FD659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ügyek intézésekor, illetve azokról való felvilágosítás során ügyelni kell arra, hogy a személyiségi jogok, valamint az adatvédelmi törvény rendelkezései ne sérüljenek.</w:t>
      </w:r>
    </w:p>
    <w:p w14:paraId="682F00C2" w14:textId="77777777" w:rsidR="0005541C" w:rsidRDefault="0005541C">
      <w:pPr>
        <w:spacing w:after="0" w:line="360" w:lineRule="auto"/>
        <w:jc w:val="both"/>
        <w:rPr>
          <w:rFonts w:ascii="Times New Roman" w:eastAsia="Times New Roman" w:hAnsi="Times New Roman" w:cs="Times New Roman"/>
          <w:b/>
          <w:sz w:val="24"/>
          <w:szCs w:val="24"/>
        </w:rPr>
      </w:pPr>
    </w:p>
    <w:p w14:paraId="6E3D0770"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tanügyi nyilvántartások</w:t>
      </w:r>
    </w:p>
    <w:p w14:paraId="36534248"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nevelési-oktatási intézmények által tanügyi nyomtatványok </w:t>
      </w:r>
      <w:r>
        <w:rPr>
          <w:rFonts w:ascii="Times New Roman" w:eastAsia="Times New Roman" w:hAnsi="Times New Roman" w:cs="Times New Roman"/>
          <w:sz w:val="24"/>
          <w:szCs w:val="24"/>
        </w:rPr>
        <w:t>a 20/2012. (VIII. 31.) EMMI rendelet 94.§-a szerint.</w:t>
      </w:r>
    </w:p>
    <w:p w14:paraId="3322A1E5" w14:textId="77777777" w:rsidR="0005541C" w:rsidRDefault="00000000">
      <w:pPr>
        <w:keepNext/>
        <w:numPr>
          <w:ilvl w:val="0"/>
          <w:numId w:val="107"/>
        </w:numPr>
        <w:spacing w:after="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beírási napló</w:t>
      </w:r>
    </w:p>
    <w:p w14:paraId="52A98A95" w14:textId="77777777" w:rsidR="0005541C" w:rsidRDefault="00000000">
      <w:pPr>
        <w:pStyle w:val="Listaszerbekezds"/>
        <w:keepNext/>
        <w:numPr>
          <w:ilvl w:val="0"/>
          <w:numId w:val="146"/>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tanulók személyes adatait beiratkozáskor az e-Kréta rendszerben rögzítjük.</w:t>
      </w:r>
    </w:p>
    <w:p w14:paraId="4D365F67" w14:textId="77777777" w:rsidR="0005541C" w:rsidRDefault="00000000">
      <w:pPr>
        <w:numPr>
          <w:ilvl w:val="1"/>
          <w:numId w:val="107"/>
        </w:numPr>
        <w:spacing w:after="0" w:line="360" w:lineRule="auto"/>
        <w:jc w:val="both"/>
        <w:rPr>
          <w:sz w:val="24"/>
          <w:szCs w:val="24"/>
        </w:rPr>
      </w:pPr>
      <w:r>
        <w:rPr>
          <w:rFonts w:ascii="Times New Roman" w:eastAsia="Times New Roman" w:hAnsi="Times New Roman" w:cs="Times New Roman"/>
          <w:sz w:val="24"/>
          <w:szCs w:val="24"/>
        </w:rPr>
        <w:t>Az iskolába felvett tanulók nyilvántartására beírási naplót kell vezetni. A beírási napló a tanköteles tanulók iskolai nyilvántartására is szolgál. A beírási naplót az iskolatitkár tölti ki.</w:t>
      </w:r>
    </w:p>
    <w:p w14:paraId="39F6D420" w14:textId="77777777" w:rsidR="0005541C" w:rsidRDefault="00000000">
      <w:pPr>
        <w:numPr>
          <w:ilvl w:val="1"/>
          <w:numId w:val="107"/>
        </w:numPr>
        <w:spacing w:after="0" w:line="360" w:lineRule="auto"/>
        <w:jc w:val="both"/>
        <w:rPr>
          <w:sz w:val="24"/>
          <w:szCs w:val="24"/>
        </w:rPr>
      </w:pPr>
      <w:r>
        <w:rPr>
          <w:rFonts w:ascii="Times New Roman" w:eastAsia="Times New Roman" w:hAnsi="Times New Roman" w:cs="Times New Roman"/>
          <w:sz w:val="24"/>
          <w:szCs w:val="24"/>
        </w:rPr>
        <w:t>A beírási napló tartalmazza a tanuló naplóbeli sorszámát, felvételének időpontját, nevét, oktatási azonosító számát, születési helyét, idejét, lakcímét, ennek hiányában tartózkodási helyét, anyja születéskori nevét, állampolgárságát, ügyeletre étkezésre vonatkozó igényét, jogviszonyának megszűnésének okát, továbbá az intézmény nevét, ahova átvették, az évfolyamismétlésre vonatkozó adatokat.</w:t>
      </w:r>
    </w:p>
    <w:p w14:paraId="4D34A41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gyermekeket, a tanulót akkor lehet felvételi és mulasztási naplóból, illetve a beírási naplóból törölni, ha a tanulói jogviszony megszűnt. A törlést a megfelelő záradék bejegyzésével kell végrehajtani.</w:t>
      </w:r>
    </w:p>
    <w:p w14:paraId="7787153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 gyermek SNI-s, akkor a felvételi naplóban illetve a beírási naplóban fel kell tüntetni a véleményt kiállító szakértő és rehabilitációs bizottság nevét, címét, a szakvélemény számát és kiállításának keltét, a felülvizsgálat időpontját</w:t>
      </w:r>
    </w:p>
    <w:p w14:paraId="1445AE2F" w14:textId="77777777" w:rsidR="0005541C" w:rsidRDefault="00000000">
      <w:pPr>
        <w:numPr>
          <w:ilvl w:val="0"/>
          <w:numId w:val="107"/>
        </w:numPr>
        <w:spacing w:after="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Osztálynapló, foglalkozási napló,</w:t>
      </w:r>
      <w:r>
        <w:rPr>
          <w:rFonts w:ascii="Times New Roman" w:eastAsia="Times New Roman" w:hAnsi="Times New Roman" w:cs="Times New Roman"/>
          <w:b/>
          <w:sz w:val="24"/>
          <w:szCs w:val="24"/>
        </w:rPr>
        <w:tab/>
        <w:t>e-napló</w:t>
      </w:r>
    </w:p>
    <w:p w14:paraId="5037F46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tanórai, a tanórán kívüli foglalkozásokról a nevelő az órarendnek megfelelően naplót (csoportnaplót, osztálynaplót, sportnaplót, stb.) vezet. A foglalkozási naplót az iskolai nevelés és oktatás nyelvén kell vezetni. Az osztálynaplóban fel kell tüntetni az iskola nevét, OM azonosítóját és címét, megnyitásának és lezárásának időpontját, a kiállító osztályfőnök és az igazgató aláírását.</w:t>
      </w:r>
    </w:p>
    <w:p w14:paraId="0DA7D72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értékelő naplórészben a tanuló neve, születési helye és ideje, lakcíme, oktatási azonosító száma, társadalombiztosítási azonosító jele, anyja születéskori, neve és törvényes képviselőinek elérhetősége szerepel.</w:t>
      </w:r>
    </w:p>
    <w:p w14:paraId="7AF5D4CC" w14:textId="77777777" w:rsidR="0005541C" w:rsidRDefault="00000000">
      <w:pPr>
        <w:numPr>
          <w:ilvl w:val="0"/>
          <w:numId w:val="107"/>
        </w:numPr>
        <w:spacing w:after="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törzslap</w:t>
      </w:r>
    </w:p>
    <w:p w14:paraId="43F189F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a tanulókról – a felvételt követő harminc napon belül – nyilvántartási lapot (a továbbiakban: törzslap) állít ki. A törzslap csak a 20/2012. (VIII. 31.) EMMI rendelet 99. §-ban meghatározott adatokat tartalmazhatja. Az iskolában a törzslapon fel kell tüntetni – a teljes tanulmányi időre kiterjedően – a tanuló év végi osztályzatait, továbbá a tanulók ügyeivel kapcsolatos döntéseket, határozatokat. A törzslapon fel kell tüntetni az iskola nevét, címét és az OM azonosítót.</w:t>
      </w:r>
    </w:p>
    <w:p w14:paraId="2446023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 a tanuló SNI, a törzslapon fel kell tüntetni a szakvéleményt kiállító szakértő és rehabilitációs bizottság nevét, címét, a szakvélemény számát és kiállításának keltét, a felülvizsgálat időpontját.</w:t>
      </w:r>
    </w:p>
    <w:p w14:paraId="2CD0217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megsemmisült vagy elveszett törzslap helyett póttörzslapot kell kiállítani. </w:t>
      </w:r>
    </w:p>
    <w:p w14:paraId="47A0CD7D" w14:textId="77777777" w:rsidR="0005541C" w:rsidRDefault="00000000">
      <w:pPr>
        <w:numPr>
          <w:ilvl w:val="0"/>
          <w:numId w:val="10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bizonyítvány</w:t>
      </w:r>
    </w:p>
    <w:p w14:paraId="7EF8068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közoktatásban a tanuló által elvégzett évfolyamokról kiállított év végi bizonyítványokat egy bizonyítványkönyvbe (a továbbiakban bizonyítvány) kell bevezetni, függetlenül attól, hogy a tanuló hányszor változtatott iskolát, iskolatípust. Az egyes évfolyamokról a bizonyítványt a törzslap alapján kell kiállítani. A tanuló által elvégzett évfolyamokról év végi bizonyítványt kell kiállítani. A bizonyítványban fel kell tüntetni az iskola és a tanuló OM azonosítóját. </w:t>
      </w:r>
    </w:p>
    <w:p w14:paraId="0C1F6C3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elveszett vagy megsemmisült bizonyítványról – kérelemre – a törzslap (póttörzslap) alapján másodlat állítható ki. A másodlatért a külön jogszabályban meghatározottak szerint illetéket kell leróni.</w:t>
      </w:r>
    </w:p>
    <w:p w14:paraId="2C88627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Névváltozás esetén a volt tanuló kérelmére bizonyítványmásodlatot kell kiállítani. Az ezzel kapcsolatos jogszabályi előírásokat a 22/2013-as EMMI rendelet 19. és 20. §-a tartalmazza.</w:t>
      </w:r>
    </w:p>
    <w:p w14:paraId="07361DD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Törzslap (póttörzslap) hiányában az iskolában meglévő nyilvántartások alapján – kérelemre – pótbizonyítvány állítható ki. A pótbizonyítvány azt tanúsítja, hogy a tanuló melyik évfolyamot mikor végezte el.</w:t>
      </w:r>
    </w:p>
    <w:p w14:paraId="422373D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az iskolában minden nyilvántartás megsemmisült, a pótbizonyítványban csak azt lehet feltüntetni, hogy az abban megjelölt személy az iskola tanulója volt. Ilyen tartalmú pótbizonyítvány akkor állítható ki, ha a volt tanuló írásban nyilatkozik arról, hogy a megjelölt tanévben az iskola mely évfolyamán tanult, és nyilatkozatához csatolja volt tanárának vagy két évfolyamtársának igazolását.</w:t>
      </w:r>
    </w:p>
    <w:p w14:paraId="651F8B1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tanár nyilatkozata akkor fogadható el, ha a jelzett időszakban az iskolában tanított. A volt évfolyamtársaknak be kell mutatniuk bizonyítványukat.</w:t>
      </w:r>
    </w:p>
    <w:p w14:paraId="0627F3F6" w14:textId="77777777" w:rsidR="0005541C" w:rsidRDefault="0005541C">
      <w:pPr>
        <w:spacing w:after="0" w:line="360" w:lineRule="auto"/>
        <w:jc w:val="both"/>
        <w:rPr>
          <w:rFonts w:ascii="Times New Roman" w:eastAsia="Times New Roman" w:hAnsi="Times New Roman" w:cs="Times New Roman"/>
          <w:sz w:val="24"/>
          <w:szCs w:val="24"/>
        </w:rPr>
      </w:pPr>
    </w:p>
    <w:p w14:paraId="45C6C87C" w14:textId="77777777" w:rsidR="0005541C" w:rsidRDefault="00000000">
      <w:pPr>
        <w:numPr>
          <w:ilvl w:val="0"/>
          <w:numId w:val="10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tantárgyfelosztás és órarend</w:t>
      </w:r>
    </w:p>
    <w:p w14:paraId="760605A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iskolai pedagógiai munka tervezéséhez, a pedagógusok kötelező óraszámának (foglalkozási idejének), a kötelező óraszámba beszámítható feladatainak, munkáinak meghatározásához tantárgyfelosztást kell készíteni.</w:t>
      </w:r>
    </w:p>
    <w:p w14:paraId="6013B1E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tantárgyfelosztást az iskola igazgatóje - a nevelőtestület véleményének kikérésével hagyja jóvá. </w:t>
      </w:r>
    </w:p>
    <w:p w14:paraId="6E9BF940" w14:textId="77777777" w:rsidR="0005541C" w:rsidRDefault="00000000">
      <w:pPr>
        <w:numPr>
          <w:ilvl w:val="0"/>
          <w:numId w:val="10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Jegyzőkönyv</w:t>
      </w:r>
    </w:p>
    <w:p w14:paraId="70B5F76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Jegyzőkönyvet kell készíteni, ha a jogszabály előírja, továbbá ha nevelési-oktatási intézmény nevelőtestülete, szakmai munkaközössége a nevelési-oktatási intézmény működésére, a gyermekekre, a tanulókra. vagy a nevelő-oktató munkára vonatkozó kérdésben határoz (dönt, véleményez, javaslatot tesz), illetőleg, ha a jegyzőkönyv készítését rendkívüli esemény indokolja, s elkészítését a nevelési-oktatási intézmény vezetője elrendelte.</w:t>
      </w:r>
    </w:p>
    <w:p w14:paraId="0FE0D44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jegyzőkönyvnek tartalmaznia kell elkészítésének helyét, idejét, a jelenlévők felsorolását, az ügy megjelölését, az ügyre vonatkozó lényeges megállapításokat, így különösen az elhangzott nyilatkozatokat, a hozott döntéseket, továbbá a jegyzőkönyv készítőjének aláírását.</w:t>
      </w:r>
    </w:p>
    <w:p w14:paraId="3F3D7C7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jegyzőkönyvet a jegyzőkönyv készítője, továbbá az eljárás során végig jelen lévő alkalmazott írja alá.</w:t>
      </w:r>
    </w:p>
    <w:p w14:paraId="34DDC48B" w14:textId="77777777" w:rsidR="0005541C" w:rsidRDefault="00000000">
      <w:pPr>
        <w:keepNext/>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tanügyi nyilvántartások vezetése</w:t>
      </w:r>
    </w:p>
    <w:p w14:paraId="3AC9C90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pedagógus csak a nevelő-oktató munkával összefüggő feladatokhoz nélkülözhetetlen ügyviteli tevékenységet köteles elvégezni.</w:t>
      </w:r>
    </w:p>
    <w:p w14:paraId="6A313AA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osztályfőnök vezeti az osztálynaplót, a törzslapot, és kiállítja a bizonyítványt, vezeti a továbbtanulással összefüggő nyilvántartást.</w:t>
      </w:r>
    </w:p>
    <w:p w14:paraId="7DA2F15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törzslap személyi és tanév végi adatainak a bizonyítvánnyal való egyeztetéséért az osztályfőnök és az iskola igazgatóje által kijelölt két összeolvasó pedagógus a felelős. </w:t>
      </w:r>
    </w:p>
    <w:p w14:paraId="6F11F2B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törzslapra és a bizonyítványba a tanulókkal kapcsolatos határozatokat, valamint a továbbtanulásra vonatkozó bejegyzéseket a megfelelő záradékkal kell feltüntetni. Az iskola által vezetett törzslap közokirat.</w:t>
      </w:r>
    </w:p>
    <w:p w14:paraId="1E9A5657"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hibás bejegyzéseket a tanügyi nyilvántartásokban áthúzással kell érvényteleníteni, oly módon, hogy az olvasható maradjon, és a hibás bejegyzést helyesbíteni kell. A javítást aláírással, keltezéssel és az iskola körbélyegzőjének lenyomatával kell hitelesíteni.</w:t>
      </w:r>
    </w:p>
    <w:p w14:paraId="21EF101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Névváltoztatás esetén – a volt tanuló kérelmére, az engedélyező okirat alapján – a megváltozott nevet a törzslapra be kell jegyezni, az iskolai bizonyítványt ki kell cserélni. A bejegyzést és a cserét a bizonyítványt kiállító iskola, illetve jogutódja, jogutód nélküli megszűnés esetén az végzi, akinél a megszűnt iskola iratait elhelyezték.</w:t>
      </w:r>
    </w:p>
    <w:p w14:paraId="6B48021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a bizonyítvány kiadását követően derül ki, hogy az iskola hibás adatokat vezetett be a bizonyítványba, a hibás bizonyítványt ki kell cserélni. A cseréért díjat nem kell fizetni.</w:t>
      </w:r>
    </w:p>
    <w:p w14:paraId="448502BF"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bizonyítvány- nyomtatvány kezelése</w:t>
      </w:r>
    </w:p>
    <w:p w14:paraId="3DC743D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az üres bizonyítvány nyomtatványokat köteles zárt helyen elhelyezni oly módon, hogy ahhoz csak az igazgató vagy az általa megbízott személy férjen hozzá.</w:t>
      </w:r>
    </w:p>
    <w:p w14:paraId="20832D0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az elrontott és nem helyesbíthető, illetve a kicserélt bizonyítványról jegyzőkönyvet készít, és a bizonyítványt megsemmisíti.</w:t>
      </w:r>
    </w:p>
    <w:p w14:paraId="63636B2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Az iskola nyilvántartást vezet:</w:t>
      </w:r>
    </w:p>
    <w:p w14:paraId="781218BE" w14:textId="77777777" w:rsidR="0005541C" w:rsidRDefault="00000000">
      <w:pPr>
        <w:numPr>
          <w:ilvl w:val="0"/>
          <w:numId w:val="108"/>
        </w:numPr>
        <w:spacing w:after="0" w:line="360" w:lineRule="auto"/>
        <w:jc w:val="both"/>
        <w:rPr>
          <w:sz w:val="24"/>
          <w:szCs w:val="24"/>
        </w:rPr>
      </w:pPr>
      <w:r>
        <w:rPr>
          <w:rFonts w:ascii="Times New Roman" w:eastAsia="Times New Roman" w:hAnsi="Times New Roman" w:cs="Times New Roman"/>
          <w:sz w:val="24"/>
          <w:szCs w:val="24"/>
        </w:rPr>
        <w:t>az üres bizonyítvány-nyomtatványokról,</w:t>
      </w:r>
    </w:p>
    <w:p w14:paraId="694C3AF7" w14:textId="77777777" w:rsidR="0005541C" w:rsidRDefault="00000000">
      <w:pPr>
        <w:numPr>
          <w:ilvl w:val="0"/>
          <w:numId w:val="108"/>
        </w:numPr>
        <w:spacing w:after="0" w:line="360" w:lineRule="auto"/>
        <w:jc w:val="both"/>
        <w:rPr>
          <w:sz w:val="24"/>
          <w:szCs w:val="24"/>
        </w:rPr>
      </w:pPr>
      <w:r>
        <w:rPr>
          <w:rFonts w:ascii="Times New Roman" w:eastAsia="Times New Roman" w:hAnsi="Times New Roman" w:cs="Times New Roman"/>
          <w:sz w:val="24"/>
          <w:szCs w:val="24"/>
        </w:rPr>
        <w:t>a kiállított és kiadott bizonyítvány-nyomtatványokról,</w:t>
      </w:r>
    </w:p>
    <w:p w14:paraId="2C7EFF02" w14:textId="77777777" w:rsidR="0005541C" w:rsidRDefault="00000000">
      <w:pPr>
        <w:numPr>
          <w:ilvl w:val="0"/>
          <w:numId w:val="108"/>
        </w:numPr>
        <w:spacing w:after="0" w:line="360" w:lineRule="auto"/>
        <w:jc w:val="both"/>
        <w:rPr>
          <w:sz w:val="24"/>
          <w:szCs w:val="24"/>
        </w:rPr>
      </w:pPr>
      <w:r>
        <w:rPr>
          <w:rFonts w:ascii="Times New Roman" w:eastAsia="Times New Roman" w:hAnsi="Times New Roman" w:cs="Times New Roman"/>
          <w:sz w:val="24"/>
          <w:szCs w:val="24"/>
        </w:rPr>
        <w:t>az elrontott és megsemmisült bizonyítványokról.</w:t>
      </w:r>
    </w:p>
    <w:p w14:paraId="1F09AB12" w14:textId="77777777" w:rsidR="0005541C" w:rsidRDefault="0005541C">
      <w:pPr>
        <w:spacing w:after="0" w:line="360" w:lineRule="auto"/>
        <w:jc w:val="both"/>
        <w:rPr>
          <w:rFonts w:ascii="Times New Roman" w:eastAsia="Times New Roman" w:hAnsi="Times New Roman" w:cs="Times New Roman"/>
          <w:b/>
          <w:i/>
          <w:sz w:val="24"/>
          <w:szCs w:val="24"/>
        </w:rPr>
      </w:pPr>
    </w:p>
    <w:p w14:paraId="50F4A5FC"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tanulói jogviszony és az iskolatátogatás igazolására vonatkozó nyomtatványok kezelése</w:t>
      </w:r>
    </w:p>
    <w:p w14:paraId="5490833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Tanulói jogviszony az intézménybe történő beiratkozáskor jön létre és egy másik intézménybe történő távozáskor szűnik meg.</w:t>
      </w:r>
    </w:p>
    <w:p w14:paraId="4706F0E8"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tanulói jogviszony változását a KIR rendszerbe azonnal be kell jelenteni.</w:t>
      </w:r>
    </w:p>
    <w:p w14:paraId="7054CDE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Beiratkozáskor a tanuló „Értesítés beiratkozásról” című nyomtatványt kap, melyen az igazgatóje igazolja, hogy a tanuló az intézménybe beiratkozott.</w:t>
      </w:r>
    </w:p>
    <w:p w14:paraId="006BAD53"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tanuló előző, elsősök esetében a körzet szerinti iskolája az „Értesítés iskolaváltoztatásról” című nyomtatványon igazolja, hogy a tanulót saját nyilvántartásából törölte.</w:t>
      </w:r>
    </w:p>
    <w:p w14:paraId="3DE5089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egy tanuló távozik az iskolából, az új iskola „Értesítés beiratkozásról” című nyomtatványon igazolja, hogy a tanulót felvette. Ekkor az iskola kiállítja és átadja a tanuló gondviselőjének az „Értesítés iskolaváltoztatásról” című nyomtatványt.</w:t>
      </w:r>
    </w:p>
    <w:p w14:paraId="16886979"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kiadott - kapott igazolásokról („Értesítés iskolaváltoztatásról”- „Értesítés beiratkozásról”) az iskola külön, naprakész nyilvántartást vezet.</w:t>
      </w:r>
    </w:p>
    <w:p w14:paraId="0A42FE42"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iskola a szülő/gondviselő kérésére iskolalátogatási igazolást ad ki az arra rendszeresített (A. Tü. 1016 sz.) nyomtatványon.</w:t>
      </w:r>
    </w:p>
    <w:p w14:paraId="4720DF66"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Az iskolák által alkalmazandó záradékokat és kötelező nyomtatványokat a </w:t>
      </w:r>
      <w:r>
        <w:rPr>
          <w:rFonts w:ascii="Times New Roman" w:eastAsia="Times New Roman" w:hAnsi="Times New Roman" w:cs="Times New Roman"/>
          <w:sz w:val="24"/>
          <w:szCs w:val="24"/>
        </w:rPr>
        <w:t>20/2012. (VIII. 31.) EMMI rendelet 1. sz. melléklete tartalmazza.</w:t>
      </w:r>
    </w:p>
    <w:p w14:paraId="53273973"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iratok selejtezése, levéltári átadása</w:t>
      </w:r>
      <w:r>
        <w:rPr>
          <w:rFonts w:ascii="Times New Roman" w:eastAsia="Times New Roman" w:hAnsi="Times New Roman" w:cs="Times New Roman"/>
          <w:sz w:val="24"/>
          <w:szCs w:val="24"/>
        </w:rPr>
        <w:tab/>
      </w:r>
    </w:p>
    <w:p w14:paraId="22D3D21C"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irattár anyagát ötévenként egyszer selejtezés szempontjából felül kell vizsgálni, és ki kell választani azokat az irattári tételeket, amelyeknek őrzési ideje az irattári terv szerint lejárt.</w:t>
      </w:r>
    </w:p>
    <w:p w14:paraId="3330542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iratselejtezés időpontját a selejtezés megkezdése előtt 30 nappal az illetékes levéltárnak írásban be kell jelenteni. A selejtezés az illetékes levéltár hozzájárulása, illetőleg a bejelentéstől számított 30 nap letelte után kezdhető meg.</w:t>
      </w:r>
    </w:p>
    <w:p w14:paraId="6018A5FE"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iratselejtezés alkalmával 3 példányban selejtezési jegyzőkönyvet kell felvenni, amelynek tartalmaznia kell az alábbiakat:</w:t>
      </w:r>
    </w:p>
    <w:p w14:paraId="2CA4F4F7" w14:textId="77777777" w:rsidR="0005541C" w:rsidRDefault="00000000">
      <w:pPr>
        <w:numPr>
          <w:ilvl w:val="0"/>
          <w:numId w:val="109"/>
        </w:numPr>
        <w:spacing w:after="0" w:line="360" w:lineRule="auto"/>
        <w:jc w:val="both"/>
        <w:rPr>
          <w:sz w:val="24"/>
          <w:szCs w:val="24"/>
        </w:rPr>
      </w:pPr>
      <w:r>
        <w:rPr>
          <w:rFonts w:ascii="Times New Roman" w:eastAsia="Times New Roman" w:hAnsi="Times New Roman" w:cs="Times New Roman"/>
          <w:sz w:val="24"/>
          <w:szCs w:val="24"/>
        </w:rPr>
        <w:t>hol és mikor készült a jegyzőkönyv,</w:t>
      </w:r>
    </w:p>
    <w:p w14:paraId="4F566C97" w14:textId="77777777" w:rsidR="0005541C" w:rsidRDefault="00000000">
      <w:pPr>
        <w:numPr>
          <w:ilvl w:val="0"/>
          <w:numId w:val="109"/>
        </w:numPr>
        <w:spacing w:after="0" w:line="360" w:lineRule="auto"/>
        <w:jc w:val="both"/>
        <w:rPr>
          <w:sz w:val="24"/>
          <w:szCs w:val="24"/>
        </w:rPr>
      </w:pPr>
      <w:r>
        <w:rPr>
          <w:rFonts w:ascii="Times New Roman" w:eastAsia="Times New Roman" w:hAnsi="Times New Roman" w:cs="Times New Roman"/>
          <w:sz w:val="24"/>
          <w:szCs w:val="24"/>
        </w:rPr>
        <w:t>mely évfolyam anyagát érinti a selejtezés,</w:t>
      </w:r>
    </w:p>
    <w:p w14:paraId="4190B3EC" w14:textId="77777777" w:rsidR="0005541C" w:rsidRDefault="00000000">
      <w:pPr>
        <w:numPr>
          <w:ilvl w:val="0"/>
          <w:numId w:val="109"/>
        </w:numPr>
        <w:spacing w:after="0" w:line="360" w:lineRule="auto"/>
        <w:jc w:val="both"/>
        <w:rPr>
          <w:sz w:val="24"/>
          <w:szCs w:val="24"/>
        </w:rPr>
      </w:pPr>
      <w:r>
        <w:rPr>
          <w:rFonts w:ascii="Times New Roman" w:eastAsia="Times New Roman" w:hAnsi="Times New Roman" w:cs="Times New Roman"/>
          <w:sz w:val="24"/>
          <w:szCs w:val="24"/>
        </w:rPr>
        <w:t>mely tételek kerültek selejtezésre, illetőleg a tételekből mely iratok lettek visszatartva,</w:t>
      </w:r>
    </w:p>
    <w:p w14:paraId="6753411E" w14:textId="77777777" w:rsidR="0005541C" w:rsidRDefault="00000000">
      <w:pPr>
        <w:numPr>
          <w:ilvl w:val="0"/>
          <w:numId w:val="109"/>
        </w:numPr>
        <w:spacing w:after="0" w:line="360" w:lineRule="auto"/>
        <w:jc w:val="both"/>
        <w:rPr>
          <w:sz w:val="24"/>
          <w:szCs w:val="24"/>
        </w:rPr>
      </w:pPr>
      <w:r>
        <w:rPr>
          <w:rFonts w:ascii="Times New Roman" w:eastAsia="Times New Roman" w:hAnsi="Times New Roman" w:cs="Times New Roman"/>
          <w:sz w:val="24"/>
          <w:szCs w:val="24"/>
        </w:rPr>
        <w:lastRenderedPageBreak/>
        <w:t>milyen mennyiségű (kg.) irat került kiselejtezésre,</w:t>
      </w:r>
    </w:p>
    <w:p w14:paraId="7FF61AAC" w14:textId="77777777" w:rsidR="0005541C" w:rsidRDefault="00000000">
      <w:pPr>
        <w:numPr>
          <w:ilvl w:val="0"/>
          <w:numId w:val="109"/>
        </w:numPr>
        <w:spacing w:after="0" w:line="360" w:lineRule="auto"/>
        <w:jc w:val="both"/>
        <w:rPr>
          <w:sz w:val="24"/>
          <w:szCs w:val="24"/>
        </w:rPr>
      </w:pPr>
      <w:r>
        <w:rPr>
          <w:rFonts w:ascii="Times New Roman" w:eastAsia="Times New Roman" w:hAnsi="Times New Roman" w:cs="Times New Roman"/>
          <w:sz w:val="24"/>
          <w:szCs w:val="24"/>
        </w:rPr>
        <w:t>kik végezték és kik ellenőrizték a selejtezést.</w:t>
      </w:r>
    </w:p>
    <w:p w14:paraId="1F6A4594" w14:textId="77777777" w:rsidR="0005541C" w:rsidRDefault="0005541C">
      <w:pPr>
        <w:spacing w:after="0" w:line="360" w:lineRule="auto"/>
        <w:ind w:left="360"/>
        <w:jc w:val="both"/>
        <w:rPr>
          <w:rFonts w:ascii="Times New Roman" w:eastAsia="Times New Roman" w:hAnsi="Times New Roman" w:cs="Times New Roman"/>
          <w:sz w:val="24"/>
          <w:szCs w:val="24"/>
        </w:rPr>
      </w:pPr>
    </w:p>
    <w:p w14:paraId="4AFBF37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selejtezési jegyzőkönyv két példányát meg kell küldeni a levéltárnak. A kiselejtezett iratok megsemmisítésére, értékesítésére csak a levéltárnak a visszaküldött jegyzőkönyvre vezetett hozzájárulása után kerülhet sor.</w:t>
      </w:r>
    </w:p>
    <w:p w14:paraId="3EB7042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 nem selejtezhető iratokat ötven év után az illetékes városi levéltárnak kell átadni.</w:t>
      </w:r>
    </w:p>
    <w:p w14:paraId="0E2623CF" w14:textId="77777777" w:rsidR="0005541C" w:rsidRDefault="00000000">
      <w:pPr>
        <w:spacing w:after="0" w:line="360" w:lineRule="auto"/>
        <w:rPr>
          <w:rFonts w:ascii="Times New Roman" w:eastAsia="Times New Roman" w:hAnsi="Times New Roman" w:cs="Times New Roman"/>
          <w:sz w:val="24"/>
          <w:szCs w:val="24"/>
        </w:rPr>
      </w:pPr>
      <w:r>
        <w:br w:type="page"/>
      </w:r>
    </w:p>
    <w:p w14:paraId="68386A0E" w14:textId="77777777" w:rsidR="0005541C" w:rsidRDefault="00000000">
      <w:pPr>
        <w:spacing w:after="0"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AZ INTÉZMÉNY IRATTÁRI TERVE</w:t>
      </w:r>
    </w:p>
    <w:p w14:paraId="57497B38" w14:textId="77777777" w:rsidR="0005541C" w:rsidRDefault="00000000">
      <w:pPr>
        <w:numPr>
          <w:ilvl w:val="0"/>
          <w:numId w:val="86"/>
        </w:numPr>
        <w:spacing w:after="0" w:line="360" w:lineRule="auto"/>
        <w:jc w:val="both"/>
        <w:rPr>
          <w:sz w:val="24"/>
          <w:szCs w:val="24"/>
        </w:rPr>
      </w:pPr>
      <w:r>
        <w:rPr>
          <w:rFonts w:ascii="Times New Roman" w:eastAsia="Times New Roman" w:hAnsi="Times New Roman" w:cs="Times New Roman"/>
          <w:sz w:val="24"/>
          <w:szCs w:val="24"/>
        </w:rPr>
        <w:t>20/2012. (VIII. 31.) EMMI rendelet a nevelési-oktatási intézmények működéséről és a köznevelési intézmények névhasználatáról.</w:t>
      </w:r>
    </w:p>
    <w:p w14:paraId="3908EEE8" w14:textId="77777777" w:rsidR="0005541C" w:rsidRDefault="0005541C">
      <w:pPr>
        <w:pStyle w:val="Cmsor3"/>
        <w:spacing w:before="0" w:line="360" w:lineRule="auto"/>
        <w:ind w:left="360" w:firstLine="0"/>
        <w:rPr>
          <w:rFonts w:ascii="Times New Roman" w:eastAsia="Times New Roman" w:hAnsi="Times New Roman" w:cs="Times New Roman"/>
          <w:sz w:val="24"/>
          <w:szCs w:val="24"/>
        </w:rPr>
      </w:pPr>
      <w:bookmarkStart w:id="165" w:name="_wnyagw" w:colFirst="0" w:colLast="0"/>
      <w:bookmarkEnd w:id="165"/>
    </w:p>
    <w:tbl>
      <w:tblPr>
        <w:tblStyle w:val="a"/>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
        <w:gridCol w:w="6484"/>
        <w:gridCol w:w="1534"/>
      </w:tblGrid>
      <w:tr w:rsidR="0005541C" w14:paraId="2911FCB2" w14:textId="77777777">
        <w:trPr>
          <w:trHeight w:val="1035"/>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6C212C6" w14:textId="77777777" w:rsidR="0005541C" w:rsidRDefault="0005541C">
            <w:pPr>
              <w:spacing w:after="0" w:line="360" w:lineRule="auto"/>
              <w:rPr>
                <w:rFonts w:ascii="Times New Roman" w:eastAsia="Times New Roman" w:hAnsi="Times New Roman" w:cs="Times New Roman"/>
                <w:b/>
                <w:sz w:val="24"/>
                <w:szCs w:val="24"/>
              </w:rPr>
            </w:pPr>
          </w:p>
          <w:p w14:paraId="7E56FD42" w14:textId="77777777" w:rsidR="0005541C"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Irattári </w:t>
            </w:r>
            <w:r>
              <w:rPr>
                <w:rFonts w:ascii="Times New Roman" w:eastAsia="Times New Roman" w:hAnsi="Times New Roman" w:cs="Times New Roman"/>
                <w:b/>
                <w:sz w:val="24"/>
                <w:szCs w:val="24"/>
              </w:rPr>
              <w:br/>
              <w:t>tétel-szám</w:t>
            </w:r>
          </w:p>
        </w:tc>
        <w:tc>
          <w:tcPr>
            <w:tcW w:w="6484" w:type="dxa"/>
            <w:tcBorders>
              <w:top w:val="single" w:sz="4" w:space="0" w:color="000000"/>
              <w:left w:val="single" w:sz="4" w:space="0" w:color="000000"/>
              <w:bottom w:val="single" w:sz="4" w:space="0" w:color="000000"/>
              <w:right w:val="single" w:sz="4" w:space="0" w:color="000000"/>
            </w:tcBorders>
            <w:vAlign w:val="center"/>
          </w:tcPr>
          <w:p w14:paraId="6A3ECA2E" w14:textId="77777777" w:rsidR="0005541C" w:rsidRDefault="0005541C">
            <w:pPr>
              <w:spacing w:after="0" w:line="360" w:lineRule="auto"/>
              <w:rPr>
                <w:rFonts w:ascii="Times New Roman" w:eastAsia="Times New Roman" w:hAnsi="Times New Roman" w:cs="Times New Roman"/>
                <w:b/>
                <w:sz w:val="24"/>
                <w:szCs w:val="24"/>
              </w:rPr>
            </w:pPr>
          </w:p>
          <w:p w14:paraId="05DF34A2" w14:textId="77777777" w:rsidR="0005541C"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Ügykör megnevezése</w:t>
            </w:r>
          </w:p>
        </w:tc>
        <w:tc>
          <w:tcPr>
            <w:tcW w:w="1534" w:type="dxa"/>
            <w:tcBorders>
              <w:top w:val="single" w:sz="4" w:space="0" w:color="000000"/>
              <w:left w:val="single" w:sz="4" w:space="0" w:color="000000"/>
              <w:bottom w:val="single" w:sz="4" w:space="0" w:color="000000"/>
              <w:right w:val="single" w:sz="4" w:space="0" w:color="000000"/>
            </w:tcBorders>
            <w:vAlign w:val="center"/>
          </w:tcPr>
          <w:p w14:paraId="5EF2F03C" w14:textId="77777777" w:rsidR="0005541C" w:rsidRDefault="0005541C">
            <w:pPr>
              <w:spacing w:after="0" w:line="360" w:lineRule="auto"/>
              <w:rPr>
                <w:rFonts w:ascii="Times New Roman" w:eastAsia="Times New Roman" w:hAnsi="Times New Roman" w:cs="Times New Roman"/>
                <w:b/>
                <w:sz w:val="24"/>
                <w:szCs w:val="24"/>
              </w:rPr>
            </w:pPr>
          </w:p>
          <w:p w14:paraId="28F70F48" w14:textId="77777777" w:rsidR="0005541C"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Őrzési idő (év)</w:t>
            </w:r>
          </w:p>
        </w:tc>
      </w:tr>
      <w:tr w:rsidR="0005541C" w14:paraId="60B8AE77" w14:textId="77777777">
        <w:trPr>
          <w:cantSplit/>
          <w:trHeight w:val="244"/>
          <w:jc w:val="cente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14:paraId="321813B4" w14:textId="77777777" w:rsidR="0005541C"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Vezetési, igazgatási és személyi ügyek</w:t>
            </w:r>
          </w:p>
        </w:tc>
      </w:tr>
      <w:tr w:rsidR="0005541C" w14:paraId="464E00EF"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809EF6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484" w:type="dxa"/>
            <w:tcBorders>
              <w:top w:val="single" w:sz="4" w:space="0" w:color="000000"/>
              <w:left w:val="single" w:sz="4" w:space="0" w:color="000000"/>
              <w:bottom w:val="single" w:sz="4" w:space="0" w:color="000000"/>
              <w:right w:val="single" w:sz="4" w:space="0" w:color="000000"/>
            </w:tcBorders>
            <w:vAlign w:val="center"/>
          </w:tcPr>
          <w:p w14:paraId="2032635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Intézménylétesítés, - átszervezés, - fejlesztés</w:t>
            </w:r>
          </w:p>
        </w:tc>
        <w:tc>
          <w:tcPr>
            <w:tcW w:w="1534" w:type="dxa"/>
            <w:tcBorders>
              <w:top w:val="single" w:sz="4" w:space="0" w:color="000000"/>
              <w:left w:val="single" w:sz="4" w:space="0" w:color="000000"/>
              <w:bottom w:val="single" w:sz="4" w:space="0" w:color="000000"/>
              <w:right w:val="single" w:sz="4" w:space="0" w:color="000000"/>
            </w:tcBorders>
            <w:vAlign w:val="center"/>
          </w:tcPr>
          <w:p w14:paraId="481AC6E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selejtezhető</w:t>
            </w:r>
          </w:p>
        </w:tc>
      </w:tr>
      <w:tr w:rsidR="0005541C" w14:paraId="11E3BD59"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986A95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84" w:type="dxa"/>
            <w:tcBorders>
              <w:top w:val="single" w:sz="4" w:space="0" w:color="000000"/>
              <w:left w:val="single" w:sz="4" w:space="0" w:color="000000"/>
              <w:bottom w:val="single" w:sz="4" w:space="0" w:color="000000"/>
              <w:right w:val="single" w:sz="4" w:space="0" w:color="000000"/>
            </w:tcBorders>
            <w:vAlign w:val="center"/>
          </w:tcPr>
          <w:p w14:paraId="7E1A4FC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Iktatókönyvek, iratselejtezési jegyzőkönyvek</w:t>
            </w:r>
          </w:p>
        </w:tc>
        <w:tc>
          <w:tcPr>
            <w:tcW w:w="1534" w:type="dxa"/>
            <w:tcBorders>
              <w:top w:val="single" w:sz="4" w:space="0" w:color="000000"/>
              <w:left w:val="single" w:sz="4" w:space="0" w:color="000000"/>
              <w:bottom w:val="single" w:sz="4" w:space="0" w:color="000000"/>
              <w:right w:val="single" w:sz="4" w:space="0" w:color="000000"/>
            </w:tcBorders>
            <w:vAlign w:val="center"/>
          </w:tcPr>
          <w:p w14:paraId="52729C5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selejtezhető</w:t>
            </w:r>
          </w:p>
        </w:tc>
      </w:tr>
      <w:tr w:rsidR="0005541C" w14:paraId="6F2D521A"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8E3C4B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4" w:type="dxa"/>
            <w:tcBorders>
              <w:top w:val="single" w:sz="4" w:space="0" w:color="000000"/>
              <w:left w:val="single" w:sz="4" w:space="0" w:color="000000"/>
              <w:bottom w:val="single" w:sz="4" w:space="0" w:color="000000"/>
              <w:right w:val="single" w:sz="4" w:space="0" w:color="000000"/>
            </w:tcBorders>
            <w:vAlign w:val="center"/>
          </w:tcPr>
          <w:p w14:paraId="04FE81F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Személyzeti, bér- és munkaügy</w:t>
            </w:r>
          </w:p>
        </w:tc>
        <w:tc>
          <w:tcPr>
            <w:tcW w:w="1534" w:type="dxa"/>
            <w:tcBorders>
              <w:top w:val="single" w:sz="4" w:space="0" w:color="000000"/>
              <w:left w:val="single" w:sz="4" w:space="0" w:color="000000"/>
              <w:bottom w:val="single" w:sz="4" w:space="0" w:color="000000"/>
              <w:right w:val="single" w:sz="4" w:space="0" w:color="000000"/>
            </w:tcBorders>
            <w:vAlign w:val="center"/>
          </w:tcPr>
          <w:p w14:paraId="32CCA045"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5541C" w14:paraId="377AFDCA"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8B3A3E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84" w:type="dxa"/>
            <w:tcBorders>
              <w:top w:val="single" w:sz="4" w:space="0" w:color="000000"/>
              <w:left w:val="single" w:sz="4" w:space="0" w:color="000000"/>
              <w:bottom w:val="single" w:sz="4" w:space="0" w:color="000000"/>
              <w:right w:val="single" w:sz="4" w:space="0" w:color="000000"/>
            </w:tcBorders>
            <w:vAlign w:val="center"/>
          </w:tcPr>
          <w:p w14:paraId="5EA2F96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Munkavédelem, tűzvédelem, balesetvédelem, baleseti jegyzőkönyvek</w:t>
            </w:r>
          </w:p>
        </w:tc>
        <w:tc>
          <w:tcPr>
            <w:tcW w:w="1534" w:type="dxa"/>
            <w:tcBorders>
              <w:top w:val="single" w:sz="4" w:space="0" w:color="000000"/>
              <w:left w:val="single" w:sz="4" w:space="0" w:color="000000"/>
              <w:bottom w:val="single" w:sz="4" w:space="0" w:color="000000"/>
              <w:right w:val="single" w:sz="4" w:space="0" w:color="000000"/>
            </w:tcBorders>
            <w:vAlign w:val="center"/>
          </w:tcPr>
          <w:p w14:paraId="2D47D31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4A6E4368"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04670AB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484" w:type="dxa"/>
            <w:tcBorders>
              <w:top w:val="single" w:sz="4" w:space="0" w:color="000000"/>
              <w:left w:val="single" w:sz="4" w:space="0" w:color="000000"/>
              <w:bottom w:val="single" w:sz="4" w:space="0" w:color="000000"/>
              <w:right w:val="single" w:sz="4" w:space="0" w:color="000000"/>
            </w:tcBorders>
            <w:vAlign w:val="center"/>
          </w:tcPr>
          <w:p w14:paraId="0012201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Fenntartói irányítás</w:t>
            </w:r>
          </w:p>
        </w:tc>
        <w:tc>
          <w:tcPr>
            <w:tcW w:w="1534" w:type="dxa"/>
            <w:tcBorders>
              <w:top w:val="single" w:sz="4" w:space="0" w:color="000000"/>
              <w:left w:val="single" w:sz="4" w:space="0" w:color="000000"/>
              <w:bottom w:val="single" w:sz="4" w:space="0" w:color="000000"/>
              <w:right w:val="single" w:sz="4" w:space="0" w:color="000000"/>
            </w:tcBorders>
            <w:vAlign w:val="center"/>
          </w:tcPr>
          <w:p w14:paraId="5266BD05"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44B3D772"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031CC50D"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84" w:type="dxa"/>
            <w:tcBorders>
              <w:top w:val="single" w:sz="4" w:space="0" w:color="000000"/>
              <w:left w:val="single" w:sz="4" w:space="0" w:color="000000"/>
              <w:bottom w:val="single" w:sz="4" w:space="0" w:color="000000"/>
              <w:right w:val="single" w:sz="4" w:space="0" w:color="000000"/>
            </w:tcBorders>
            <w:vAlign w:val="center"/>
          </w:tcPr>
          <w:p w14:paraId="01C0362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Szakmai ellenőrzés</w:t>
            </w:r>
          </w:p>
        </w:tc>
        <w:tc>
          <w:tcPr>
            <w:tcW w:w="1534" w:type="dxa"/>
            <w:tcBorders>
              <w:top w:val="single" w:sz="4" w:space="0" w:color="000000"/>
              <w:left w:val="single" w:sz="4" w:space="0" w:color="000000"/>
              <w:bottom w:val="single" w:sz="4" w:space="0" w:color="000000"/>
              <w:right w:val="single" w:sz="4" w:space="0" w:color="000000"/>
            </w:tcBorders>
            <w:vAlign w:val="center"/>
          </w:tcPr>
          <w:p w14:paraId="45EA330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24A843D9"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425D0F0C"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484" w:type="dxa"/>
            <w:tcBorders>
              <w:top w:val="single" w:sz="4" w:space="0" w:color="000000"/>
              <w:left w:val="single" w:sz="4" w:space="0" w:color="000000"/>
              <w:bottom w:val="single" w:sz="4" w:space="0" w:color="000000"/>
              <w:right w:val="single" w:sz="4" w:space="0" w:color="000000"/>
            </w:tcBorders>
            <w:vAlign w:val="center"/>
          </w:tcPr>
          <w:p w14:paraId="0717290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Megállapodások, bírósági, államigazgatási ügyek</w:t>
            </w:r>
          </w:p>
        </w:tc>
        <w:tc>
          <w:tcPr>
            <w:tcW w:w="1534" w:type="dxa"/>
            <w:tcBorders>
              <w:top w:val="single" w:sz="4" w:space="0" w:color="000000"/>
              <w:left w:val="single" w:sz="4" w:space="0" w:color="000000"/>
              <w:bottom w:val="single" w:sz="4" w:space="0" w:color="000000"/>
              <w:right w:val="single" w:sz="4" w:space="0" w:color="000000"/>
            </w:tcBorders>
            <w:vAlign w:val="center"/>
          </w:tcPr>
          <w:p w14:paraId="1E8D0FEA"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4F274ED1"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63FAC6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84" w:type="dxa"/>
            <w:tcBorders>
              <w:top w:val="single" w:sz="4" w:space="0" w:color="000000"/>
              <w:left w:val="single" w:sz="4" w:space="0" w:color="000000"/>
              <w:bottom w:val="single" w:sz="4" w:space="0" w:color="000000"/>
              <w:right w:val="single" w:sz="4" w:space="0" w:color="000000"/>
            </w:tcBorders>
            <w:vAlign w:val="center"/>
          </w:tcPr>
          <w:p w14:paraId="33C4E93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Belső szabályzatok</w:t>
            </w:r>
          </w:p>
        </w:tc>
        <w:tc>
          <w:tcPr>
            <w:tcW w:w="1534" w:type="dxa"/>
            <w:tcBorders>
              <w:top w:val="single" w:sz="4" w:space="0" w:color="000000"/>
              <w:left w:val="single" w:sz="4" w:space="0" w:color="000000"/>
              <w:bottom w:val="single" w:sz="4" w:space="0" w:color="000000"/>
              <w:right w:val="single" w:sz="4" w:space="0" w:color="000000"/>
            </w:tcBorders>
            <w:vAlign w:val="center"/>
          </w:tcPr>
          <w:p w14:paraId="2432E27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6CA2660C"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207825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484" w:type="dxa"/>
            <w:tcBorders>
              <w:top w:val="single" w:sz="4" w:space="0" w:color="000000"/>
              <w:left w:val="single" w:sz="4" w:space="0" w:color="000000"/>
              <w:bottom w:val="single" w:sz="4" w:space="0" w:color="000000"/>
              <w:right w:val="single" w:sz="4" w:space="0" w:color="000000"/>
            </w:tcBorders>
            <w:vAlign w:val="center"/>
          </w:tcPr>
          <w:p w14:paraId="65210CD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Polgári védelem</w:t>
            </w:r>
          </w:p>
        </w:tc>
        <w:tc>
          <w:tcPr>
            <w:tcW w:w="1534" w:type="dxa"/>
            <w:tcBorders>
              <w:top w:val="single" w:sz="4" w:space="0" w:color="000000"/>
              <w:left w:val="single" w:sz="4" w:space="0" w:color="000000"/>
              <w:bottom w:val="single" w:sz="4" w:space="0" w:color="000000"/>
              <w:right w:val="single" w:sz="4" w:space="0" w:color="000000"/>
            </w:tcBorders>
            <w:vAlign w:val="center"/>
          </w:tcPr>
          <w:p w14:paraId="3FF672E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525D1FE9"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D31D6A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84" w:type="dxa"/>
            <w:tcBorders>
              <w:top w:val="single" w:sz="4" w:space="0" w:color="000000"/>
              <w:left w:val="single" w:sz="4" w:space="0" w:color="000000"/>
              <w:bottom w:val="single" w:sz="4" w:space="0" w:color="000000"/>
              <w:right w:val="single" w:sz="4" w:space="0" w:color="000000"/>
            </w:tcBorders>
            <w:vAlign w:val="center"/>
          </w:tcPr>
          <w:p w14:paraId="6C051EC8"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Munkatervek, jelentések, statisztikák</w:t>
            </w:r>
          </w:p>
        </w:tc>
        <w:tc>
          <w:tcPr>
            <w:tcW w:w="1534" w:type="dxa"/>
            <w:tcBorders>
              <w:top w:val="single" w:sz="4" w:space="0" w:color="000000"/>
              <w:left w:val="single" w:sz="4" w:space="0" w:color="000000"/>
              <w:bottom w:val="single" w:sz="4" w:space="0" w:color="000000"/>
              <w:right w:val="single" w:sz="4" w:space="0" w:color="000000"/>
            </w:tcBorders>
            <w:vAlign w:val="center"/>
          </w:tcPr>
          <w:p w14:paraId="1B7AD57F"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12A0DA1D"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599DFF0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84" w:type="dxa"/>
            <w:tcBorders>
              <w:top w:val="single" w:sz="4" w:space="0" w:color="000000"/>
              <w:left w:val="single" w:sz="4" w:space="0" w:color="000000"/>
              <w:bottom w:val="single" w:sz="4" w:space="0" w:color="000000"/>
              <w:right w:val="single" w:sz="4" w:space="0" w:color="000000"/>
            </w:tcBorders>
            <w:vAlign w:val="center"/>
          </w:tcPr>
          <w:p w14:paraId="1D4D2056"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Panaszügyek</w:t>
            </w:r>
          </w:p>
        </w:tc>
        <w:tc>
          <w:tcPr>
            <w:tcW w:w="1534" w:type="dxa"/>
            <w:tcBorders>
              <w:top w:val="single" w:sz="4" w:space="0" w:color="000000"/>
              <w:left w:val="single" w:sz="4" w:space="0" w:color="000000"/>
              <w:bottom w:val="single" w:sz="4" w:space="0" w:color="000000"/>
              <w:right w:val="single" w:sz="4" w:space="0" w:color="000000"/>
            </w:tcBorders>
            <w:vAlign w:val="center"/>
          </w:tcPr>
          <w:p w14:paraId="32DE3B9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7F4C6A5F" w14:textId="77777777">
        <w:trPr>
          <w:cantSplit/>
          <w:trHeight w:val="243"/>
          <w:jc w:val="cente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14:paraId="3FDC3E3C" w14:textId="77777777" w:rsidR="0005541C" w:rsidRDefault="00000000">
            <w:pPr>
              <w:pStyle w:val="Cmsor4"/>
              <w:numPr>
                <w:ilvl w:val="3"/>
                <w:numId w:val="93"/>
              </w:numPr>
              <w:spacing w:before="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Nevelési-oktatási ügyek</w:t>
            </w:r>
          </w:p>
        </w:tc>
      </w:tr>
      <w:tr w:rsidR="0005541C" w14:paraId="7C085AA6"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199B1E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4" w:type="dxa"/>
            <w:tcBorders>
              <w:top w:val="single" w:sz="4" w:space="0" w:color="000000"/>
              <w:left w:val="single" w:sz="4" w:space="0" w:color="000000"/>
              <w:bottom w:val="single" w:sz="4" w:space="0" w:color="000000"/>
              <w:right w:val="single" w:sz="4" w:space="0" w:color="000000"/>
            </w:tcBorders>
            <w:vAlign w:val="center"/>
          </w:tcPr>
          <w:p w14:paraId="704ABA4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Nevelési-oktatási kísérletek, újítások</w:t>
            </w:r>
          </w:p>
        </w:tc>
        <w:tc>
          <w:tcPr>
            <w:tcW w:w="1534" w:type="dxa"/>
            <w:tcBorders>
              <w:top w:val="single" w:sz="4" w:space="0" w:color="000000"/>
              <w:left w:val="single" w:sz="4" w:space="0" w:color="000000"/>
              <w:bottom w:val="single" w:sz="4" w:space="0" w:color="000000"/>
              <w:right w:val="single" w:sz="4" w:space="0" w:color="000000"/>
            </w:tcBorders>
            <w:vAlign w:val="center"/>
          </w:tcPr>
          <w:p w14:paraId="7DD8AA4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63433265"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78A86D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84" w:type="dxa"/>
            <w:tcBorders>
              <w:top w:val="single" w:sz="4" w:space="0" w:color="000000"/>
              <w:left w:val="single" w:sz="4" w:space="0" w:color="000000"/>
              <w:bottom w:val="single" w:sz="4" w:space="0" w:color="000000"/>
              <w:right w:val="single" w:sz="4" w:space="0" w:color="000000"/>
            </w:tcBorders>
            <w:vAlign w:val="center"/>
          </w:tcPr>
          <w:p w14:paraId="4862EB26"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Törzslapok, póttörzslapok, beírási naplók</w:t>
            </w:r>
          </w:p>
        </w:tc>
        <w:tc>
          <w:tcPr>
            <w:tcW w:w="1534" w:type="dxa"/>
            <w:tcBorders>
              <w:top w:val="single" w:sz="4" w:space="0" w:color="000000"/>
              <w:left w:val="single" w:sz="4" w:space="0" w:color="000000"/>
              <w:bottom w:val="single" w:sz="4" w:space="0" w:color="000000"/>
              <w:right w:val="single" w:sz="4" w:space="0" w:color="000000"/>
            </w:tcBorders>
            <w:vAlign w:val="center"/>
          </w:tcPr>
          <w:p w14:paraId="15E3E7E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selejtezhető</w:t>
            </w:r>
          </w:p>
        </w:tc>
      </w:tr>
      <w:tr w:rsidR="0005541C" w14:paraId="6C0BB05E"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3F14B7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484" w:type="dxa"/>
            <w:tcBorders>
              <w:top w:val="single" w:sz="4" w:space="0" w:color="000000"/>
              <w:left w:val="single" w:sz="4" w:space="0" w:color="000000"/>
              <w:bottom w:val="single" w:sz="4" w:space="0" w:color="000000"/>
              <w:right w:val="single" w:sz="4" w:space="0" w:color="000000"/>
            </w:tcBorders>
            <w:vAlign w:val="center"/>
          </w:tcPr>
          <w:p w14:paraId="7AE9215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Felvétel, átvétel</w:t>
            </w:r>
          </w:p>
        </w:tc>
        <w:tc>
          <w:tcPr>
            <w:tcW w:w="1534" w:type="dxa"/>
            <w:tcBorders>
              <w:top w:val="single" w:sz="4" w:space="0" w:color="000000"/>
              <w:left w:val="single" w:sz="4" w:space="0" w:color="000000"/>
              <w:bottom w:val="single" w:sz="4" w:space="0" w:color="000000"/>
              <w:right w:val="single" w:sz="4" w:space="0" w:color="000000"/>
            </w:tcBorders>
            <w:vAlign w:val="center"/>
          </w:tcPr>
          <w:p w14:paraId="5CB021C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5541C" w14:paraId="3A9AD42C"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1779FC6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84" w:type="dxa"/>
            <w:tcBorders>
              <w:top w:val="single" w:sz="4" w:space="0" w:color="000000"/>
              <w:left w:val="single" w:sz="4" w:space="0" w:color="000000"/>
              <w:bottom w:val="single" w:sz="4" w:space="0" w:color="000000"/>
              <w:right w:val="single" w:sz="4" w:space="0" w:color="000000"/>
            </w:tcBorders>
            <w:vAlign w:val="center"/>
          </w:tcPr>
          <w:p w14:paraId="3DD42DB8"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Tanulói fegyelmi és kártérítési ügyek</w:t>
            </w:r>
          </w:p>
        </w:tc>
        <w:tc>
          <w:tcPr>
            <w:tcW w:w="1534" w:type="dxa"/>
            <w:tcBorders>
              <w:top w:val="single" w:sz="4" w:space="0" w:color="000000"/>
              <w:left w:val="single" w:sz="4" w:space="0" w:color="000000"/>
              <w:bottom w:val="single" w:sz="4" w:space="0" w:color="000000"/>
              <w:right w:val="single" w:sz="4" w:space="0" w:color="000000"/>
            </w:tcBorders>
            <w:vAlign w:val="center"/>
          </w:tcPr>
          <w:p w14:paraId="0FEAB7D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7CED2252"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0CA708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84" w:type="dxa"/>
            <w:tcBorders>
              <w:top w:val="single" w:sz="4" w:space="0" w:color="000000"/>
              <w:left w:val="single" w:sz="4" w:space="0" w:color="000000"/>
              <w:bottom w:val="single" w:sz="4" w:space="0" w:color="000000"/>
              <w:right w:val="single" w:sz="4" w:space="0" w:color="000000"/>
            </w:tcBorders>
            <w:vAlign w:val="center"/>
          </w:tcPr>
          <w:p w14:paraId="514ADA8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Naplók</w:t>
            </w:r>
          </w:p>
        </w:tc>
        <w:tc>
          <w:tcPr>
            <w:tcW w:w="1534" w:type="dxa"/>
            <w:tcBorders>
              <w:top w:val="single" w:sz="4" w:space="0" w:color="000000"/>
              <w:left w:val="single" w:sz="4" w:space="0" w:color="000000"/>
              <w:bottom w:val="single" w:sz="4" w:space="0" w:color="000000"/>
              <w:right w:val="single" w:sz="4" w:space="0" w:color="000000"/>
            </w:tcBorders>
            <w:vAlign w:val="center"/>
          </w:tcPr>
          <w:p w14:paraId="3FAD784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280EFF2D"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04AA9C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6484" w:type="dxa"/>
            <w:tcBorders>
              <w:top w:val="single" w:sz="4" w:space="0" w:color="000000"/>
              <w:left w:val="single" w:sz="4" w:space="0" w:color="000000"/>
              <w:bottom w:val="single" w:sz="4" w:space="0" w:color="000000"/>
              <w:right w:val="single" w:sz="4" w:space="0" w:color="000000"/>
            </w:tcBorders>
            <w:vAlign w:val="center"/>
          </w:tcPr>
          <w:p w14:paraId="3B5F6EFD"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Diákönkormányzat szervezése, működése (amennyiben van diákönkormányzat)</w:t>
            </w:r>
          </w:p>
        </w:tc>
        <w:tc>
          <w:tcPr>
            <w:tcW w:w="1534" w:type="dxa"/>
            <w:tcBorders>
              <w:top w:val="single" w:sz="4" w:space="0" w:color="000000"/>
              <w:left w:val="single" w:sz="4" w:space="0" w:color="000000"/>
              <w:bottom w:val="single" w:sz="4" w:space="0" w:color="000000"/>
              <w:right w:val="single" w:sz="4" w:space="0" w:color="000000"/>
            </w:tcBorders>
            <w:vAlign w:val="center"/>
          </w:tcPr>
          <w:p w14:paraId="5731AEE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19620653"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2602A7A"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484" w:type="dxa"/>
            <w:tcBorders>
              <w:top w:val="single" w:sz="4" w:space="0" w:color="000000"/>
              <w:left w:val="single" w:sz="4" w:space="0" w:color="000000"/>
              <w:bottom w:val="single" w:sz="4" w:space="0" w:color="000000"/>
              <w:right w:val="single" w:sz="4" w:space="0" w:color="000000"/>
            </w:tcBorders>
            <w:vAlign w:val="center"/>
          </w:tcPr>
          <w:p w14:paraId="1E4A6EF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Pedagógiai szakmai szolgáltatás, továbbképzés</w:t>
            </w:r>
          </w:p>
        </w:tc>
        <w:tc>
          <w:tcPr>
            <w:tcW w:w="1534" w:type="dxa"/>
            <w:tcBorders>
              <w:top w:val="single" w:sz="4" w:space="0" w:color="000000"/>
              <w:left w:val="single" w:sz="4" w:space="0" w:color="000000"/>
              <w:bottom w:val="single" w:sz="4" w:space="0" w:color="000000"/>
              <w:right w:val="single" w:sz="4" w:space="0" w:color="000000"/>
            </w:tcBorders>
            <w:vAlign w:val="center"/>
          </w:tcPr>
          <w:p w14:paraId="288F37F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037136A5"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099559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484" w:type="dxa"/>
            <w:tcBorders>
              <w:top w:val="single" w:sz="4" w:space="0" w:color="000000"/>
              <w:left w:val="single" w:sz="4" w:space="0" w:color="000000"/>
              <w:bottom w:val="single" w:sz="4" w:space="0" w:color="000000"/>
              <w:right w:val="single" w:sz="4" w:space="0" w:color="000000"/>
            </w:tcBorders>
            <w:vAlign w:val="center"/>
          </w:tcPr>
          <w:p w14:paraId="7575B84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Szülői munkaközösség, iskolaszék szervezése, működése (amennyiben van szülői munkaközösség, iskolaszék)</w:t>
            </w:r>
          </w:p>
        </w:tc>
        <w:tc>
          <w:tcPr>
            <w:tcW w:w="1534" w:type="dxa"/>
            <w:tcBorders>
              <w:top w:val="single" w:sz="4" w:space="0" w:color="000000"/>
              <w:left w:val="single" w:sz="4" w:space="0" w:color="000000"/>
              <w:bottom w:val="single" w:sz="4" w:space="0" w:color="000000"/>
              <w:right w:val="single" w:sz="4" w:space="0" w:color="000000"/>
            </w:tcBorders>
            <w:vAlign w:val="center"/>
          </w:tcPr>
          <w:p w14:paraId="402C6D7D"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47B50A46"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94A107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484" w:type="dxa"/>
            <w:tcBorders>
              <w:top w:val="single" w:sz="4" w:space="0" w:color="000000"/>
              <w:left w:val="single" w:sz="4" w:space="0" w:color="000000"/>
              <w:bottom w:val="single" w:sz="4" w:space="0" w:color="000000"/>
              <w:right w:val="single" w:sz="4" w:space="0" w:color="000000"/>
            </w:tcBorders>
            <w:vAlign w:val="center"/>
          </w:tcPr>
          <w:p w14:paraId="196570E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Szaktanácsadói, szakértői vélemények, javaslatok és ajánlások</w:t>
            </w:r>
          </w:p>
        </w:tc>
        <w:tc>
          <w:tcPr>
            <w:tcW w:w="1534" w:type="dxa"/>
            <w:tcBorders>
              <w:top w:val="single" w:sz="4" w:space="0" w:color="000000"/>
              <w:left w:val="single" w:sz="4" w:space="0" w:color="000000"/>
              <w:bottom w:val="single" w:sz="4" w:space="0" w:color="000000"/>
              <w:right w:val="single" w:sz="4" w:space="0" w:color="000000"/>
            </w:tcBorders>
            <w:vAlign w:val="center"/>
          </w:tcPr>
          <w:p w14:paraId="63A8398F"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14236409"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07580BC8"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484" w:type="dxa"/>
            <w:tcBorders>
              <w:top w:val="single" w:sz="4" w:space="0" w:color="000000"/>
              <w:left w:val="single" w:sz="4" w:space="0" w:color="000000"/>
              <w:bottom w:val="single" w:sz="4" w:space="0" w:color="000000"/>
              <w:right w:val="single" w:sz="4" w:space="0" w:color="000000"/>
            </w:tcBorders>
            <w:vAlign w:val="center"/>
          </w:tcPr>
          <w:p w14:paraId="57C89DC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Oktatás-képzés, rendezvények szervezése</w:t>
            </w:r>
          </w:p>
        </w:tc>
        <w:tc>
          <w:tcPr>
            <w:tcW w:w="1534" w:type="dxa"/>
            <w:tcBorders>
              <w:top w:val="single" w:sz="4" w:space="0" w:color="000000"/>
              <w:left w:val="single" w:sz="4" w:space="0" w:color="000000"/>
              <w:bottom w:val="single" w:sz="4" w:space="0" w:color="000000"/>
              <w:right w:val="single" w:sz="4" w:space="0" w:color="000000"/>
            </w:tcBorders>
            <w:vAlign w:val="center"/>
          </w:tcPr>
          <w:p w14:paraId="465A600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35B3C313"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CC15F2C"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84" w:type="dxa"/>
            <w:tcBorders>
              <w:top w:val="single" w:sz="4" w:space="0" w:color="000000"/>
              <w:left w:val="single" w:sz="4" w:space="0" w:color="000000"/>
              <w:bottom w:val="single" w:sz="4" w:space="0" w:color="000000"/>
              <w:right w:val="single" w:sz="4" w:space="0" w:color="000000"/>
            </w:tcBorders>
            <w:vAlign w:val="center"/>
          </w:tcPr>
          <w:p w14:paraId="116CF3C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Vizsgajegyzőkönyvek</w:t>
            </w:r>
          </w:p>
        </w:tc>
        <w:tc>
          <w:tcPr>
            <w:tcW w:w="1534" w:type="dxa"/>
            <w:tcBorders>
              <w:top w:val="single" w:sz="4" w:space="0" w:color="000000"/>
              <w:left w:val="single" w:sz="4" w:space="0" w:color="000000"/>
              <w:bottom w:val="single" w:sz="4" w:space="0" w:color="000000"/>
              <w:right w:val="single" w:sz="4" w:space="0" w:color="000000"/>
            </w:tcBorders>
            <w:vAlign w:val="center"/>
          </w:tcPr>
          <w:p w14:paraId="1BD0D62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00DEDEB1"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4C4F78E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484" w:type="dxa"/>
            <w:tcBorders>
              <w:top w:val="single" w:sz="4" w:space="0" w:color="000000"/>
              <w:left w:val="single" w:sz="4" w:space="0" w:color="000000"/>
              <w:bottom w:val="single" w:sz="4" w:space="0" w:color="000000"/>
              <w:right w:val="single" w:sz="4" w:space="0" w:color="000000"/>
            </w:tcBorders>
            <w:vAlign w:val="center"/>
          </w:tcPr>
          <w:p w14:paraId="1FDD4CCC"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Tantárgyfelosztás</w:t>
            </w:r>
          </w:p>
        </w:tc>
        <w:tc>
          <w:tcPr>
            <w:tcW w:w="1534" w:type="dxa"/>
            <w:tcBorders>
              <w:top w:val="single" w:sz="4" w:space="0" w:color="000000"/>
              <w:left w:val="single" w:sz="4" w:space="0" w:color="000000"/>
              <w:bottom w:val="single" w:sz="4" w:space="0" w:color="000000"/>
              <w:right w:val="single" w:sz="4" w:space="0" w:color="000000"/>
            </w:tcBorders>
            <w:vAlign w:val="center"/>
          </w:tcPr>
          <w:p w14:paraId="07D7E7A8"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7DEA4570"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0111EACC"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484" w:type="dxa"/>
            <w:tcBorders>
              <w:top w:val="single" w:sz="4" w:space="0" w:color="000000"/>
              <w:left w:val="single" w:sz="4" w:space="0" w:color="000000"/>
              <w:bottom w:val="single" w:sz="4" w:space="0" w:color="000000"/>
              <w:right w:val="single" w:sz="4" w:space="0" w:color="000000"/>
            </w:tcBorders>
            <w:vAlign w:val="center"/>
          </w:tcPr>
          <w:p w14:paraId="276933F5"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Gyermek-és ifjúságvédelem</w:t>
            </w:r>
          </w:p>
        </w:tc>
        <w:tc>
          <w:tcPr>
            <w:tcW w:w="1534" w:type="dxa"/>
            <w:tcBorders>
              <w:top w:val="single" w:sz="4" w:space="0" w:color="000000"/>
              <w:left w:val="single" w:sz="4" w:space="0" w:color="000000"/>
              <w:bottom w:val="single" w:sz="4" w:space="0" w:color="000000"/>
              <w:right w:val="single" w:sz="4" w:space="0" w:color="000000"/>
            </w:tcBorders>
            <w:vAlign w:val="center"/>
          </w:tcPr>
          <w:p w14:paraId="09FB048D"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5541C" w14:paraId="6CCEB41E"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1F76C25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484" w:type="dxa"/>
            <w:tcBorders>
              <w:top w:val="single" w:sz="4" w:space="0" w:color="000000"/>
              <w:left w:val="single" w:sz="4" w:space="0" w:color="000000"/>
              <w:bottom w:val="single" w:sz="4" w:space="0" w:color="000000"/>
              <w:right w:val="single" w:sz="4" w:space="0" w:color="000000"/>
            </w:tcBorders>
            <w:vAlign w:val="center"/>
          </w:tcPr>
          <w:p w14:paraId="2A09CA4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Tanulók dolgozatai, témazárói, vizsgadolgozatai</w:t>
            </w:r>
          </w:p>
        </w:tc>
        <w:tc>
          <w:tcPr>
            <w:tcW w:w="1534" w:type="dxa"/>
            <w:tcBorders>
              <w:top w:val="single" w:sz="4" w:space="0" w:color="000000"/>
              <w:left w:val="single" w:sz="4" w:space="0" w:color="000000"/>
              <w:bottom w:val="single" w:sz="4" w:space="0" w:color="000000"/>
              <w:right w:val="single" w:sz="4" w:space="0" w:color="000000"/>
            </w:tcBorders>
            <w:vAlign w:val="center"/>
          </w:tcPr>
          <w:p w14:paraId="54A22E15"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5541C" w14:paraId="7F56BE2E"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50E0D098"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84" w:type="dxa"/>
            <w:tcBorders>
              <w:top w:val="single" w:sz="4" w:space="0" w:color="000000"/>
              <w:left w:val="single" w:sz="4" w:space="0" w:color="000000"/>
              <w:bottom w:val="single" w:sz="4" w:space="0" w:color="000000"/>
              <w:right w:val="single" w:sz="4" w:space="0" w:color="000000"/>
            </w:tcBorders>
            <w:vAlign w:val="center"/>
          </w:tcPr>
          <w:p w14:paraId="5BAF2E0F"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Nevelési és pedagógiai program;</w:t>
            </w:r>
          </w:p>
          <w:p w14:paraId="6A86E34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Minőségirányítási program</w:t>
            </w:r>
          </w:p>
          <w:p w14:paraId="53CA9906"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Környezeti nevelési program</w:t>
            </w:r>
          </w:p>
        </w:tc>
        <w:tc>
          <w:tcPr>
            <w:tcW w:w="1534" w:type="dxa"/>
            <w:tcBorders>
              <w:top w:val="single" w:sz="4" w:space="0" w:color="000000"/>
              <w:left w:val="single" w:sz="4" w:space="0" w:color="000000"/>
              <w:bottom w:val="single" w:sz="4" w:space="0" w:color="000000"/>
              <w:right w:val="single" w:sz="4" w:space="0" w:color="000000"/>
            </w:tcBorders>
            <w:vAlign w:val="center"/>
          </w:tcPr>
          <w:p w14:paraId="1E5D60C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selejtezhető</w:t>
            </w:r>
          </w:p>
        </w:tc>
      </w:tr>
      <w:tr w:rsidR="0005541C" w14:paraId="2D57FCAF" w14:textId="77777777">
        <w:trPr>
          <w:cantSplit/>
          <w:trHeight w:val="262"/>
          <w:jc w:val="cente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14:paraId="3DCAEFA2" w14:textId="77777777" w:rsidR="0005541C" w:rsidRDefault="00000000">
            <w:pPr>
              <w:pStyle w:val="Cmsor4"/>
              <w:numPr>
                <w:ilvl w:val="3"/>
                <w:numId w:val="93"/>
              </w:numPr>
              <w:spacing w:before="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Gazdasági ügyek</w:t>
            </w:r>
          </w:p>
        </w:tc>
      </w:tr>
      <w:tr w:rsidR="0005541C" w14:paraId="0A336D7C"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3858F75"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484" w:type="dxa"/>
            <w:tcBorders>
              <w:top w:val="single" w:sz="4" w:space="0" w:color="000000"/>
              <w:left w:val="single" w:sz="4" w:space="0" w:color="000000"/>
              <w:bottom w:val="single" w:sz="4" w:space="0" w:color="000000"/>
              <w:right w:val="single" w:sz="4" w:space="0" w:color="000000"/>
            </w:tcBorders>
            <w:vAlign w:val="center"/>
          </w:tcPr>
          <w:p w14:paraId="55DD32BA"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Ingatlan-nyilvántartás, - kezelés, - fenntartás, épülettervrajzok, helyszínrajzok, használatbavételi engedélyek</w:t>
            </w:r>
          </w:p>
        </w:tc>
        <w:tc>
          <w:tcPr>
            <w:tcW w:w="1534" w:type="dxa"/>
            <w:tcBorders>
              <w:top w:val="single" w:sz="4" w:space="0" w:color="000000"/>
              <w:left w:val="single" w:sz="4" w:space="0" w:color="000000"/>
              <w:bottom w:val="single" w:sz="4" w:space="0" w:color="000000"/>
              <w:right w:val="single" w:sz="4" w:space="0" w:color="000000"/>
            </w:tcBorders>
            <w:vAlign w:val="center"/>
          </w:tcPr>
          <w:p w14:paraId="21EFDE64"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Határidő nélküli</w:t>
            </w:r>
          </w:p>
        </w:tc>
      </w:tr>
      <w:tr w:rsidR="0005541C" w14:paraId="3B0FF65A"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71FBE8A3"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484" w:type="dxa"/>
            <w:tcBorders>
              <w:top w:val="single" w:sz="4" w:space="0" w:color="000000"/>
              <w:left w:val="single" w:sz="4" w:space="0" w:color="000000"/>
              <w:bottom w:val="single" w:sz="4" w:space="0" w:color="000000"/>
              <w:right w:val="single" w:sz="4" w:space="0" w:color="000000"/>
            </w:tcBorders>
            <w:vAlign w:val="center"/>
          </w:tcPr>
          <w:p w14:paraId="6818B71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Társadalombiztosítás</w:t>
            </w:r>
          </w:p>
        </w:tc>
        <w:tc>
          <w:tcPr>
            <w:tcW w:w="1534" w:type="dxa"/>
            <w:tcBorders>
              <w:top w:val="single" w:sz="4" w:space="0" w:color="000000"/>
              <w:left w:val="single" w:sz="4" w:space="0" w:color="000000"/>
              <w:bottom w:val="single" w:sz="4" w:space="0" w:color="000000"/>
              <w:right w:val="single" w:sz="4" w:space="0" w:color="000000"/>
            </w:tcBorders>
            <w:vAlign w:val="center"/>
          </w:tcPr>
          <w:p w14:paraId="1733D8C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5541C" w14:paraId="4A6F35BE"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6E6AAD0A"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484" w:type="dxa"/>
            <w:tcBorders>
              <w:top w:val="single" w:sz="4" w:space="0" w:color="000000"/>
              <w:left w:val="single" w:sz="4" w:space="0" w:color="000000"/>
              <w:bottom w:val="single" w:sz="4" w:space="0" w:color="000000"/>
              <w:right w:val="single" w:sz="4" w:space="0" w:color="000000"/>
            </w:tcBorders>
            <w:vAlign w:val="center"/>
          </w:tcPr>
          <w:p w14:paraId="0D7D4A61"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Leltár, állóeszköz-nyilvántartás, vagyonnyilvántartás, selejtezés</w:t>
            </w:r>
          </w:p>
        </w:tc>
        <w:tc>
          <w:tcPr>
            <w:tcW w:w="1534" w:type="dxa"/>
            <w:tcBorders>
              <w:top w:val="single" w:sz="4" w:space="0" w:color="000000"/>
              <w:left w:val="single" w:sz="4" w:space="0" w:color="000000"/>
              <w:bottom w:val="single" w:sz="4" w:space="0" w:color="000000"/>
              <w:right w:val="single" w:sz="4" w:space="0" w:color="000000"/>
            </w:tcBorders>
            <w:vAlign w:val="center"/>
          </w:tcPr>
          <w:p w14:paraId="1A9B1487"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541C" w14:paraId="4A943D25"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276D846E"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484" w:type="dxa"/>
            <w:tcBorders>
              <w:top w:val="single" w:sz="4" w:space="0" w:color="000000"/>
              <w:left w:val="single" w:sz="4" w:space="0" w:color="000000"/>
              <w:bottom w:val="single" w:sz="4" w:space="0" w:color="000000"/>
              <w:right w:val="single" w:sz="4" w:space="0" w:color="000000"/>
            </w:tcBorders>
            <w:vAlign w:val="center"/>
          </w:tcPr>
          <w:p w14:paraId="2F7E3199"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Éves költségvetés, költségvetési beszámolók, könyvelési bizonylatok</w:t>
            </w:r>
          </w:p>
        </w:tc>
        <w:tc>
          <w:tcPr>
            <w:tcW w:w="1534" w:type="dxa"/>
            <w:tcBorders>
              <w:top w:val="single" w:sz="4" w:space="0" w:color="000000"/>
              <w:left w:val="single" w:sz="4" w:space="0" w:color="000000"/>
              <w:bottom w:val="single" w:sz="4" w:space="0" w:color="000000"/>
              <w:right w:val="single" w:sz="4" w:space="0" w:color="000000"/>
            </w:tcBorders>
            <w:vAlign w:val="center"/>
          </w:tcPr>
          <w:p w14:paraId="174198EB"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541C" w14:paraId="53715B60" w14:textId="77777777">
        <w:trPr>
          <w:trHeight w:val="480"/>
          <w:jc w:val="center"/>
        </w:trPr>
        <w:tc>
          <w:tcPr>
            <w:tcW w:w="1044" w:type="dxa"/>
            <w:tcBorders>
              <w:top w:val="single" w:sz="4" w:space="0" w:color="000000"/>
              <w:left w:val="single" w:sz="4" w:space="0" w:color="000000"/>
              <w:bottom w:val="single" w:sz="4" w:space="0" w:color="000000"/>
              <w:right w:val="single" w:sz="4" w:space="0" w:color="000000"/>
            </w:tcBorders>
            <w:vAlign w:val="center"/>
          </w:tcPr>
          <w:p w14:paraId="33FAA31D"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484" w:type="dxa"/>
            <w:tcBorders>
              <w:top w:val="single" w:sz="4" w:space="0" w:color="000000"/>
              <w:left w:val="single" w:sz="4" w:space="0" w:color="000000"/>
              <w:bottom w:val="single" w:sz="4" w:space="0" w:color="000000"/>
              <w:right w:val="single" w:sz="4" w:space="0" w:color="000000"/>
            </w:tcBorders>
            <w:vAlign w:val="center"/>
          </w:tcPr>
          <w:p w14:paraId="31504DE0"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gyermekek, tanulók ellátása, juttatásai, térítési díjak</w:t>
            </w:r>
          </w:p>
        </w:tc>
        <w:tc>
          <w:tcPr>
            <w:tcW w:w="1534" w:type="dxa"/>
            <w:tcBorders>
              <w:top w:val="single" w:sz="4" w:space="0" w:color="000000"/>
              <w:left w:val="single" w:sz="4" w:space="0" w:color="000000"/>
              <w:bottom w:val="single" w:sz="4" w:space="0" w:color="000000"/>
              <w:right w:val="single" w:sz="4" w:space="0" w:color="000000"/>
            </w:tcBorders>
            <w:vAlign w:val="center"/>
          </w:tcPr>
          <w:p w14:paraId="70C86902" w14:textId="77777777" w:rsidR="0005541C"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3ECB5036" w14:textId="77777777" w:rsidR="0005541C" w:rsidRDefault="00000000">
      <w:pPr>
        <w:spacing w:after="0" w:line="360" w:lineRule="auto"/>
        <w:jc w:val="both"/>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Záradék</w:t>
      </w:r>
    </w:p>
    <w:p w14:paraId="18D0F565"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szabályzat az SZMSZ mellékletét képezi. </w:t>
      </w:r>
    </w:p>
    <w:p w14:paraId="2362EC00"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igazgatóje köteles gondoskodni arról, hogy az új törvények és rendeletek hatálybalépése miatti változásokkal jelen szabályzat módosításra kerüljön.</w:t>
      </w:r>
    </w:p>
    <w:p w14:paraId="25047A58" w14:textId="77777777" w:rsidR="0005541C" w:rsidRDefault="0005541C">
      <w:pPr>
        <w:spacing w:after="0" w:line="360" w:lineRule="auto"/>
        <w:jc w:val="both"/>
        <w:rPr>
          <w:rFonts w:ascii="Times New Roman" w:eastAsia="Times New Roman" w:hAnsi="Times New Roman" w:cs="Times New Roman"/>
          <w:color w:val="000000"/>
          <w:sz w:val="24"/>
          <w:szCs w:val="24"/>
        </w:rPr>
      </w:pPr>
    </w:p>
    <w:p w14:paraId="37D63A3E"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Hatálybalépésének időpontja: 2013. szeptember 1.</w:t>
      </w:r>
    </w:p>
    <w:p w14:paraId="30851FCF"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Módosítva 2024. június 27-én.</w:t>
      </w:r>
    </w:p>
    <w:p w14:paraId="7E222661"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Érvényes visszavonásig.</w:t>
      </w:r>
    </w:p>
    <w:p w14:paraId="7F2763CD" w14:textId="77777777" w:rsidR="0005541C" w:rsidRDefault="0005541C">
      <w:pPr>
        <w:spacing w:after="0" w:line="360" w:lineRule="auto"/>
      </w:pPr>
    </w:p>
    <w:p w14:paraId="252CA663"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w:t>
      </w:r>
    </w:p>
    <w:p w14:paraId="3CF7E1A2"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Vighné Németh Ildikó</w:t>
      </w:r>
    </w:p>
    <w:p w14:paraId="0C97CA23"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igazgató</w:t>
      </w:r>
    </w:p>
    <w:p w14:paraId="363262BA"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PH.</w:t>
      </w:r>
    </w:p>
    <w:p w14:paraId="46025462" w14:textId="77777777" w:rsidR="0005541C" w:rsidRDefault="0005541C">
      <w:pPr>
        <w:spacing w:after="0" w:line="360" w:lineRule="auto"/>
        <w:rPr>
          <w:rFonts w:ascii="Times New Roman" w:eastAsia="Cambria" w:hAnsi="Times New Roman" w:cs="Times New Roman"/>
          <w:sz w:val="24"/>
          <w:szCs w:val="24"/>
        </w:rPr>
      </w:pPr>
    </w:p>
    <w:p w14:paraId="626C1322" w14:textId="77777777" w:rsidR="0005541C" w:rsidRDefault="0005541C">
      <w:pPr>
        <w:spacing w:after="0" w:line="360" w:lineRule="auto"/>
        <w:rPr>
          <w:rFonts w:ascii="Times New Roman" w:eastAsia="Cambria" w:hAnsi="Times New Roman" w:cs="Times New Roman"/>
          <w:sz w:val="24"/>
          <w:szCs w:val="24"/>
        </w:rPr>
      </w:pPr>
    </w:p>
    <w:p w14:paraId="6726EFE4" w14:textId="77777777" w:rsidR="0005541C" w:rsidRDefault="0005541C">
      <w:pPr>
        <w:spacing w:after="0" w:line="360" w:lineRule="auto"/>
        <w:rPr>
          <w:rFonts w:ascii="Times New Roman" w:eastAsia="Cambria" w:hAnsi="Times New Roman" w:cs="Times New Roman"/>
          <w:sz w:val="24"/>
          <w:szCs w:val="24"/>
        </w:rPr>
      </w:pPr>
    </w:p>
    <w:p w14:paraId="5BCDF749" w14:textId="77777777" w:rsidR="0005541C" w:rsidRDefault="0005541C">
      <w:pPr>
        <w:spacing w:after="0" w:line="360" w:lineRule="auto"/>
        <w:rPr>
          <w:rFonts w:ascii="Times New Roman" w:eastAsia="Cambria" w:hAnsi="Times New Roman" w:cs="Times New Roman"/>
          <w:sz w:val="24"/>
          <w:szCs w:val="24"/>
        </w:rPr>
      </w:pPr>
    </w:p>
    <w:p w14:paraId="07949639" w14:textId="77777777" w:rsidR="0005541C" w:rsidRDefault="0005541C">
      <w:pPr>
        <w:spacing w:after="0" w:line="360" w:lineRule="auto"/>
        <w:rPr>
          <w:rFonts w:ascii="Times New Roman" w:eastAsia="Cambria" w:hAnsi="Times New Roman" w:cs="Times New Roman"/>
          <w:sz w:val="24"/>
          <w:szCs w:val="24"/>
        </w:rPr>
      </w:pPr>
    </w:p>
    <w:p w14:paraId="6A53AEFE" w14:textId="77777777" w:rsidR="0005541C" w:rsidRDefault="0005541C">
      <w:pPr>
        <w:spacing w:after="0" w:line="360" w:lineRule="auto"/>
        <w:rPr>
          <w:rFonts w:ascii="Times New Roman" w:eastAsia="Cambria" w:hAnsi="Times New Roman" w:cs="Times New Roman"/>
          <w:sz w:val="24"/>
          <w:szCs w:val="24"/>
        </w:rPr>
      </w:pPr>
    </w:p>
    <w:p w14:paraId="276D3F82" w14:textId="77777777" w:rsidR="0005541C" w:rsidRDefault="0005541C">
      <w:pPr>
        <w:spacing w:after="0" w:line="360" w:lineRule="auto"/>
        <w:rPr>
          <w:rFonts w:ascii="Times New Roman" w:eastAsia="Cambria" w:hAnsi="Times New Roman" w:cs="Times New Roman"/>
          <w:sz w:val="24"/>
          <w:szCs w:val="24"/>
        </w:rPr>
      </w:pPr>
    </w:p>
    <w:p w14:paraId="252A3405" w14:textId="77777777" w:rsidR="0005541C" w:rsidRDefault="0005541C">
      <w:pPr>
        <w:spacing w:after="0" w:line="360" w:lineRule="auto"/>
        <w:rPr>
          <w:rFonts w:ascii="Times New Roman" w:eastAsia="Cambria" w:hAnsi="Times New Roman" w:cs="Times New Roman"/>
          <w:sz w:val="24"/>
          <w:szCs w:val="24"/>
        </w:rPr>
      </w:pPr>
    </w:p>
    <w:p w14:paraId="5F1A7CD4" w14:textId="77777777" w:rsidR="0005541C" w:rsidRDefault="0005541C">
      <w:pPr>
        <w:spacing w:after="0" w:line="360" w:lineRule="auto"/>
        <w:rPr>
          <w:rFonts w:ascii="Times New Roman" w:eastAsia="Cambria" w:hAnsi="Times New Roman" w:cs="Times New Roman"/>
          <w:sz w:val="24"/>
          <w:szCs w:val="24"/>
        </w:rPr>
      </w:pPr>
    </w:p>
    <w:p w14:paraId="1633C921" w14:textId="77777777" w:rsidR="0005541C" w:rsidRDefault="0005541C">
      <w:pPr>
        <w:spacing w:after="0" w:line="360" w:lineRule="auto"/>
        <w:rPr>
          <w:rFonts w:ascii="Times New Roman" w:eastAsia="Cambria" w:hAnsi="Times New Roman" w:cs="Times New Roman"/>
          <w:sz w:val="24"/>
          <w:szCs w:val="24"/>
        </w:rPr>
      </w:pPr>
    </w:p>
    <w:p w14:paraId="5BB7B0FB" w14:textId="77777777" w:rsidR="0005541C" w:rsidRDefault="0005541C">
      <w:pPr>
        <w:spacing w:after="0" w:line="360" w:lineRule="auto"/>
        <w:rPr>
          <w:rFonts w:ascii="Times New Roman" w:eastAsia="Cambria" w:hAnsi="Times New Roman" w:cs="Times New Roman"/>
          <w:sz w:val="24"/>
          <w:szCs w:val="24"/>
        </w:rPr>
      </w:pPr>
    </w:p>
    <w:p w14:paraId="310D7DA7" w14:textId="77777777" w:rsidR="0005541C" w:rsidRDefault="0005541C">
      <w:pPr>
        <w:spacing w:after="0" w:line="360" w:lineRule="auto"/>
        <w:rPr>
          <w:rFonts w:ascii="Times New Roman" w:eastAsia="Cambria" w:hAnsi="Times New Roman" w:cs="Times New Roman"/>
          <w:sz w:val="24"/>
          <w:szCs w:val="24"/>
        </w:rPr>
      </w:pPr>
    </w:p>
    <w:p w14:paraId="6D9A3BCB" w14:textId="77777777" w:rsidR="0005541C" w:rsidRDefault="0005541C">
      <w:pPr>
        <w:spacing w:after="0" w:line="360" w:lineRule="auto"/>
        <w:rPr>
          <w:rFonts w:ascii="Times New Roman" w:eastAsia="Cambria" w:hAnsi="Times New Roman" w:cs="Times New Roman"/>
          <w:sz w:val="24"/>
          <w:szCs w:val="24"/>
        </w:rPr>
      </w:pPr>
    </w:p>
    <w:p w14:paraId="50F4C990" w14:textId="77777777" w:rsidR="0005541C" w:rsidRDefault="0005541C">
      <w:pPr>
        <w:spacing w:after="0" w:line="360" w:lineRule="auto"/>
        <w:rPr>
          <w:rFonts w:ascii="Times New Roman" w:eastAsia="Cambria" w:hAnsi="Times New Roman" w:cs="Times New Roman"/>
          <w:sz w:val="24"/>
          <w:szCs w:val="24"/>
        </w:rPr>
      </w:pPr>
    </w:p>
    <w:p w14:paraId="59E58C07" w14:textId="77777777" w:rsidR="0005541C" w:rsidRDefault="0005541C">
      <w:pPr>
        <w:spacing w:after="0" w:line="360" w:lineRule="auto"/>
        <w:rPr>
          <w:rFonts w:ascii="Times New Roman" w:eastAsia="Cambria" w:hAnsi="Times New Roman" w:cs="Times New Roman"/>
          <w:sz w:val="24"/>
          <w:szCs w:val="24"/>
        </w:rPr>
      </w:pPr>
    </w:p>
    <w:p w14:paraId="5639C5E7" w14:textId="77777777" w:rsidR="0005541C" w:rsidRDefault="0005541C">
      <w:pPr>
        <w:spacing w:after="0" w:line="360" w:lineRule="auto"/>
        <w:rPr>
          <w:rFonts w:ascii="Times New Roman" w:eastAsia="Cambria" w:hAnsi="Times New Roman" w:cs="Times New Roman"/>
          <w:sz w:val="24"/>
          <w:szCs w:val="24"/>
        </w:rPr>
      </w:pPr>
    </w:p>
    <w:p w14:paraId="016A1533" w14:textId="77777777" w:rsidR="0005541C" w:rsidRDefault="0005541C">
      <w:pPr>
        <w:spacing w:after="0" w:line="360" w:lineRule="auto"/>
        <w:rPr>
          <w:rFonts w:ascii="Times New Roman" w:eastAsia="Cambria" w:hAnsi="Times New Roman" w:cs="Times New Roman"/>
          <w:sz w:val="24"/>
          <w:szCs w:val="24"/>
        </w:rPr>
      </w:pPr>
    </w:p>
    <w:p w14:paraId="5DBBF6AE" w14:textId="77777777" w:rsidR="0005541C" w:rsidRDefault="0005541C">
      <w:pPr>
        <w:spacing w:after="0" w:line="360" w:lineRule="auto"/>
        <w:rPr>
          <w:rFonts w:ascii="Times New Roman" w:eastAsia="Cambria" w:hAnsi="Times New Roman" w:cs="Times New Roman"/>
          <w:sz w:val="24"/>
          <w:szCs w:val="24"/>
        </w:rPr>
      </w:pPr>
    </w:p>
    <w:p w14:paraId="0EF3510C" w14:textId="77777777" w:rsidR="0005541C" w:rsidRDefault="00000000">
      <w:pPr>
        <w:pStyle w:val="Stlus2"/>
        <w:numPr>
          <w:ilvl w:val="0"/>
          <w:numId w:val="0"/>
        </w:numPr>
        <w:ind w:left="578" w:hanging="578"/>
        <w:rPr>
          <w:lang w:eastAsia="en-US"/>
        </w:rPr>
      </w:pPr>
      <w:bookmarkStart w:id="166" w:name="_Toc170728213"/>
      <w:r>
        <w:rPr>
          <w:lang w:eastAsia="en-US"/>
        </w:rPr>
        <w:lastRenderedPageBreak/>
        <w:t>16.3 Közzétételi szabályzat</w:t>
      </w:r>
      <w:bookmarkEnd w:id="166"/>
    </w:p>
    <w:p w14:paraId="2779048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Szegvári Forray Máté Általános Iskola</w:t>
      </w:r>
    </w:p>
    <w:p w14:paraId="68AEF68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Közzétételi szabályzata</w:t>
      </w:r>
    </w:p>
    <w:p w14:paraId="1B353459" w14:textId="77777777" w:rsidR="0005541C" w:rsidRDefault="0005541C">
      <w:pPr>
        <w:pStyle w:val="Nincstrkz"/>
        <w:spacing w:line="360" w:lineRule="auto"/>
        <w:rPr>
          <w:rFonts w:ascii="Times New Roman" w:hAnsi="Times New Roman" w:cs="Times New Roman"/>
          <w:sz w:val="24"/>
          <w:szCs w:val="24"/>
          <w:lang w:eastAsia="en-US"/>
        </w:rPr>
      </w:pPr>
    </w:p>
    <w:p w14:paraId="63260BDA" w14:textId="77777777" w:rsidR="0005541C" w:rsidRDefault="0005541C">
      <w:pPr>
        <w:pStyle w:val="Nincstrkz"/>
        <w:spacing w:line="360" w:lineRule="auto"/>
        <w:rPr>
          <w:rFonts w:ascii="Times New Roman" w:hAnsi="Times New Roman" w:cs="Times New Roman"/>
          <w:sz w:val="24"/>
          <w:szCs w:val="24"/>
          <w:lang w:eastAsia="en-US"/>
        </w:rPr>
      </w:pPr>
    </w:p>
    <w:p w14:paraId="45A19C0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közérdekű adatok szolgáltatásáról és a közérdekű adatok elektronikus közzétételének teljesítésére vonatkozó részletes szabályokról</w:t>
      </w:r>
    </w:p>
    <w:p w14:paraId="63EAF58E" w14:textId="77777777" w:rsidR="0005541C" w:rsidRDefault="0005541C">
      <w:pPr>
        <w:pStyle w:val="Nincstrkz"/>
        <w:spacing w:line="360" w:lineRule="auto"/>
        <w:rPr>
          <w:rFonts w:ascii="Times New Roman" w:hAnsi="Times New Roman" w:cs="Times New Roman"/>
          <w:sz w:val="24"/>
          <w:szCs w:val="24"/>
          <w:lang w:eastAsia="en-US"/>
        </w:rPr>
      </w:pPr>
    </w:p>
    <w:p w14:paraId="47DB39F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személyes adatok védelméről és a közérdekű adatok nyilvánosságáról szóló 1992. évi LXIII. törvény (a továbbiakban: Avtv.) és az elektronikus információszabadságról szóló 2005. évi XC. törvény (a továbbiakban: Eitv.), a közpénzek felhasználásával, a köztulajdon használatának nyilvánosságával, átláthatóbbá tételével és ellenőrzésének bővítésével összefüggő egyes törvények módosításáról szóló 2003. évi XXIV. törvény rendelkezéseire figyelemmel, a közérdekű adatok elektronikus közzétételére, az egységes közadatkereső rendszerre, a központi elektronikus jegyzékre, valamint az adatintegrációra vonatkozó részlétes szabályokról szóló 305/2005. (XII. 25.) Korm. rendelet 3. §-ában írt kötelezés valamint a nevelési-oktatási intézmények működéséről szóló 11/1994. (VI. 8.) MKM rendelet 8. § (6) bekezdése alapján, a Szegvári Forray Máté Általános Iskola a közérdekű adatok elektronikus úton történő közzétételének, és a közérdekű adatok megismerésére irányuló kérelmek intézésének rendjéről a következő Szabályzatot (a továbbiakban: Közérdekű Adatszolgáltatási Szabályzat) adjuk ki.</w:t>
      </w:r>
    </w:p>
    <w:p w14:paraId="404B18A9" w14:textId="77777777" w:rsidR="0005541C" w:rsidRDefault="0005541C">
      <w:pPr>
        <w:pStyle w:val="Nincstrkz"/>
        <w:spacing w:line="360" w:lineRule="auto"/>
        <w:rPr>
          <w:rFonts w:ascii="Times New Roman" w:hAnsi="Times New Roman" w:cs="Times New Roman"/>
          <w:sz w:val="24"/>
          <w:szCs w:val="24"/>
          <w:lang w:eastAsia="en-US"/>
        </w:rPr>
      </w:pPr>
    </w:p>
    <w:p w14:paraId="1BFDEF2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Közérdekű Adatszolgáltatási Szabályzat</w:t>
      </w:r>
    </w:p>
    <w:p w14:paraId="77CB6F65" w14:textId="77777777" w:rsidR="0005541C" w:rsidRDefault="0005541C">
      <w:pPr>
        <w:pStyle w:val="Nincstrkz"/>
        <w:spacing w:line="360" w:lineRule="auto"/>
        <w:rPr>
          <w:rFonts w:ascii="Times New Roman" w:hAnsi="Times New Roman" w:cs="Times New Roman"/>
          <w:sz w:val="24"/>
          <w:szCs w:val="24"/>
          <w:lang w:eastAsia="en-US"/>
        </w:rPr>
      </w:pPr>
    </w:p>
    <w:p w14:paraId="527D6E8D"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Közérdekű Adatszolgáltatási Szabályzat célja</w:t>
      </w:r>
    </w:p>
    <w:p w14:paraId="3106F09D"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 </w:t>
      </w:r>
      <w:r>
        <w:rPr>
          <w:rFonts w:ascii="Times New Roman" w:hAnsi="Times New Roman" w:cs="Times New Roman"/>
          <w:i/>
          <w:iCs/>
          <w:sz w:val="24"/>
          <w:szCs w:val="24"/>
          <w:lang w:eastAsia="en-US"/>
        </w:rPr>
        <w:t xml:space="preserve">a) </w:t>
      </w:r>
      <w:r>
        <w:rPr>
          <w:rFonts w:ascii="Times New Roman" w:hAnsi="Times New Roman" w:cs="Times New Roman"/>
          <w:sz w:val="24"/>
          <w:szCs w:val="24"/>
          <w:lang w:eastAsia="en-US"/>
        </w:rPr>
        <w:t>a közvélemény pontos és gyors tájékoztatása érdekében a közérdekű adatok az Eitv.-ben meghatározott körének elektronikus úton bárki számára személyazonosítás és adatigénylési eljárás nélkül, folyamatos és díjmentes közzététele a Közérdekű eAdat Portálon. (http://www.kozerdeku.eadat.hu/)</w:t>
      </w:r>
    </w:p>
    <w:p w14:paraId="7249854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b) </w:t>
      </w:r>
      <w:r>
        <w:rPr>
          <w:rFonts w:ascii="Times New Roman" w:hAnsi="Times New Roman" w:cs="Times New Roman"/>
          <w:sz w:val="24"/>
          <w:szCs w:val="24"/>
          <w:lang w:eastAsia="en-US"/>
        </w:rPr>
        <w:t xml:space="preserve">az Avtv. 20. §-ában, a közpénzek felhasználásával, a köztulajdon használatának nyilvánosságával, átláthatóbbá tételével és ellenőrzésének bővítésével összefüggő egyes törvények módosításáról szóló 2003. évi XXIV. törvény, az államháztartás működési rendjéről szóló 217/1998. (XII. 30.) Korm. rendelet 157/A-157/D. §-ában foglalt előírások </w:t>
      </w:r>
      <w:r>
        <w:rPr>
          <w:rFonts w:ascii="Times New Roman" w:hAnsi="Times New Roman" w:cs="Times New Roman"/>
          <w:sz w:val="24"/>
          <w:szCs w:val="24"/>
          <w:lang w:eastAsia="en-US"/>
        </w:rPr>
        <w:lastRenderedPageBreak/>
        <w:t>figyelembevételével a közérdekű adatok, továbbá a közérdekből nyilvános adatok megismeréséhez való jognak a nem elektronikus úton történő érvényesítésének részletes szabályozása.</w:t>
      </w:r>
    </w:p>
    <w:p w14:paraId="098A2719" w14:textId="77777777" w:rsidR="0005541C" w:rsidRDefault="0005541C">
      <w:pPr>
        <w:pStyle w:val="Nincstrkz"/>
        <w:spacing w:line="360" w:lineRule="auto"/>
        <w:rPr>
          <w:rFonts w:ascii="Times New Roman" w:hAnsi="Times New Roman" w:cs="Times New Roman"/>
          <w:sz w:val="24"/>
          <w:szCs w:val="24"/>
          <w:lang w:eastAsia="en-US"/>
        </w:rPr>
      </w:pPr>
    </w:p>
    <w:p w14:paraId="140A8FC6"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Fogalommeghatározások</w:t>
      </w:r>
    </w:p>
    <w:p w14:paraId="743A606A"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 (1) A Közérdekű Adatszolgáltatási Szabályzat alkalmazásában</w:t>
      </w:r>
    </w:p>
    <w:p w14:paraId="7E91B94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a) adatkérő: </w:t>
      </w:r>
      <w:r>
        <w:rPr>
          <w:rFonts w:ascii="Times New Roman" w:hAnsi="Times New Roman" w:cs="Times New Roman"/>
          <w:sz w:val="24"/>
          <w:szCs w:val="24"/>
          <w:lang w:eastAsia="en-US"/>
        </w:rPr>
        <w:t>bármely természetes személy, jogi személy vagy jogi személyiséggel nem rendelkező szervezet, aki, vagy amely közérdekű vagy közérdekből nyilvános adatok egyedi szolgáltatására irányuló kérelmet nyújt be, függetlenül attól, hogy a kérelemben foglalt adatokat saját, vagy más személy, illetve szervezet általi felhasználás céljából igényli;</w:t>
      </w:r>
    </w:p>
    <w:p w14:paraId="377D6229" w14:textId="77777777" w:rsidR="0005541C" w:rsidRDefault="00000000">
      <w:pPr>
        <w:pStyle w:val="Nincstrkz"/>
        <w:spacing w:line="36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xml:space="preserve">b) adatfelelős: </w:t>
      </w:r>
      <w:r>
        <w:rPr>
          <w:rFonts w:ascii="Times New Roman" w:hAnsi="Times New Roman" w:cs="Times New Roman"/>
          <w:sz w:val="24"/>
          <w:szCs w:val="24"/>
          <w:lang w:eastAsia="en-US"/>
        </w:rPr>
        <w:t>Szegvári Forray Máté Általános Iskola, melynek működése során az adat keletkezett.</w:t>
      </w:r>
    </w:p>
    <w:p w14:paraId="602B8D7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c) adatközlő: </w:t>
      </w:r>
      <w:r>
        <w:rPr>
          <w:rFonts w:ascii="Times New Roman" w:hAnsi="Times New Roman" w:cs="Times New Roman"/>
          <w:sz w:val="24"/>
          <w:szCs w:val="24"/>
          <w:lang w:eastAsia="en-US"/>
        </w:rPr>
        <w:t>Integranett Kft. Kaposvár, Rákóczi tér 9-11</w:t>
      </w:r>
    </w:p>
    <w:p w14:paraId="01E0095F"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d) közzététel: </w:t>
      </w:r>
      <w:r>
        <w:rPr>
          <w:rFonts w:ascii="Times New Roman" w:hAnsi="Times New Roman" w:cs="Times New Roman"/>
          <w:sz w:val="24"/>
          <w:szCs w:val="24"/>
          <w:lang w:eastAsia="en-US"/>
        </w:rPr>
        <w:t xml:space="preserve">az Eitv. 2. §-a (1) bekezdésének </w:t>
      </w:r>
      <w:r>
        <w:rPr>
          <w:rFonts w:ascii="Times New Roman" w:hAnsi="Times New Roman" w:cs="Times New Roman"/>
          <w:i/>
          <w:iCs/>
          <w:sz w:val="24"/>
          <w:szCs w:val="24"/>
          <w:lang w:eastAsia="en-US"/>
        </w:rPr>
        <w:t xml:space="preserve">c) </w:t>
      </w:r>
      <w:r>
        <w:rPr>
          <w:rFonts w:ascii="Times New Roman" w:hAnsi="Times New Roman" w:cs="Times New Roman"/>
          <w:sz w:val="24"/>
          <w:szCs w:val="24"/>
          <w:lang w:eastAsia="en-US"/>
        </w:rPr>
        <w:t>pontja szerint a Közérdekű eAdat Portál internetes honlapján (</w:t>
      </w:r>
      <w:hyperlink r:id="rId21" w:history="1">
        <w:r>
          <w:rPr>
            <w:rFonts w:ascii="Times New Roman" w:hAnsi="Times New Roman" w:cs="Times New Roman"/>
            <w:color w:val="0000FF"/>
            <w:sz w:val="24"/>
            <w:szCs w:val="24"/>
            <w:u w:val="single"/>
            <w:lang w:eastAsia="en-US"/>
          </w:rPr>
          <w:t>http://www.kozerdeku.eadat.hu/</w:t>
        </w:r>
      </w:hyperlink>
      <w:r>
        <w:rPr>
          <w:rFonts w:ascii="Times New Roman" w:hAnsi="Times New Roman" w:cs="Times New Roman"/>
          <w:sz w:val="24"/>
          <w:szCs w:val="24"/>
          <w:lang w:eastAsia="en-US"/>
        </w:rPr>
        <w:t>) történő megjelenítés;</w:t>
      </w:r>
    </w:p>
    <w:p w14:paraId="0AD438E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e) közzétételi egység: </w:t>
      </w:r>
      <w:r>
        <w:rPr>
          <w:rFonts w:ascii="Times New Roman" w:hAnsi="Times New Roman" w:cs="Times New Roman"/>
          <w:sz w:val="24"/>
          <w:szCs w:val="24"/>
          <w:lang w:eastAsia="en-US"/>
        </w:rPr>
        <w:t>a közzétenni kívánt, meghatározott szempontok szerint csoportosított adatok összessége, illetve az egyedi közérdekű, vagy közérdekből nyilvános adatkérésre rendelkezésre bocsátott információ.</w:t>
      </w:r>
    </w:p>
    <w:p w14:paraId="0A9718DD"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sz w:val="24"/>
          <w:szCs w:val="24"/>
          <w:lang w:eastAsia="en-US"/>
        </w:rPr>
        <w:t>f)</w:t>
      </w:r>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Intézményi adatközlő</w:t>
      </w:r>
      <w:r>
        <w:rPr>
          <w:rFonts w:ascii="Times New Roman" w:hAnsi="Times New Roman" w:cs="Times New Roman"/>
          <w:sz w:val="24"/>
          <w:szCs w:val="24"/>
          <w:lang w:eastAsia="en-US"/>
        </w:rPr>
        <w:t>: Az adatfelelős szervezeti egységében kijelölt dolgozó. A közzétételi egységeknek az internetes honlapon való megjelenítéséről 1.)-4.) adatfelelős tekintetében a körjegyzőség, 5.) adatfelelős tekintetében az iskola gondoskodik.</w:t>
      </w:r>
    </w:p>
    <w:p w14:paraId="61A189D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14:paraId="0D315367" w14:textId="77777777" w:rsidR="0005541C" w:rsidRDefault="00000000">
      <w:pPr>
        <w:pStyle w:val="Nincstrkz"/>
        <w:spacing w:line="36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I. RÉSZ</w:t>
      </w:r>
    </w:p>
    <w:p w14:paraId="38594AA5" w14:textId="77777777" w:rsidR="0005541C" w:rsidRDefault="00000000">
      <w:pPr>
        <w:pStyle w:val="Nincstrkz"/>
        <w:spacing w:line="36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A KÖZÉRDEKŰ ADATOK ELEKTRONIKUS KÖZZÉTÉTELE</w:t>
      </w:r>
    </w:p>
    <w:p w14:paraId="54916692" w14:textId="77777777" w:rsidR="0005541C" w:rsidRDefault="0005541C">
      <w:pPr>
        <w:pStyle w:val="Nincstrkz"/>
        <w:spacing w:line="360" w:lineRule="auto"/>
        <w:rPr>
          <w:rFonts w:ascii="Times New Roman" w:hAnsi="Times New Roman" w:cs="Times New Roman"/>
          <w:sz w:val="24"/>
          <w:szCs w:val="24"/>
          <w:lang w:eastAsia="en-US"/>
        </w:rPr>
      </w:pPr>
    </w:p>
    <w:p w14:paraId="6918C59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közérdekű adatok elektronikus közzétételének módja és formája</w:t>
      </w:r>
    </w:p>
    <w:p w14:paraId="7660B71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 (1) Az adatfelelősök az Eitv. szerinti közzétételi kötelezettségeit a Közérdekű eAdat Portál (</w:t>
      </w:r>
      <w:hyperlink r:id="rId22" w:history="1">
        <w:r>
          <w:rPr>
            <w:rFonts w:ascii="Times New Roman" w:hAnsi="Times New Roman" w:cs="Times New Roman"/>
            <w:color w:val="0000FF"/>
            <w:sz w:val="24"/>
            <w:szCs w:val="24"/>
            <w:u w:val="single"/>
            <w:lang w:eastAsia="en-US"/>
          </w:rPr>
          <w:t>http://www.kozerdeku.eadat.hu/</w:t>
        </w:r>
      </w:hyperlink>
      <w:r>
        <w:rPr>
          <w:rFonts w:ascii="Times New Roman" w:hAnsi="Times New Roman" w:cs="Times New Roman"/>
          <w:sz w:val="24"/>
          <w:szCs w:val="24"/>
          <w:lang w:eastAsia="en-US"/>
        </w:rPr>
        <w:t>) honlapon teljesíti.</w:t>
      </w:r>
    </w:p>
    <w:p w14:paraId="775D2F57"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Az Integranet Kft. az adatok elektronikus közzététele céljából elektronikus formában űrlapokat készít e szabályzat 1. számú melléklete szerinti általános közzétételi lista és a 2. melléklet szerinti különös közzétételi lista szerint, amelyek felhasználásával az adatfelelősök a közzétételi egységeket továbbítják az adatközlőhöz.</w:t>
      </w:r>
    </w:p>
    <w:p w14:paraId="4CEE2726" w14:textId="77777777" w:rsidR="0005541C" w:rsidRDefault="0005541C">
      <w:pPr>
        <w:pStyle w:val="Nincstrkz"/>
        <w:spacing w:line="360" w:lineRule="auto"/>
        <w:rPr>
          <w:rFonts w:ascii="Times New Roman" w:hAnsi="Times New Roman" w:cs="Times New Roman"/>
          <w:sz w:val="24"/>
          <w:szCs w:val="24"/>
          <w:lang w:eastAsia="en-US"/>
        </w:rPr>
      </w:pPr>
    </w:p>
    <w:p w14:paraId="6760B11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intézményi adatfelelősök</w:t>
      </w:r>
    </w:p>
    <w:p w14:paraId="0376F33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6. § Az adatfelelősök a közzétenni kívánt adatot annak keletkezésétől számított három munkanapon belül, illetve a közzétételi kötelezettséget megelőzően továbbítja az intézményi adatközlőnek.</w:t>
      </w:r>
    </w:p>
    <w:p w14:paraId="055C2985"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7. § (1) Az intézményi adatközlő a részére megküldött adatot megvizsgálja, nem sérti-e az adatközlés a személyes, illetőleg a minősített adatok védelméről szóló törvények rendelkezéseit.</w:t>
      </w:r>
    </w:p>
    <w:p w14:paraId="3BB185D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Amennyiben az intézményi adatfelelős által szolgáltatott közzétételi egység megfelel a személyes és minősített adatok védelméről szóló törvényi előírásoknak, haladéktalanul (feltölti) továbbítja az adatközlőnek az internetes honlapon való megjelenítés végett. Ha a közzétételi egység valamely okból nem felel meg a személyes, illetőleg a minősített adatok védelméről szóló törvényi előírásoknak, késedelem nélkül visszaküldi azt az adatfelelősnek, minden esetben megjelölve a közzététel akadályát.</w:t>
      </w:r>
    </w:p>
    <w:p w14:paraId="24678D1A" w14:textId="77777777" w:rsidR="0005541C" w:rsidRDefault="0005541C">
      <w:pPr>
        <w:pStyle w:val="Nincstrkz"/>
        <w:spacing w:line="360" w:lineRule="auto"/>
        <w:rPr>
          <w:rFonts w:ascii="Times New Roman" w:hAnsi="Times New Roman" w:cs="Times New Roman"/>
          <w:sz w:val="24"/>
          <w:szCs w:val="24"/>
          <w:lang w:eastAsia="en-US"/>
        </w:rPr>
      </w:pPr>
    </w:p>
    <w:p w14:paraId="339CE0AF"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közzétételi egységek módosításának, helyesbítésének és frissítésének rendje</w:t>
      </w:r>
    </w:p>
    <w:p w14:paraId="246462E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8. § Ha a közzétett közérdekű adat pontosságával, helytállóságával, időszerűségével vagy tartalmával kapcsolatban harmadik személy kifogást emel, az intézményi adatközlő haladéktalanul értesíti az adatfelelőst, aki három munkanapon belül a kifogásolt adatokat megvizsgálja, és szükség esetén intézkedik az adatok módosításáról vagy helyesbítéséről. Az ilyen esetben alkalmazandó eljárás azonos az eredeti közzétételi egység továbbítási rendjével.</w:t>
      </w:r>
    </w:p>
    <w:p w14:paraId="3A3417A2" w14:textId="77777777" w:rsidR="0005541C" w:rsidRDefault="0005541C">
      <w:pPr>
        <w:pStyle w:val="Nincstrkz"/>
        <w:spacing w:line="360" w:lineRule="auto"/>
        <w:rPr>
          <w:rFonts w:ascii="Times New Roman" w:hAnsi="Times New Roman" w:cs="Times New Roman"/>
          <w:sz w:val="24"/>
          <w:szCs w:val="24"/>
          <w:lang w:eastAsia="en-US"/>
        </w:rPr>
      </w:pPr>
    </w:p>
    <w:p w14:paraId="7B7B6D27" w14:textId="77777777" w:rsidR="0005541C" w:rsidRDefault="0005541C">
      <w:pPr>
        <w:pStyle w:val="Nincstrkz"/>
        <w:spacing w:line="360" w:lineRule="auto"/>
        <w:rPr>
          <w:rFonts w:ascii="Times New Roman" w:hAnsi="Times New Roman" w:cs="Times New Roman"/>
          <w:sz w:val="24"/>
          <w:szCs w:val="24"/>
          <w:lang w:eastAsia="en-US"/>
        </w:rPr>
      </w:pPr>
    </w:p>
    <w:p w14:paraId="4917601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adatbiztonság szabályai</w:t>
      </w:r>
    </w:p>
    <w:p w14:paraId="20CD190F"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 § (1) Az adatszolgáltatások és adatközlések során úgy kell eljárni, hogy a szolgáltatott, vagy közölt adatokhoz illetéktelen személy ne férhessen hozzá, azokat ne változtathassa meg.</w:t>
      </w:r>
    </w:p>
    <w:p w14:paraId="774726B8" w14:textId="77777777" w:rsidR="0005541C" w:rsidRDefault="0005541C">
      <w:pPr>
        <w:pStyle w:val="Nincstrkz"/>
        <w:spacing w:line="360" w:lineRule="auto"/>
        <w:rPr>
          <w:rFonts w:ascii="Times New Roman" w:hAnsi="Times New Roman" w:cs="Times New Roman"/>
          <w:sz w:val="24"/>
          <w:szCs w:val="24"/>
          <w:lang w:eastAsia="en-US"/>
        </w:rPr>
      </w:pPr>
    </w:p>
    <w:p w14:paraId="7FA54B9D" w14:textId="77777777" w:rsidR="0005541C" w:rsidRDefault="00000000">
      <w:pPr>
        <w:pStyle w:val="Nincstrkz"/>
        <w:spacing w:line="36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II. RÉSZ</w:t>
      </w:r>
    </w:p>
    <w:p w14:paraId="0352C019" w14:textId="77777777" w:rsidR="0005541C" w:rsidRDefault="00000000">
      <w:pPr>
        <w:pStyle w:val="Nincstrkz"/>
        <w:spacing w:line="360"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A KÖZÉRDEKŰ ÉS KÖZÉRDEKBŐL NYILVÁNOS ADATOK MEGISMERÉSÉRE IRÁNYULÓ KÉRELMEK TELJESÍTÉSÉNEK RENDJE</w:t>
      </w:r>
    </w:p>
    <w:p w14:paraId="18A02E84" w14:textId="77777777" w:rsidR="0005541C" w:rsidRDefault="0005541C">
      <w:pPr>
        <w:pStyle w:val="Nincstrkz"/>
        <w:spacing w:line="360" w:lineRule="auto"/>
        <w:rPr>
          <w:rFonts w:ascii="Times New Roman" w:hAnsi="Times New Roman" w:cs="Times New Roman"/>
          <w:sz w:val="24"/>
          <w:szCs w:val="24"/>
          <w:lang w:eastAsia="en-US"/>
        </w:rPr>
      </w:pPr>
    </w:p>
    <w:p w14:paraId="5425309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Általános rendelkezések</w:t>
      </w:r>
    </w:p>
    <w:p w14:paraId="31C6930F"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10. § Az Avtv. 20. §-ában, a közpénzek felhasználásával, a köztulajdon használatának nyilvánosságával, átláthatóbbá tételével és ellenőrzésének bővítésével összefüggő egyes törvények módosításáról szóló 2003. évi XXIV. törvény, az államháztartás működési rendjéről szóló 217/1998. (XII. 30.) Korm. rendelet 157/A-157/D. §-ában foglalt előírások figyelembevételével a közérdekű adatok, továbbá a közérdekből nyilvános adatok megismeréséhez való jognak az adatfelelősöket érintő, nem elektronikus úton történő érvényesítése céljából az adatfelelősöknek a hivatkozott jogszabályi kötelezettségek keretében, egyedi kérelemre közérdekű és közérdekből nyilvános adatokat szolgáltat.</w:t>
      </w:r>
    </w:p>
    <w:p w14:paraId="2A047DBE" w14:textId="77777777" w:rsidR="0005541C" w:rsidRDefault="0005541C">
      <w:pPr>
        <w:pStyle w:val="Nincstrkz"/>
        <w:spacing w:line="360" w:lineRule="auto"/>
        <w:rPr>
          <w:rFonts w:ascii="Times New Roman" w:hAnsi="Times New Roman" w:cs="Times New Roman"/>
          <w:sz w:val="24"/>
          <w:szCs w:val="24"/>
          <w:lang w:eastAsia="en-US"/>
        </w:rPr>
      </w:pPr>
    </w:p>
    <w:p w14:paraId="0958ACF5"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eljárás megindítása</w:t>
      </w:r>
    </w:p>
    <w:p w14:paraId="29EFD8B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11. § (1) Az adatszolgáltatás kérelemre történik. A közérdekű és közérdekből nyilvános adatok megismerésére irányuló írásos kérelem személyesen, postai úton, vagy elektronikus üzenet formájában nyújtható be az intézményi adatközlőhöz.</w:t>
      </w:r>
    </w:p>
    <w:p w14:paraId="7158E626"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 A közérdekű és közérdekből nyilvános adatok szolgáltatására irányuló kérelmet az eljárás teljes időtartama alatt az adatkérő bármikor visszavonhatja, az intézményi adatközlő jogosult azonban az adatszolgáltatással kapcsolatban a visszavonásig keletkezett költségeinek megtérítését kérni.</w:t>
      </w:r>
    </w:p>
    <w:p w14:paraId="7A82369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12. § (1) Az intézményi adatközlő a kérelmet bevezeti az adatszolgáltatási nyilvántartásba (20. §).</w:t>
      </w:r>
    </w:p>
    <w:p w14:paraId="70742EC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Az intézményi adatközlő a kérelem formai megvizsgálása után az Eitv. alapján egyébként közzétett adatokra irányuló kérelem esetében tájékoztatja az adatkérőt a közzétett adat pontos fellelhetőségéről. Ha az adatkérő kérelmét a tájékoztatás után is fenntartja, az intézményi adatközlő a kérelmet elutasítja.</w:t>
      </w:r>
    </w:p>
    <w:p w14:paraId="34330A2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Ha az adatkérő írásban előterjesztett kérelmét nem az intézményi adatközlőhöz juttatta el, a címzettként megjelölt adatfelelős haladéktalanul megküldi a kérelmet az intézményi adatközlőnek.</w:t>
      </w:r>
    </w:p>
    <w:p w14:paraId="2519DBE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13. § (1) Ha az adatkérő a kérelmet az igényelt adatokkal rendelkező szervezeti egységnél szóban (személyesen vagy telefonon) terjeszti elő, - ha az igényelt adat olyan közérdekű, vagy közérdekből nyilvános adatnak minősül, amelynek nyilvánosságát jogszabály nem korlátozza, és az adatkérő sem kifogásolja a szóbeli adatközlést, - a megkeresett adatfelelős az adatokat szóban is közölheti. Az adatszolgáltatás tényéről feljegyzést készít, amelyet tájékoztatásul megküld az intézményi adatközlőnek. </w:t>
      </w:r>
    </w:p>
    <w:p w14:paraId="6C16F7CD"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Ha az (1) bekezdés szerint fogadott adatkérés szóban azonnal nem válaszolható meg, az adatfelelős felkéri az adatkérőt kérelmének írásban való benyújtására az intézményi adatközlőnél.</w:t>
      </w:r>
    </w:p>
    <w:p w14:paraId="482D521B" w14:textId="77777777" w:rsidR="0005541C" w:rsidRDefault="0005541C">
      <w:pPr>
        <w:pStyle w:val="Nincstrkz"/>
        <w:spacing w:line="360" w:lineRule="auto"/>
        <w:rPr>
          <w:rFonts w:ascii="Times New Roman" w:hAnsi="Times New Roman" w:cs="Times New Roman"/>
          <w:sz w:val="24"/>
          <w:szCs w:val="24"/>
          <w:lang w:eastAsia="en-US"/>
        </w:rPr>
      </w:pPr>
    </w:p>
    <w:p w14:paraId="0DB3BF8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kérelem megvizsgálása</w:t>
      </w:r>
    </w:p>
    <w:p w14:paraId="43C7A98F"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14. § (1) Az intézményi adatközlő a kérelmet haladéktalanul megvizsgálja abból a szempontból, hogy</w:t>
      </w:r>
    </w:p>
    <w:p w14:paraId="5DC0B507"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a) </w:t>
      </w:r>
      <w:r>
        <w:rPr>
          <w:rFonts w:ascii="Times New Roman" w:hAnsi="Times New Roman" w:cs="Times New Roman"/>
          <w:sz w:val="24"/>
          <w:szCs w:val="24"/>
          <w:lang w:eastAsia="en-US"/>
        </w:rPr>
        <w:t>tartalmazza-e az adatkérelem teljesítéséhez szükséges adatokat;</w:t>
      </w:r>
    </w:p>
    <w:p w14:paraId="44EDC4D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b) </w:t>
      </w:r>
      <w:r>
        <w:rPr>
          <w:rFonts w:ascii="Times New Roman" w:hAnsi="Times New Roman" w:cs="Times New Roman"/>
          <w:sz w:val="24"/>
          <w:szCs w:val="24"/>
          <w:lang w:eastAsia="en-US"/>
        </w:rPr>
        <w:t>a megismerni kívánt adatok köre meghatározható-e;</w:t>
      </w:r>
    </w:p>
    <w:p w14:paraId="70A4D97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c) </w:t>
      </w:r>
      <w:r>
        <w:rPr>
          <w:rFonts w:ascii="Times New Roman" w:hAnsi="Times New Roman" w:cs="Times New Roman"/>
          <w:sz w:val="24"/>
          <w:szCs w:val="24"/>
          <w:lang w:eastAsia="en-US"/>
        </w:rPr>
        <w:t>a kért adatok az adatfelelős kezelésében vannak-e.</w:t>
      </w:r>
    </w:p>
    <w:p w14:paraId="7F36E1D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Ha az előterjesztett kérelem nem tartalmazza a döntéshez szükséges adatokat, vagy az adatkérő a megismerni kívánt adatot nem tudja pontosan megjelölni, az intézményi adatközlő felveszi a kapcsolatot az adatkérővel, és segítséget nyújt a formai szempontból megfelelő kérelem benyújtásához, vagy a megismerni kívánt adatok körének pontosításában.</w:t>
      </w:r>
    </w:p>
    <w:p w14:paraId="7783305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Ha az intézményi adatközlő közreműködése eredményesnek bizonyult:</w:t>
      </w:r>
    </w:p>
    <w:p w14:paraId="7EE2C38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a) </w:t>
      </w:r>
      <w:r>
        <w:rPr>
          <w:rFonts w:ascii="Times New Roman" w:hAnsi="Times New Roman" w:cs="Times New Roman"/>
          <w:sz w:val="24"/>
          <w:szCs w:val="24"/>
          <w:lang w:eastAsia="en-US"/>
        </w:rPr>
        <w:t>a személyesen megjelent ügyfelet felkéri a korábban benyújtott kérelme kiegészítésére;</w:t>
      </w:r>
    </w:p>
    <w:p w14:paraId="5C744CB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i/>
          <w:iCs/>
          <w:sz w:val="24"/>
          <w:szCs w:val="24"/>
          <w:lang w:eastAsia="en-US"/>
        </w:rPr>
        <w:t xml:space="preserve">b) </w:t>
      </w:r>
      <w:r>
        <w:rPr>
          <w:rFonts w:ascii="Times New Roman" w:hAnsi="Times New Roman" w:cs="Times New Roman"/>
          <w:sz w:val="24"/>
          <w:szCs w:val="24"/>
          <w:lang w:eastAsia="en-US"/>
        </w:rPr>
        <w:t>más módon (telefonon, e-mailben stb.) történt egyeztetés esetében kéri az adatkérőt, hogy az egyeztetés eredményeként kiegészített kérelmét ismételten nyújtsa be.</w:t>
      </w:r>
    </w:p>
    <w:p w14:paraId="74AEE7C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(4) Ha a kérelem benyújtásakor, az intézményi adatközlő és az adatkérő közötti egyeztetés során, vagy az eljárás bármely későbbi szakaszában az állapítható meg, hogy a kérelemben szereplő adatok, vagy azok egy része nem az adatfelelősök kezelésében van, a kérelmet, vagy annak egy részét az intézményi adatközlő haladéktalanul megküldi az illetékes szervhez, az adatkérő egyidejű értesítése mellett. Ha az adatszolgáltatás teljesítésére illetékes szerv nem állapítható meg, az adatkérőt erről a körülményről értesíteni kell.</w:t>
      </w:r>
    </w:p>
    <w:p w14:paraId="74FDE5EC"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15. § Ha a kérelem teljesítéséhez új adat előállítása szükséges, az intézményi adatközlő az érintett adatfelelős bevonásával megvizsgálja a kérelem teljesíthetőségét, felkéri a körjegyzőség pénzügyi munkatársát előzetes díjkalkuláció készítésére a felmerülő költségekről, majd ezekről az adatkérőt tájékoztatja. Ha az adatkérő a feltételeket elfogadja, a </w:t>
      </w:r>
      <w:r>
        <w:rPr>
          <w:rFonts w:ascii="Times New Roman" w:hAnsi="Times New Roman" w:cs="Times New Roman"/>
          <w:sz w:val="24"/>
          <w:szCs w:val="24"/>
          <w:lang w:eastAsia="en-US"/>
        </w:rPr>
        <w:lastRenderedPageBreak/>
        <w:t>további eljárásról (az adatok szolgáltatásának határideje, módja, az ellenszolgáltatás mértéke) az intézményi adatközlő és az adatkérő megállapodik.</w:t>
      </w:r>
    </w:p>
    <w:p w14:paraId="4B6A9707" w14:textId="77777777" w:rsidR="0005541C" w:rsidRDefault="0005541C">
      <w:pPr>
        <w:pStyle w:val="Nincstrkz"/>
        <w:spacing w:line="360" w:lineRule="auto"/>
        <w:rPr>
          <w:rFonts w:ascii="Times New Roman" w:hAnsi="Times New Roman" w:cs="Times New Roman"/>
          <w:sz w:val="24"/>
          <w:szCs w:val="24"/>
          <w:lang w:eastAsia="en-US"/>
        </w:rPr>
      </w:pPr>
    </w:p>
    <w:p w14:paraId="5330D0F7"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 kérelem elintézése</w:t>
      </w:r>
    </w:p>
    <w:p w14:paraId="12CD836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16. § (1) A formai és tartalmi szempontból megfelelő kérelem benyújtása esetén az intézményi adatközlő haladéktalanul megállapítja, hogy a kérelemben foglalt adatok melyik adatfelelősnél lelhetők fel, továbbá intézkedik ezek beszerzéséről.</w:t>
      </w:r>
    </w:p>
    <w:p w14:paraId="7135C61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Az adatfelelős az igényelt adatokat a megkeresésben megjelölt időpontig, legkésőbb azonban a megkeresés napjától számított 3 munkanapon belül megküldik az intézményi adatközlőnek.</w:t>
      </w:r>
    </w:p>
    <w:p w14:paraId="36FCBCB1"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A kért közérdekű és közérdekből nyilvános adatok átadása a megkeresett intézményi adatfelelős felelőssége; a megfelelő teljesítést az intézményi adatközlő tartalmi szempontból nem vizsgálja, de ellenőrzi, hogy a szolgáltatott adatok összhangban vannak a személyes és a minősített adatok védelmére rendelt törvényi előírásokkal.</w:t>
      </w:r>
    </w:p>
    <w:p w14:paraId="18DF9A76"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(4) Ha az intézményi adatközlő megállapítja, hogy az adatkérő által igényelt adatok adatvédelmi okok miatt nem hozhatók nyilvánosságra, annak tényéről, okairól, továbbá az Avtv. 21. §-a szerinti jogorvoslati lehetőségről az ügyfelet írásban értesíti.</w:t>
      </w:r>
    </w:p>
    <w:p w14:paraId="55355145"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(5) Ha az adatkérő kérelme csupán részben teljesíthető, az értesítésben a (4) bekezdésben írtakon kívül az intézményi adatközlő feltünteti a nyilvánosságra nem hozható adatok pontos megnevezését és a megtagadás indokait.</w:t>
      </w:r>
    </w:p>
    <w:p w14:paraId="797BAAF1"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(6) Ha az adatkérő által igényelt adatok, vagy azok egy része azért nem hozhatók nyilvánosságra, mert az Avtv. 19. § (5) bekezdése alapján nem nyilvános adatoknak minősülnek, az intézményi adatközlő tájékoztatja az adatkérőt a nem nyilvános adatra vonatkozó megismerési kérelem benyújtásának feltételeiről és módjáról.</w:t>
      </w:r>
    </w:p>
    <w:p w14:paraId="1859C87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(7) Az elutasító intézkedést az intézményi adatközlő a kérelem beérkezésétől, a 15. § szerinti esetben a megállapodás napjától számított harminc napon belül meghozza.</w:t>
      </w:r>
    </w:p>
    <w:p w14:paraId="476BC901"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adatok előkészítése átadásra</w:t>
      </w:r>
    </w:p>
    <w:p w14:paraId="0D0B146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17. § (1) Ha a kérelem teljesíthető, és az adatkérő az adatszolgáltatással kapcsolatban felmerült költségek megfizetését igazolta, az intézményi adatközlő a nyilvánosságra hozható adatokat, az azokról készített [papíralapú vagy elektronikus adathordozóra rögzített (flopi, CD)] másolatokat az adatkérő írásos kérelmében megjelölt adathordozón bemutatásra vagy megküldésre előkészíti.</w:t>
      </w:r>
    </w:p>
    <w:p w14:paraId="7D1AF34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 Ha a dokumentum törvény által védett személyes vagy minősített adatokat tartalmaz, azokat az intézményi adatközlő anonimizálással, takarással, vagy más módon felismerhetetlenné teszi.</w:t>
      </w:r>
    </w:p>
    <w:p w14:paraId="0DF4FE8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Személyes vagy minősített adatok felismerhetetlenné tétele esetén a személyesen, az adatok közvetlen megismerése céljából megjelenő adatkérőnek az intézményi adatközlő csak az ilyenné tett dokumentumot mutatja be.</w:t>
      </w:r>
    </w:p>
    <w:p w14:paraId="0AD48EC8"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(4) Az intézményi adatközlő a kért adatokat tartalmazó dokumentum bemutatásáról és az esetleg felmerült költségekről a 15. § szerinti megállapodásától számított 30 napon belül írásbeli döntést hoz, amely tartalmazza az Avtv. 21. §-a szerinti jogorvoslati lehetőségről szóló tájékoztatást</w:t>
      </w:r>
    </w:p>
    <w:p w14:paraId="1776420F" w14:textId="77777777" w:rsidR="0005541C" w:rsidRDefault="0005541C">
      <w:pPr>
        <w:pStyle w:val="Nincstrkz"/>
        <w:spacing w:line="360" w:lineRule="auto"/>
        <w:rPr>
          <w:rFonts w:ascii="Times New Roman" w:hAnsi="Times New Roman" w:cs="Times New Roman"/>
          <w:sz w:val="24"/>
          <w:szCs w:val="24"/>
          <w:lang w:eastAsia="en-US"/>
        </w:rPr>
      </w:pPr>
    </w:p>
    <w:p w14:paraId="2ED10427"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adatok átadása</w:t>
      </w:r>
    </w:p>
    <w:p w14:paraId="239929A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18. § (1) Ha az adatkérő az adatokat személyesen, közvetlenül kívánja megismerni, az intézményi adatközlő a 18. § (4) bekezdése szerinti döntés meghozatalát követően haladéktalanul kapcsolatba lép az adatkérővel megfelelő időpont egyeztetése végett. Ennek során felhívja az adatkérő figyelmét arra, hogy ha az egyeztetett helyen és időpontban nem jelenik meg - 30 napon belül előterjesztett kérelme alapján - új időpontot állapít meg.</w:t>
      </w:r>
    </w:p>
    <w:p w14:paraId="45E0C610"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Ha az adatkérő az egyeztetett helyszínen és időpontban két alkalommal nem jelent meg, vagy az első elmulasztott időpontot követően 30 napon belül nem kezdeményezi új időpont megállapítását, a kérelmet visszavontnak kell tekinteni.</w:t>
      </w:r>
    </w:p>
    <w:p w14:paraId="5B1B2316"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(3) Az egyeztetés nyomán személyesen megjelenő adatkérőnek az intézményi adatközlő képviselője átadja a közérdekű vagy közérdekből nyilvános adat rendelkezésre bocsátásáról hozott döntést, és felkéri, hogy az ügyirat előadói ívén aláírásával igazolja a kért adatok átadását. Az elismerés elmaradása esetén az adatkérő az adatok tanulmányozását nem kezdheti meg.</w:t>
      </w:r>
    </w:p>
    <w:p w14:paraId="3B1DE393"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(4) Az adatok tanulmányozására - az erre a célra kijelölt helyiségben - az adatkérő számára megfelelő időt kell biztosítani. A bemutatott adatok tanulmányozása során az intézményi adatközlő képviselője végig jelen van, és az adatok biztonságára felügyel.</w:t>
      </w:r>
    </w:p>
    <w:p w14:paraId="04B05D6A"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(5) Az adatkérő jogosult a bemutatott iratokból jegyzeteket készíteni, továbbá másolatok készítésére irányuló igényét, vagy a másolatok átvételének választott módját (személyesen, postai úton) az intézményi adatközlő jelenlévő képviselőjének jelezheti. Ebben az esetben az intézményi adatközlő képviselője az eredetileg benyújtott kérelem megfelelő módosításáról, az adatkérő általi aláírásáról gondoskodik, és közli az esetleges költségtérítés összegét.</w:t>
      </w:r>
    </w:p>
    <w:p w14:paraId="7CFC6B45"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 Minden más esetben az intézményi adatközlő a kért adatokat könyvelt küldeményként postai úton küldi meg.</w:t>
      </w:r>
    </w:p>
    <w:p w14:paraId="7AAC2602" w14:textId="77777777" w:rsidR="0005541C" w:rsidRDefault="0005541C">
      <w:pPr>
        <w:pStyle w:val="Nincstrkz"/>
        <w:spacing w:line="360" w:lineRule="auto"/>
        <w:rPr>
          <w:rFonts w:ascii="Times New Roman" w:hAnsi="Times New Roman" w:cs="Times New Roman"/>
          <w:sz w:val="24"/>
          <w:szCs w:val="24"/>
          <w:lang w:eastAsia="en-US"/>
        </w:rPr>
      </w:pPr>
    </w:p>
    <w:p w14:paraId="393B02F4" w14:textId="77777777" w:rsidR="0005541C" w:rsidRDefault="0005541C">
      <w:pPr>
        <w:pStyle w:val="Nincstrkz"/>
        <w:spacing w:line="360" w:lineRule="auto"/>
        <w:rPr>
          <w:rFonts w:ascii="Times New Roman" w:hAnsi="Times New Roman" w:cs="Times New Roman"/>
          <w:sz w:val="24"/>
          <w:szCs w:val="24"/>
          <w:lang w:eastAsia="en-US"/>
        </w:rPr>
      </w:pPr>
    </w:p>
    <w:p w14:paraId="27ED1798"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eljárás lezárását követő intézkedések</w:t>
      </w:r>
    </w:p>
    <w:p w14:paraId="4DAEEA99"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19. § Az intézményi adatközlő az általános iratkezelési szabályok szerint eljárva irattárba helyezi az eljárás során kiadmányozott iratokat.</w:t>
      </w:r>
    </w:p>
    <w:p w14:paraId="4A6ADB41" w14:textId="77777777" w:rsidR="0005541C" w:rsidRDefault="0005541C">
      <w:pPr>
        <w:pStyle w:val="Nincstrkz"/>
        <w:spacing w:line="360" w:lineRule="auto"/>
        <w:rPr>
          <w:rFonts w:ascii="Times New Roman" w:hAnsi="Times New Roman" w:cs="Times New Roman"/>
          <w:sz w:val="24"/>
          <w:szCs w:val="24"/>
          <w:lang w:eastAsia="en-US"/>
        </w:rPr>
      </w:pPr>
    </w:p>
    <w:p w14:paraId="006A272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Adatszolgáltatási nyilvántartás</w:t>
      </w:r>
    </w:p>
    <w:p w14:paraId="036BE0A7"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20. § (1) Az intézményi adatközlő a beérkezett kérelmekről, a kérelmek elintézési módjáról, elutasító döntés esetén annak indokáról, nyilvántartást vezet.</w:t>
      </w:r>
    </w:p>
    <w:p w14:paraId="5C961AF8"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(2) Az intézményi adatközlő a nyilvántartás alapján teljesíti a közérdekű és közérdekből nyilvános adatok kezelésével kapcsolatos statisztikai, továbbá az Avtv. 20. §-ának (4) bekezdése szerinti adatszolgáltatást.</w:t>
      </w:r>
    </w:p>
    <w:p w14:paraId="05957931" w14:textId="77777777" w:rsidR="0005541C" w:rsidRDefault="0005541C">
      <w:pPr>
        <w:pStyle w:val="Nincstrkz"/>
        <w:spacing w:line="360" w:lineRule="auto"/>
        <w:rPr>
          <w:rFonts w:ascii="Times New Roman" w:hAnsi="Times New Roman" w:cs="Times New Roman"/>
          <w:sz w:val="24"/>
          <w:szCs w:val="24"/>
          <w:lang w:eastAsia="en-US"/>
        </w:rPr>
      </w:pPr>
    </w:p>
    <w:p w14:paraId="5256FFE7" w14:textId="77777777" w:rsidR="0005541C" w:rsidRDefault="00000000">
      <w:pPr>
        <w:pStyle w:val="Nincstrkz"/>
        <w:spacing w:line="36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Záradék</w:t>
      </w:r>
    </w:p>
    <w:p w14:paraId="6EA4161C"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A szabályzat az SZMSZ mellékletét képezi. </w:t>
      </w:r>
    </w:p>
    <w:p w14:paraId="27F11E2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Az igazgatóje köteles gondoskodni arról, hogy az új törvények és rendeletek hatálybalépése miatti változásokkal jelen szabályzat módosításra kerüljön.</w:t>
      </w:r>
    </w:p>
    <w:p w14:paraId="681F23F9" w14:textId="77777777" w:rsidR="0005541C" w:rsidRDefault="0005541C">
      <w:pPr>
        <w:pStyle w:val="Nincstrkz"/>
        <w:spacing w:line="360" w:lineRule="auto"/>
        <w:rPr>
          <w:rFonts w:ascii="Times New Roman" w:hAnsi="Times New Roman" w:cs="Times New Roman"/>
          <w:sz w:val="24"/>
          <w:szCs w:val="24"/>
          <w:lang w:eastAsia="en-US"/>
        </w:rPr>
      </w:pPr>
    </w:p>
    <w:p w14:paraId="0DB3E4D2"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Hatálybalépésének időpontja: 2024. szeptember 1.</w:t>
      </w:r>
    </w:p>
    <w:p w14:paraId="495E0C34"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Módosítva 2024. június 27-én.</w:t>
      </w:r>
    </w:p>
    <w:p w14:paraId="3806FE68"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Érvényes visszavonásig.</w:t>
      </w:r>
    </w:p>
    <w:p w14:paraId="7F5ABB9C" w14:textId="77777777" w:rsidR="0005541C" w:rsidRDefault="0005541C">
      <w:pPr>
        <w:pStyle w:val="Nincstrkz"/>
        <w:spacing w:line="360" w:lineRule="auto"/>
        <w:rPr>
          <w:rFonts w:ascii="Times New Roman" w:hAnsi="Times New Roman" w:cs="Times New Roman"/>
          <w:sz w:val="24"/>
          <w:szCs w:val="24"/>
          <w:lang w:eastAsia="en-US"/>
        </w:rPr>
      </w:pPr>
    </w:p>
    <w:p w14:paraId="56DC5C16"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w:t>
      </w:r>
    </w:p>
    <w:p w14:paraId="5EC5A11D"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Vighné Németh Ildikó</w:t>
      </w:r>
    </w:p>
    <w:p w14:paraId="5EC2CFAB"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igazgató</w:t>
      </w:r>
    </w:p>
    <w:p w14:paraId="72A5AFCE" w14:textId="77777777" w:rsidR="0005541C" w:rsidRDefault="00000000">
      <w:pPr>
        <w:pStyle w:val="Nincstrkz"/>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PH.</w:t>
      </w:r>
      <w:r>
        <w:rPr>
          <w:rFonts w:ascii="Times New Roman" w:hAnsi="Times New Roman" w:cs="Times New Roman"/>
          <w:sz w:val="24"/>
          <w:szCs w:val="24"/>
          <w:lang w:eastAsia="en-US"/>
        </w:rPr>
        <w:br w:type="page"/>
      </w:r>
    </w:p>
    <w:p w14:paraId="59566620" w14:textId="77777777" w:rsidR="0005541C" w:rsidRDefault="0005541C">
      <w:pPr>
        <w:pStyle w:val="Nincstrkz"/>
        <w:spacing w:line="360" w:lineRule="auto"/>
        <w:rPr>
          <w:lang w:eastAsia="en-US"/>
        </w:rPr>
      </w:pPr>
    </w:p>
    <w:p w14:paraId="6298AFDE" w14:textId="77777777" w:rsidR="0005541C" w:rsidRDefault="00000000">
      <w:pPr>
        <w:pStyle w:val="Nincstrkz"/>
        <w:spacing w:line="360" w:lineRule="auto"/>
        <w:rPr>
          <w:i/>
          <w:iCs/>
          <w:u w:val="single"/>
          <w:lang w:eastAsia="en-US"/>
        </w:rPr>
      </w:pPr>
      <w:r>
        <w:rPr>
          <w:i/>
          <w:iCs/>
          <w:u w:val="single"/>
          <w:lang w:eastAsia="en-US"/>
        </w:rPr>
        <w:t>1. számú melléklet az adatkezelési szabályzathoz</w:t>
      </w:r>
    </w:p>
    <w:p w14:paraId="169FB41D" w14:textId="77777777" w:rsidR="0005541C" w:rsidRDefault="0005541C">
      <w:pPr>
        <w:pStyle w:val="Nincstrkz"/>
        <w:spacing w:line="360" w:lineRule="auto"/>
        <w:rPr>
          <w:i/>
          <w:iCs/>
          <w:u w:val="single"/>
          <w:lang w:eastAsia="en-US"/>
        </w:rPr>
      </w:pPr>
    </w:p>
    <w:p w14:paraId="07CD758F" w14:textId="77777777" w:rsidR="0005541C" w:rsidRDefault="00000000">
      <w:pPr>
        <w:pStyle w:val="Nincstrkz"/>
        <w:spacing w:line="360" w:lineRule="auto"/>
        <w:rPr>
          <w:i/>
          <w:iCs/>
          <w:u w:val="single"/>
          <w:lang w:eastAsia="en-US"/>
        </w:rPr>
      </w:pPr>
      <w:r>
        <w:rPr>
          <w:lang w:eastAsia="en-US"/>
        </w:rPr>
        <w:t>2005. évi XC. törvény</w:t>
      </w:r>
    </w:p>
    <w:p w14:paraId="7023AB30" w14:textId="77777777" w:rsidR="0005541C" w:rsidRDefault="00000000">
      <w:pPr>
        <w:pStyle w:val="Nincstrkz"/>
        <w:spacing w:line="360" w:lineRule="auto"/>
        <w:rPr>
          <w:color w:val="000000"/>
        </w:rPr>
      </w:pPr>
      <w:bookmarkStart w:id="167" w:name="pr154"/>
      <w:bookmarkEnd w:id="167"/>
      <w:r>
        <w:rPr>
          <w:iCs/>
          <w:color w:val="000000"/>
        </w:rPr>
        <w:t>ÁLTALÁNOS KÖZZÉTÉTELI LISTA</w:t>
      </w:r>
    </w:p>
    <w:p w14:paraId="236B5224" w14:textId="77777777" w:rsidR="0005541C" w:rsidRDefault="00000000">
      <w:pPr>
        <w:pStyle w:val="Nincstrkz"/>
        <w:spacing w:line="360" w:lineRule="auto"/>
        <w:rPr>
          <w:color w:val="000000"/>
        </w:rPr>
      </w:pPr>
      <w:bookmarkStart w:id="168" w:name="pr155"/>
      <w:bookmarkEnd w:id="168"/>
      <w:r>
        <w:rPr>
          <w:color w:val="000000"/>
        </w:rPr>
        <w:t>I. Szervezeti, személyzeti adatok</w:t>
      </w:r>
    </w:p>
    <w:tbl>
      <w:tblPr>
        <w:tblW w:w="0" w:type="auto"/>
        <w:tblCellSpacing w:w="0" w:type="dxa"/>
        <w:tblInd w:w="150" w:type="dxa"/>
        <w:tblCellMar>
          <w:left w:w="0" w:type="dxa"/>
          <w:right w:w="0" w:type="dxa"/>
        </w:tblCellMar>
        <w:tblLook w:val="0000" w:firstRow="0" w:lastRow="0" w:firstColumn="0" w:lastColumn="0" w:noHBand="0" w:noVBand="0"/>
      </w:tblPr>
      <w:tblGrid>
        <w:gridCol w:w="479"/>
        <w:gridCol w:w="4222"/>
        <w:gridCol w:w="2079"/>
        <w:gridCol w:w="2140"/>
      </w:tblGrid>
      <w:tr w:rsidR="0005541C" w14:paraId="19041E55" w14:textId="77777777">
        <w:trPr>
          <w:tblCellSpacing w:w="0" w:type="dxa"/>
        </w:trPr>
        <w:tc>
          <w:tcPr>
            <w:tcW w:w="780" w:type="dxa"/>
            <w:shd w:val="clear" w:color="auto" w:fill="auto"/>
            <w:vAlign w:val="center"/>
          </w:tcPr>
          <w:p w14:paraId="673AF2BC" w14:textId="77777777" w:rsidR="0005541C" w:rsidRDefault="0005541C">
            <w:pPr>
              <w:pStyle w:val="Nincstrkz"/>
              <w:spacing w:line="360" w:lineRule="auto"/>
              <w:rPr>
                <w:color w:val="000000"/>
                <w:lang w:eastAsia="en-US"/>
              </w:rPr>
            </w:pPr>
            <w:bookmarkStart w:id="169" w:name="pr156"/>
            <w:bookmarkEnd w:id="169"/>
          </w:p>
        </w:tc>
        <w:tc>
          <w:tcPr>
            <w:tcW w:w="6630" w:type="dxa"/>
            <w:shd w:val="clear" w:color="auto" w:fill="auto"/>
            <w:vAlign w:val="center"/>
          </w:tcPr>
          <w:p w14:paraId="5B7F1752" w14:textId="77777777" w:rsidR="0005541C" w:rsidRDefault="00000000">
            <w:pPr>
              <w:pStyle w:val="Nincstrkz"/>
              <w:spacing w:line="360" w:lineRule="auto"/>
              <w:rPr>
                <w:color w:val="000000"/>
                <w:lang w:eastAsia="en-US"/>
              </w:rPr>
            </w:pPr>
            <w:r>
              <w:rPr>
                <w:color w:val="000000"/>
                <w:lang w:eastAsia="en-US"/>
              </w:rPr>
              <w:t>Adat</w:t>
            </w:r>
          </w:p>
        </w:tc>
        <w:tc>
          <w:tcPr>
            <w:tcW w:w="2940" w:type="dxa"/>
            <w:shd w:val="clear" w:color="auto" w:fill="auto"/>
            <w:vAlign w:val="center"/>
          </w:tcPr>
          <w:p w14:paraId="35AE9CC0" w14:textId="77777777" w:rsidR="0005541C" w:rsidRDefault="00000000">
            <w:pPr>
              <w:pStyle w:val="Nincstrkz"/>
              <w:spacing w:line="360" w:lineRule="auto"/>
              <w:rPr>
                <w:color w:val="000000"/>
                <w:lang w:eastAsia="en-US"/>
              </w:rPr>
            </w:pPr>
            <w:r>
              <w:rPr>
                <w:color w:val="000000"/>
                <w:lang w:eastAsia="en-US"/>
              </w:rPr>
              <w:t>Frissítés</w:t>
            </w:r>
          </w:p>
        </w:tc>
        <w:tc>
          <w:tcPr>
            <w:tcW w:w="2940" w:type="dxa"/>
            <w:shd w:val="clear" w:color="auto" w:fill="auto"/>
            <w:vAlign w:val="center"/>
          </w:tcPr>
          <w:p w14:paraId="06C0442D" w14:textId="77777777" w:rsidR="0005541C" w:rsidRDefault="00000000">
            <w:pPr>
              <w:pStyle w:val="Nincstrkz"/>
              <w:spacing w:line="360" w:lineRule="auto"/>
              <w:rPr>
                <w:color w:val="000000"/>
                <w:lang w:eastAsia="en-US"/>
              </w:rPr>
            </w:pPr>
            <w:r>
              <w:rPr>
                <w:color w:val="000000"/>
                <w:lang w:eastAsia="en-US"/>
              </w:rPr>
              <w:t>Megőrzés</w:t>
            </w:r>
          </w:p>
        </w:tc>
      </w:tr>
    </w:tbl>
    <w:p w14:paraId="4E0C6E42" w14:textId="77777777" w:rsidR="0005541C" w:rsidRDefault="0005541C">
      <w:pPr>
        <w:pStyle w:val="Nincstrkz"/>
        <w:spacing w:line="360" w:lineRule="auto"/>
        <w:rPr>
          <w:vanish/>
          <w:color w:val="000000"/>
        </w:rPr>
      </w:pPr>
      <w:bookmarkStart w:id="170" w:name="pr157"/>
      <w:bookmarkEnd w:id="170"/>
    </w:p>
    <w:tbl>
      <w:tblPr>
        <w:tblW w:w="0" w:type="auto"/>
        <w:tblCellSpacing w:w="0" w:type="dxa"/>
        <w:tblInd w:w="150" w:type="dxa"/>
        <w:tblCellMar>
          <w:left w:w="0" w:type="dxa"/>
          <w:right w:w="0" w:type="dxa"/>
        </w:tblCellMar>
        <w:tblLook w:val="0000" w:firstRow="0" w:lastRow="0" w:firstColumn="0" w:lastColumn="0" w:noHBand="0" w:noVBand="0"/>
      </w:tblPr>
      <w:tblGrid>
        <w:gridCol w:w="499"/>
        <w:gridCol w:w="4380"/>
        <w:gridCol w:w="2100"/>
        <w:gridCol w:w="1941"/>
      </w:tblGrid>
      <w:tr w:rsidR="0005541C" w14:paraId="327A1A68" w14:textId="77777777">
        <w:trPr>
          <w:tblCellSpacing w:w="0" w:type="dxa"/>
        </w:trPr>
        <w:tc>
          <w:tcPr>
            <w:tcW w:w="780" w:type="dxa"/>
            <w:shd w:val="clear" w:color="auto" w:fill="auto"/>
            <w:vAlign w:val="center"/>
          </w:tcPr>
          <w:p w14:paraId="4DEEA97A" w14:textId="77777777" w:rsidR="0005541C" w:rsidRDefault="00000000">
            <w:pPr>
              <w:pStyle w:val="Nincstrkz"/>
              <w:spacing w:line="360" w:lineRule="auto"/>
              <w:rPr>
                <w:color w:val="000000"/>
                <w:lang w:eastAsia="en-US"/>
              </w:rPr>
            </w:pPr>
            <w:r>
              <w:rPr>
                <w:color w:val="000000"/>
                <w:lang w:eastAsia="en-US"/>
              </w:rPr>
              <w:t>1.</w:t>
            </w:r>
          </w:p>
        </w:tc>
        <w:tc>
          <w:tcPr>
            <w:tcW w:w="6630" w:type="dxa"/>
            <w:shd w:val="clear" w:color="auto" w:fill="auto"/>
            <w:vAlign w:val="center"/>
          </w:tcPr>
          <w:p w14:paraId="57E87C72" w14:textId="77777777" w:rsidR="0005541C" w:rsidRDefault="00000000">
            <w:pPr>
              <w:pStyle w:val="Nincstrkz"/>
              <w:spacing w:line="360" w:lineRule="auto"/>
              <w:rPr>
                <w:color w:val="000000"/>
                <w:lang w:eastAsia="en-US"/>
              </w:rPr>
            </w:pPr>
            <w:r>
              <w:rPr>
                <w:color w:val="000000"/>
                <w:lang w:eastAsia="en-US"/>
              </w:rPr>
              <w:t>A közfeladatot ellátó szerv hivatalos neve, székhelye, postai címe, telefon- és telefaxszáma, elektronikus levélcíme, honlapja, ügyfélszolgálatának elérhetőségei</w:t>
            </w:r>
          </w:p>
        </w:tc>
        <w:tc>
          <w:tcPr>
            <w:tcW w:w="2940" w:type="dxa"/>
            <w:shd w:val="clear" w:color="auto" w:fill="auto"/>
            <w:vAlign w:val="center"/>
          </w:tcPr>
          <w:p w14:paraId="0CFAF410"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1271CAB4"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1153D868" w14:textId="77777777" w:rsidR="0005541C" w:rsidRDefault="0005541C">
      <w:pPr>
        <w:pStyle w:val="Nincstrkz"/>
        <w:spacing w:line="360" w:lineRule="auto"/>
        <w:rPr>
          <w:vanish/>
          <w:color w:val="000000"/>
        </w:rPr>
      </w:pPr>
      <w:bookmarkStart w:id="171" w:name="pr158"/>
      <w:bookmarkEnd w:id="171"/>
    </w:p>
    <w:tbl>
      <w:tblPr>
        <w:tblW w:w="0" w:type="auto"/>
        <w:tblCellSpacing w:w="0" w:type="dxa"/>
        <w:tblInd w:w="150" w:type="dxa"/>
        <w:tblCellMar>
          <w:left w:w="0" w:type="dxa"/>
          <w:right w:w="0" w:type="dxa"/>
        </w:tblCellMar>
        <w:tblLook w:val="0000" w:firstRow="0" w:lastRow="0" w:firstColumn="0" w:lastColumn="0" w:noHBand="0" w:noVBand="0"/>
      </w:tblPr>
      <w:tblGrid>
        <w:gridCol w:w="509"/>
        <w:gridCol w:w="4302"/>
        <w:gridCol w:w="2131"/>
        <w:gridCol w:w="1978"/>
      </w:tblGrid>
      <w:tr w:rsidR="0005541C" w14:paraId="71A473B5" w14:textId="77777777">
        <w:trPr>
          <w:tblCellSpacing w:w="0" w:type="dxa"/>
        </w:trPr>
        <w:tc>
          <w:tcPr>
            <w:tcW w:w="780" w:type="dxa"/>
            <w:shd w:val="clear" w:color="auto" w:fill="auto"/>
            <w:vAlign w:val="center"/>
          </w:tcPr>
          <w:p w14:paraId="58A1D257" w14:textId="77777777" w:rsidR="0005541C" w:rsidRDefault="00000000">
            <w:pPr>
              <w:pStyle w:val="Nincstrkz"/>
              <w:spacing w:line="360" w:lineRule="auto"/>
              <w:rPr>
                <w:color w:val="000000"/>
                <w:lang w:eastAsia="en-US"/>
              </w:rPr>
            </w:pPr>
            <w:r>
              <w:rPr>
                <w:color w:val="000000"/>
                <w:lang w:eastAsia="en-US"/>
              </w:rPr>
              <w:t>2.</w:t>
            </w:r>
          </w:p>
        </w:tc>
        <w:tc>
          <w:tcPr>
            <w:tcW w:w="6630" w:type="dxa"/>
            <w:shd w:val="clear" w:color="auto" w:fill="auto"/>
            <w:vAlign w:val="center"/>
          </w:tcPr>
          <w:p w14:paraId="530F3529" w14:textId="77777777" w:rsidR="0005541C" w:rsidRDefault="00000000">
            <w:pPr>
              <w:pStyle w:val="Nincstrkz"/>
              <w:spacing w:line="360" w:lineRule="auto"/>
              <w:rPr>
                <w:color w:val="000000"/>
                <w:lang w:eastAsia="en-US"/>
              </w:rPr>
            </w:pPr>
            <w:r>
              <w:rPr>
                <w:color w:val="000000"/>
                <w:lang w:eastAsia="en-US"/>
              </w:rPr>
              <w:t>A közfeladatot ellátó szerv szervezeti felépítése szervezeti egységek megjelölésével, az egyes szervezeti egységek feladatai</w:t>
            </w:r>
          </w:p>
        </w:tc>
        <w:tc>
          <w:tcPr>
            <w:tcW w:w="2940" w:type="dxa"/>
            <w:shd w:val="clear" w:color="auto" w:fill="auto"/>
            <w:vAlign w:val="center"/>
          </w:tcPr>
          <w:p w14:paraId="097752C5"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41AF001F"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4CF7EDC6" w14:textId="77777777" w:rsidR="0005541C" w:rsidRDefault="0005541C">
      <w:pPr>
        <w:pStyle w:val="Nincstrkz"/>
        <w:spacing w:line="360" w:lineRule="auto"/>
        <w:rPr>
          <w:vanish/>
          <w:color w:val="000000"/>
        </w:rPr>
      </w:pPr>
      <w:bookmarkStart w:id="172" w:name="pr159"/>
      <w:bookmarkEnd w:id="172"/>
    </w:p>
    <w:tbl>
      <w:tblPr>
        <w:tblW w:w="0" w:type="auto"/>
        <w:tblCellSpacing w:w="0" w:type="dxa"/>
        <w:tblInd w:w="150" w:type="dxa"/>
        <w:tblCellMar>
          <w:left w:w="0" w:type="dxa"/>
          <w:right w:w="0" w:type="dxa"/>
        </w:tblCellMar>
        <w:tblLook w:val="0000" w:firstRow="0" w:lastRow="0" w:firstColumn="0" w:lastColumn="0" w:noHBand="0" w:noVBand="0"/>
      </w:tblPr>
      <w:tblGrid>
        <w:gridCol w:w="513"/>
        <w:gridCol w:w="4269"/>
        <w:gridCol w:w="2144"/>
        <w:gridCol w:w="1994"/>
      </w:tblGrid>
      <w:tr w:rsidR="0005541C" w14:paraId="259A290C" w14:textId="77777777">
        <w:trPr>
          <w:tblCellSpacing w:w="0" w:type="dxa"/>
        </w:trPr>
        <w:tc>
          <w:tcPr>
            <w:tcW w:w="780" w:type="dxa"/>
            <w:shd w:val="clear" w:color="auto" w:fill="auto"/>
            <w:vAlign w:val="center"/>
          </w:tcPr>
          <w:p w14:paraId="5E69AB0E" w14:textId="77777777" w:rsidR="0005541C" w:rsidRDefault="00000000">
            <w:pPr>
              <w:pStyle w:val="Nincstrkz"/>
              <w:spacing w:line="360" w:lineRule="auto"/>
              <w:rPr>
                <w:color w:val="000000"/>
                <w:lang w:eastAsia="en-US"/>
              </w:rPr>
            </w:pPr>
            <w:r>
              <w:rPr>
                <w:color w:val="000000"/>
                <w:lang w:eastAsia="en-US"/>
              </w:rPr>
              <w:t>3.</w:t>
            </w:r>
          </w:p>
        </w:tc>
        <w:tc>
          <w:tcPr>
            <w:tcW w:w="6630" w:type="dxa"/>
            <w:shd w:val="clear" w:color="auto" w:fill="auto"/>
            <w:vAlign w:val="center"/>
          </w:tcPr>
          <w:p w14:paraId="16D42808" w14:textId="77777777" w:rsidR="0005541C" w:rsidRDefault="00000000">
            <w:pPr>
              <w:pStyle w:val="Nincstrkz"/>
              <w:spacing w:line="360" w:lineRule="auto"/>
              <w:rPr>
                <w:color w:val="000000"/>
                <w:lang w:eastAsia="en-US"/>
              </w:rPr>
            </w:pPr>
            <w:r>
              <w:rPr>
                <w:color w:val="000000"/>
                <w:lang w:eastAsia="en-US"/>
              </w:rPr>
              <w:t>A közfeladatot ellátó szerv vezetőinek és az egyes szervezeti egységek vezetőinek neve, beosztása, elérhetősége (telefon- és telefaxszáma, elektronikus levélcím)</w:t>
            </w:r>
          </w:p>
        </w:tc>
        <w:tc>
          <w:tcPr>
            <w:tcW w:w="2940" w:type="dxa"/>
            <w:shd w:val="clear" w:color="auto" w:fill="auto"/>
            <w:vAlign w:val="center"/>
          </w:tcPr>
          <w:p w14:paraId="64107C9E"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67899EB3"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26257A0B" w14:textId="77777777" w:rsidR="0005541C" w:rsidRDefault="0005541C">
      <w:pPr>
        <w:pStyle w:val="Nincstrkz"/>
        <w:spacing w:line="360" w:lineRule="auto"/>
        <w:rPr>
          <w:vanish/>
          <w:color w:val="000000"/>
        </w:rPr>
      </w:pPr>
      <w:bookmarkStart w:id="173" w:name="pr160"/>
      <w:bookmarkEnd w:id="173"/>
    </w:p>
    <w:tbl>
      <w:tblPr>
        <w:tblW w:w="0" w:type="auto"/>
        <w:tblCellSpacing w:w="0" w:type="dxa"/>
        <w:tblInd w:w="150" w:type="dxa"/>
        <w:tblCellMar>
          <w:left w:w="0" w:type="dxa"/>
          <w:right w:w="0" w:type="dxa"/>
        </w:tblCellMar>
        <w:tblLook w:val="0000" w:firstRow="0" w:lastRow="0" w:firstColumn="0" w:lastColumn="0" w:noHBand="0" w:noVBand="0"/>
      </w:tblPr>
      <w:tblGrid>
        <w:gridCol w:w="506"/>
        <w:gridCol w:w="4314"/>
        <w:gridCol w:w="2127"/>
        <w:gridCol w:w="1973"/>
      </w:tblGrid>
      <w:tr w:rsidR="0005541C" w14:paraId="0C876DA6" w14:textId="77777777">
        <w:trPr>
          <w:tblCellSpacing w:w="0" w:type="dxa"/>
        </w:trPr>
        <w:tc>
          <w:tcPr>
            <w:tcW w:w="780" w:type="dxa"/>
            <w:shd w:val="clear" w:color="auto" w:fill="auto"/>
            <w:vAlign w:val="center"/>
          </w:tcPr>
          <w:p w14:paraId="06C7B2D2" w14:textId="77777777" w:rsidR="0005541C" w:rsidRDefault="00000000">
            <w:pPr>
              <w:pStyle w:val="Nincstrkz"/>
              <w:spacing w:line="360" w:lineRule="auto"/>
              <w:rPr>
                <w:color w:val="000000"/>
                <w:lang w:eastAsia="en-US"/>
              </w:rPr>
            </w:pPr>
            <w:r>
              <w:rPr>
                <w:color w:val="000000"/>
                <w:lang w:eastAsia="en-US"/>
              </w:rPr>
              <w:t>4.</w:t>
            </w:r>
          </w:p>
        </w:tc>
        <w:tc>
          <w:tcPr>
            <w:tcW w:w="6630" w:type="dxa"/>
            <w:shd w:val="clear" w:color="auto" w:fill="auto"/>
            <w:vAlign w:val="center"/>
          </w:tcPr>
          <w:p w14:paraId="3623C5F5" w14:textId="77777777" w:rsidR="0005541C" w:rsidRDefault="00000000">
            <w:pPr>
              <w:pStyle w:val="Nincstrkz"/>
              <w:spacing w:line="360" w:lineRule="auto"/>
              <w:rPr>
                <w:color w:val="000000"/>
                <w:lang w:eastAsia="en-US"/>
              </w:rPr>
            </w:pPr>
            <w:r>
              <w:rPr>
                <w:color w:val="000000"/>
                <w:lang w:eastAsia="en-US"/>
              </w:rPr>
              <w:t>A szervezeten belül illetékes ügyfélkapcsolati vezető neve és az ügyfélfogadási rend</w:t>
            </w:r>
          </w:p>
        </w:tc>
        <w:tc>
          <w:tcPr>
            <w:tcW w:w="2940" w:type="dxa"/>
            <w:shd w:val="clear" w:color="auto" w:fill="auto"/>
            <w:vAlign w:val="center"/>
          </w:tcPr>
          <w:p w14:paraId="156E0D2A"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39FBD0D6"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42862CDB" w14:textId="77777777" w:rsidR="0005541C" w:rsidRDefault="0005541C">
      <w:pPr>
        <w:pStyle w:val="Nincstrkz"/>
        <w:spacing w:line="360" w:lineRule="auto"/>
        <w:rPr>
          <w:vanish/>
          <w:color w:val="000000"/>
        </w:rPr>
      </w:pPr>
      <w:bookmarkStart w:id="174" w:name="pr161"/>
      <w:bookmarkEnd w:id="174"/>
    </w:p>
    <w:tbl>
      <w:tblPr>
        <w:tblW w:w="0" w:type="auto"/>
        <w:tblCellSpacing w:w="0" w:type="dxa"/>
        <w:tblInd w:w="150" w:type="dxa"/>
        <w:tblCellMar>
          <w:left w:w="0" w:type="dxa"/>
          <w:right w:w="0" w:type="dxa"/>
        </w:tblCellMar>
        <w:tblLook w:val="0000" w:firstRow="0" w:lastRow="0" w:firstColumn="0" w:lastColumn="0" w:noHBand="0" w:noVBand="0"/>
      </w:tblPr>
      <w:tblGrid>
        <w:gridCol w:w="514"/>
        <w:gridCol w:w="4258"/>
        <w:gridCol w:w="2149"/>
        <w:gridCol w:w="1999"/>
      </w:tblGrid>
      <w:tr w:rsidR="0005541C" w14:paraId="7CCC8D10" w14:textId="77777777">
        <w:trPr>
          <w:tblCellSpacing w:w="0" w:type="dxa"/>
        </w:trPr>
        <w:tc>
          <w:tcPr>
            <w:tcW w:w="780" w:type="dxa"/>
            <w:shd w:val="clear" w:color="auto" w:fill="auto"/>
            <w:vAlign w:val="center"/>
          </w:tcPr>
          <w:p w14:paraId="3073A633" w14:textId="77777777" w:rsidR="0005541C" w:rsidRDefault="00000000">
            <w:pPr>
              <w:pStyle w:val="Nincstrkz"/>
              <w:spacing w:line="360" w:lineRule="auto"/>
              <w:rPr>
                <w:color w:val="000000"/>
                <w:lang w:eastAsia="en-US"/>
              </w:rPr>
            </w:pPr>
            <w:r>
              <w:rPr>
                <w:color w:val="000000"/>
                <w:lang w:eastAsia="en-US"/>
              </w:rPr>
              <w:t>5.</w:t>
            </w:r>
          </w:p>
        </w:tc>
        <w:tc>
          <w:tcPr>
            <w:tcW w:w="6630" w:type="dxa"/>
            <w:shd w:val="clear" w:color="auto" w:fill="auto"/>
            <w:vAlign w:val="center"/>
          </w:tcPr>
          <w:p w14:paraId="5FBBC7CB" w14:textId="77777777" w:rsidR="0005541C" w:rsidRDefault="00000000">
            <w:pPr>
              <w:pStyle w:val="Nincstrkz"/>
              <w:spacing w:line="360" w:lineRule="auto"/>
              <w:rPr>
                <w:color w:val="000000"/>
                <w:lang w:eastAsia="en-US"/>
              </w:rPr>
            </w:pPr>
            <w:r>
              <w:rPr>
                <w:color w:val="000000"/>
                <w:lang w:eastAsia="en-US"/>
              </w:rPr>
              <w:t>Testületi szerv esetén a testület létszáma, összetétele, tagjainak neve, beosztása, elérhetősége</w:t>
            </w:r>
          </w:p>
        </w:tc>
        <w:tc>
          <w:tcPr>
            <w:tcW w:w="2940" w:type="dxa"/>
            <w:shd w:val="clear" w:color="auto" w:fill="auto"/>
            <w:vAlign w:val="center"/>
          </w:tcPr>
          <w:p w14:paraId="41ECABB6"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2F842D59"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4E4CA7EE" w14:textId="77777777" w:rsidR="0005541C" w:rsidRDefault="0005541C">
      <w:pPr>
        <w:pStyle w:val="Nincstrkz"/>
        <w:spacing w:line="360" w:lineRule="auto"/>
        <w:rPr>
          <w:vanish/>
          <w:color w:val="000000"/>
        </w:rPr>
      </w:pPr>
      <w:bookmarkStart w:id="175" w:name="pr162"/>
      <w:bookmarkEnd w:id="175"/>
    </w:p>
    <w:tbl>
      <w:tblPr>
        <w:tblW w:w="0" w:type="auto"/>
        <w:tblCellSpacing w:w="0" w:type="dxa"/>
        <w:tblInd w:w="150" w:type="dxa"/>
        <w:tblCellMar>
          <w:left w:w="0" w:type="dxa"/>
          <w:right w:w="0" w:type="dxa"/>
        </w:tblCellMar>
        <w:tblLook w:val="0000" w:firstRow="0" w:lastRow="0" w:firstColumn="0" w:lastColumn="0" w:noHBand="0" w:noVBand="0"/>
      </w:tblPr>
      <w:tblGrid>
        <w:gridCol w:w="489"/>
        <w:gridCol w:w="4263"/>
        <w:gridCol w:w="2072"/>
        <w:gridCol w:w="2096"/>
      </w:tblGrid>
      <w:tr w:rsidR="0005541C" w14:paraId="4921B818" w14:textId="77777777">
        <w:trPr>
          <w:tblCellSpacing w:w="0" w:type="dxa"/>
        </w:trPr>
        <w:tc>
          <w:tcPr>
            <w:tcW w:w="780" w:type="dxa"/>
            <w:shd w:val="clear" w:color="auto" w:fill="auto"/>
            <w:vAlign w:val="center"/>
          </w:tcPr>
          <w:p w14:paraId="6DD33EE2" w14:textId="77777777" w:rsidR="0005541C" w:rsidRDefault="00000000">
            <w:pPr>
              <w:pStyle w:val="Nincstrkz"/>
              <w:spacing w:line="360" w:lineRule="auto"/>
              <w:rPr>
                <w:color w:val="000000"/>
                <w:lang w:eastAsia="en-US"/>
              </w:rPr>
            </w:pPr>
            <w:r>
              <w:rPr>
                <w:color w:val="000000"/>
                <w:lang w:eastAsia="en-US"/>
              </w:rPr>
              <w:t>6.</w:t>
            </w:r>
          </w:p>
        </w:tc>
        <w:tc>
          <w:tcPr>
            <w:tcW w:w="6630" w:type="dxa"/>
            <w:shd w:val="clear" w:color="auto" w:fill="auto"/>
            <w:vAlign w:val="center"/>
          </w:tcPr>
          <w:p w14:paraId="5C2053BE" w14:textId="77777777" w:rsidR="0005541C" w:rsidRDefault="00000000">
            <w:pPr>
              <w:pStyle w:val="Nincstrkz"/>
              <w:spacing w:line="360" w:lineRule="auto"/>
              <w:rPr>
                <w:color w:val="000000"/>
                <w:lang w:eastAsia="en-US"/>
              </w:rPr>
            </w:pPr>
            <w:r>
              <w:rPr>
                <w:color w:val="000000"/>
                <w:lang w:eastAsia="en-US"/>
              </w:rPr>
              <w:t>A közfeladatot ellátó szerv irányítása, felügyelete vagy ellenőrzése alatt álló, vagy alárendeltségében működő más közfeladatot ellátó szervek megnevezése, és 1. pontban meghatározott adatai</w:t>
            </w:r>
          </w:p>
        </w:tc>
        <w:tc>
          <w:tcPr>
            <w:tcW w:w="2940" w:type="dxa"/>
            <w:shd w:val="clear" w:color="auto" w:fill="auto"/>
            <w:vAlign w:val="center"/>
          </w:tcPr>
          <w:p w14:paraId="5F3992BD"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3EBF3A05"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2DA0483D" w14:textId="77777777" w:rsidR="0005541C" w:rsidRDefault="0005541C">
      <w:pPr>
        <w:pStyle w:val="Nincstrkz"/>
        <w:spacing w:line="360" w:lineRule="auto"/>
        <w:rPr>
          <w:vanish/>
          <w:color w:val="000000"/>
        </w:rPr>
      </w:pPr>
      <w:bookmarkStart w:id="176" w:name="pr163"/>
      <w:bookmarkEnd w:id="176"/>
    </w:p>
    <w:tbl>
      <w:tblPr>
        <w:tblW w:w="0" w:type="auto"/>
        <w:tblCellSpacing w:w="0" w:type="dxa"/>
        <w:tblInd w:w="150" w:type="dxa"/>
        <w:tblCellMar>
          <w:left w:w="0" w:type="dxa"/>
          <w:right w:w="0" w:type="dxa"/>
        </w:tblCellMar>
        <w:tblLook w:val="0000" w:firstRow="0" w:lastRow="0" w:firstColumn="0" w:lastColumn="0" w:noHBand="0" w:noVBand="0"/>
      </w:tblPr>
      <w:tblGrid>
        <w:gridCol w:w="496"/>
        <w:gridCol w:w="4209"/>
        <w:gridCol w:w="2096"/>
        <w:gridCol w:w="2119"/>
      </w:tblGrid>
      <w:tr w:rsidR="0005541C" w14:paraId="65DEB912" w14:textId="77777777">
        <w:trPr>
          <w:tblCellSpacing w:w="0" w:type="dxa"/>
        </w:trPr>
        <w:tc>
          <w:tcPr>
            <w:tcW w:w="780" w:type="dxa"/>
            <w:shd w:val="clear" w:color="auto" w:fill="auto"/>
            <w:vAlign w:val="center"/>
          </w:tcPr>
          <w:p w14:paraId="790005A1" w14:textId="77777777" w:rsidR="0005541C" w:rsidRDefault="00000000">
            <w:pPr>
              <w:pStyle w:val="Nincstrkz"/>
              <w:spacing w:line="360" w:lineRule="auto"/>
              <w:rPr>
                <w:color w:val="000000"/>
                <w:lang w:eastAsia="en-US"/>
              </w:rPr>
            </w:pPr>
            <w:r>
              <w:rPr>
                <w:color w:val="000000"/>
                <w:lang w:eastAsia="en-US"/>
              </w:rPr>
              <w:lastRenderedPageBreak/>
              <w:t>7.</w:t>
            </w:r>
          </w:p>
        </w:tc>
        <w:tc>
          <w:tcPr>
            <w:tcW w:w="6630" w:type="dxa"/>
            <w:shd w:val="clear" w:color="auto" w:fill="auto"/>
            <w:vAlign w:val="center"/>
          </w:tcPr>
          <w:p w14:paraId="10E4D78B" w14:textId="77777777" w:rsidR="0005541C" w:rsidRDefault="00000000">
            <w:pPr>
              <w:pStyle w:val="Nincstrkz"/>
              <w:spacing w:line="360" w:lineRule="auto"/>
              <w:rPr>
                <w:color w:val="000000"/>
                <w:lang w:eastAsia="en-US"/>
              </w:rPr>
            </w:pPr>
            <w:r>
              <w:rPr>
                <w:color w:val="000000"/>
                <w:lang w:eastAsia="en-US"/>
              </w:rPr>
              <w:t xml:space="preserve">A közfeladatot ellátó szerv többségi tulajdonában álló, illetve részvételével működő gazdálkodó szervezet [Ptk. 685. § </w:t>
            </w:r>
            <w:r>
              <w:rPr>
                <w:i/>
                <w:iCs/>
                <w:color w:val="000000"/>
                <w:lang w:eastAsia="en-US"/>
              </w:rPr>
              <w:t xml:space="preserve">c) </w:t>
            </w:r>
            <w:r>
              <w:rPr>
                <w:color w:val="000000"/>
                <w:lang w:eastAsia="en-US"/>
              </w:rPr>
              <w:t>pont] neve, székhelye, elérhetősége, tevékenységi köre, képviselőjének neve, a közfeladatot ellátó szerv részesedésének mértéke</w:t>
            </w:r>
          </w:p>
        </w:tc>
        <w:tc>
          <w:tcPr>
            <w:tcW w:w="2940" w:type="dxa"/>
            <w:shd w:val="clear" w:color="auto" w:fill="auto"/>
            <w:vAlign w:val="center"/>
          </w:tcPr>
          <w:p w14:paraId="362DB242"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121C61C0"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2C6EDBD4" w14:textId="77777777" w:rsidR="0005541C" w:rsidRDefault="0005541C">
      <w:pPr>
        <w:pStyle w:val="Nincstrkz"/>
        <w:spacing w:line="360" w:lineRule="auto"/>
        <w:rPr>
          <w:vanish/>
          <w:color w:val="000000"/>
        </w:rPr>
      </w:pPr>
      <w:bookmarkStart w:id="177" w:name="pr164"/>
      <w:bookmarkEnd w:id="177"/>
    </w:p>
    <w:tbl>
      <w:tblPr>
        <w:tblW w:w="0" w:type="auto"/>
        <w:tblCellSpacing w:w="0" w:type="dxa"/>
        <w:tblInd w:w="150" w:type="dxa"/>
        <w:tblCellMar>
          <w:left w:w="0" w:type="dxa"/>
          <w:right w:w="0" w:type="dxa"/>
        </w:tblCellMar>
        <w:tblLook w:val="0000" w:firstRow="0" w:lastRow="0" w:firstColumn="0" w:lastColumn="0" w:noHBand="0" w:noVBand="0"/>
      </w:tblPr>
      <w:tblGrid>
        <w:gridCol w:w="495"/>
        <w:gridCol w:w="4216"/>
        <w:gridCol w:w="2093"/>
        <w:gridCol w:w="2116"/>
      </w:tblGrid>
      <w:tr w:rsidR="0005541C" w14:paraId="3BD879C8" w14:textId="77777777">
        <w:trPr>
          <w:tblCellSpacing w:w="0" w:type="dxa"/>
        </w:trPr>
        <w:tc>
          <w:tcPr>
            <w:tcW w:w="780" w:type="dxa"/>
            <w:shd w:val="clear" w:color="auto" w:fill="auto"/>
            <w:vAlign w:val="center"/>
          </w:tcPr>
          <w:p w14:paraId="33F42A42" w14:textId="77777777" w:rsidR="0005541C" w:rsidRDefault="00000000">
            <w:pPr>
              <w:pStyle w:val="Nincstrkz"/>
              <w:spacing w:line="360" w:lineRule="auto"/>
              <w:rPr>
                <w:color w:val="000000"/>
                <w:lang w:eastAsia="en-US"/>
              </w:rPr>
            </w:pPr>
            <w:r>
              <w:rPr>
                <w:color w:val="000000"/>
                <w:lang w:eastAsia="en-US"/>
              </w:rPr>
              <w:t>8.</w:t>
            </w:r>
          </w:p>
        </w:tc>
        <w:tc>
          <w:tcPr>
            <w:tcW w:w="6630" w:type="dxa"/>
            <w:shd w:val="clear" w:color="auto" w:fill="auto"/>
            <w:vAlign w:val="center"/>
          </w:tcPr>
          <w:p w14:paraId="39060270" w14:textId="77777777" w:rsidR="0005541C" w:rsidRDefault="00000000">
            <w:pPr>
              <w:pStyle w:val="Nincstrkz"/>
              <w:spacing w:line="360" w:lineRule="auto"/>
              <w:rPr>
                <w:color w:val="000000"/>
                <w:lang w:eastAsia="en-US"/>
              </w:rPr>
            </w:pPr>
            <w:r>
              <w:rPr>
                <w:color w:val="000000"/>
                <w:lang w:eastAsia="en-US"/>
              </w:rPr>
              <w:t>A közfeladatot ellátó szerv által alapított közalapítványok neve, székhelye, alapító okirata, kezelő szervének tagjai</w:t>
            </w:r>
          </w:p>
        </w:tc>
        <w:tc>
          <w:tcPr>
            <w:tcW w:w="2940" w:type="dxa"/>
            <w:shd w:val="clear" w:color="auto" w:fill="auto"/>
            <w:vAlign w:val="center"/>
          </w:tcPr>
          <w:p w14:paraId="36986212"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0EF72F26"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7AC4B13D" w14:textId="77777777" w:rsidR="0005541C" w:rsidRDefault="0005541C">
      <w:pPr>
        <w:pStyle w:val="Nincstrkz"/>
        <w:spacing w:line="360" w:lineRule="auto"/>
        <w:rPr>
          <w:color w:val="000000"/>
        </w:rPr>
      </w:pPr>
      <w:bookmarkStart w:id="178" w:name="pr165"/>
      <w:bookmarkEnd w:id="178"/>
    </w:p>
    <w:tbl>
      <w:tblPr>
        <w:tblW w:w="0" w:type="auto"/>
        <w:tblCellSpacing w:w="0" w:type="dxa"/>
        <w:tblInd w:w="150" w:type="dxa"/>
        <w:tblCellMar>
          <w:left w:w="0" w:type="dxa"/>
          <w:right w:w="0" w:type="dxa"/>
        </w:tblCellMar>
        <w:tblLook w:val="0000" w:firstRow="0" w:lastRow="0" w:firstColumn="0" w:lastColumn="0" w:noHBand="0" w:noVBand="0"/>
      </w:tblPr>
      <w:tblGrid>
        <w:gridCol w:w="412"/>
        <w:gridCol w:w="4201"/>
        <w:gridCol w:w="2142"/>
        <w:gridCol w:w="2165"/>
      </w:tblGrid>
      <w:tr w:rsidR="0005541C" w14:paraId="64049A91" w14:textId="77777777">
        <w:trPr>
          <w:tblCellSpacing w:w="0" w:type="dxa"/>
        </w:trPr>
        <w:tc>
          <w:tcPr>
            <w:tcW w:w="420" w:type="dxa"/>
            <w:shd w:val="clear" w:color="auto" w:fill="auto"/>
            <w:vAlign w:val="center"/>
          </w:tcPr>
          <w:p w14:paraId="66D06B37" w14:textId="77777777" w:rsidR="0005541C" w:rsidRDefault="00000000">
            <w:pPr>
              <w:pStyle w:val="Nincstrkz"/>
              <w:spacing w:line="360" w:lineRule="auto"/>
              <w:rPr>
                <w:color w:val="000000"/>
                <w:lang w:eastAsia="en-US"/>
              </w:rPr>
            </w:pPr>
            <w:r>
              <w:rPr>
                <w:color w:val="000000"/>
                <w:lang w:eastAsia="en-US"/>
              </w:rPr>
              <w:t>8/A.</w:t>
            </w:r>
          </w:p>
        </w:tc>
        <w:tc>
          <w:tcPr>
            <w:tcW w:w="5065" w:type="dxa"/>
            <w:shd w:val="clear" w:color="auto" w:fill="auto"/>
            <w:vAlign w:val="center"/>
          </w:tcPr>
          <w:p w14:paraId="64AE1922" w14:textId="77777777" w:rsidR="0005541C" w:rsidRDefault="00000000">
            <w:pPr>
              <w:pStyle w:val="Nincstrkz"/>
              <w:spacing w:line="360" w:lineRule="auto"/>
              <w:rPr>
                <w:color w:val="000000"/>
                <w:lang w:eastAsia="en-US"/>
              </w:rPr>
            </w:pPr>
            <w:r>
              <w:rPr>
                <w:color w:val="000000"/>
                <w:lang w:eastAsia="en-US"/>
              </w:rPr>
              <w:t>A közfeladatot ellátó szerv által alapított költségvetési szerv neve, székhelye, a költségvetési szervet alapító jogszabály megjelölése, illetve az azt alapító határozat, a költségvetési szerv alapító okirata, vezetője, honlapjának elérhetősége</w:t>
            </w:r>
          </w:p>
        </w:tc>
        <w:tc>
          <w:tcPr>
            <w:tcW w:w="2434" w:type="dxa"/>
            <w:shd w:val="clear" w:color="auto" w:fill="auto"/>
            <w:vAlign w:val="center"/>
          </w:tcPr>
          <w:p w14:paraId="06072CBC"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449" w:type="dxa"/>
            <w:shd w:val="clear" w:color="auto" w:fill="auto"/>
            <w:vAlign w:val="center"/>
          </w:tcPr>
          <w:p w14:paraId="5C4BD3AE"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1FAA9D25" w14:textId="77777777" w:rsidR="0005541C" w:rsidRDefault="0005541C">
      <w:pPr>
        <w:pStyle w:val="Nincstrkz"/>
        <w:spacing w:line="360" w:lineRule="auto"/>
        <w:rPr>
          <w:vanish/>
          <w:color w:val="000000"/>
        </w:rPr>
      </w:pPr>
      <w:bookmarkStart w:id="179" w:name="pr166"/>
      <w:bookmarkEnd w:id="179"/>
    </w:p>
    <w:tbl>
      <w:tblPr>
        <w:tblW w:w="0" w:type="auto"/>
        <w:tblCellSpacing w:w="0" w:type="dxa"/>
        <w:tblInd w:w="150" w:type="dxa"/>
        <w:tblCellMar>
          <w:left w:w="0" w:type="dxa"/>
          <w:right w:w="0" w:type="dxa"/>
        </w:tblCellMar>
        <w:tblLook w:val="0000" w:firstRow="0" w:lastRow="0" w:firstColumn="0" w:lastColumn="0" w:noHBand="0" w:noVBand="0"/>
      </w:tblPr>
      <w:tblGrid>
        <w:gridCol w:w="502"/>
        <w:gridCol w:w="4173"/>
        <w:gridCol w:w="2111"/>
        <w:gridCol w:w="2134"/>
      </w:tblGrid>
      <w:tr w:rsidR="0005541C" w14:paraId="31A4C4D8" w14:textId="77777777">
        <w:trPr>
          <w:tblCellSpacing w:w="0" w:type="dxa"/>
        </w:trPr>
        <w:tc>
          <w:tcPr>
            <w:tcW w:w="780" w:type="dxa"/>
            <w:shd w:val="clear" w:color="auto" w:fill="auto"/>
            <w:vAlign w:val="center"/>
          </w:tcPr>
          <w:p w14:paraId="6F5B6091" w14:textId="77777777" w:rsidR="0005541C" w:rsidRDefault="00000000">
            <w:pPr>
              <w:pStyle w:val="Nincstrkz"/>
              <w:spacing w:line="360" w:lineRule="auto"/>
              <w:rPr>
                <w:color w:val="000000"/>
                <w:lang w:eastAsia="en-US"/>
              </w:rPr>
            </w:pPr>
            <w:r>
              <w:rPr>
                <w:color w:val="000000"/>
                <w:lang w:eastAsia="en-US"/>
              </w:rPr>
              <w:t>9.</w:t>
            </w:r>
          </w:p>
        </w:tc>
        <w:tc>
          <w:tcPr>
            <w:tcW w:w="6630" w:type="dxa"/>
            <w:shd w:val="clear" w:color="auto" w:fill="auto"/>
            <w:vAlign w:val="center"/>
          </w:tcPr>
          <w:p w14:paraId="1F94897F" w14:textId="77777777" w:rsidR="0005541C" w:rsidRDefault="00000000">
            <w:pPr>
              <w:pStyle w:val="Nincstrkz"/>
              <w:spacing w:line="360" w:lineRule="auto"/>
              <w:rPr>
                <w:color w:val="000000"/>
                <w:lang w:eastAsia="en-US"/>
              </w:rPr>
            </w:pPr>
            <w:r>
              <w:rPr>
                <w:color w:val="000000"/>
                <w:lang w:eastAsia="en-US"/>
              </w:rPr>
              <w:t>A közfeladatot ellátó szerv által alapított lapok neve, a szerkesztőség és kiadó neve és címe, valamint a főszerkesztő neve</w:t>
            </w:r>
          </w:p>
        </w:tc>
        <w:tc>
          <w:tcPr>
            <w:tcW w:w="2940" w:type="dxa"/>
            <w:shd w:val="clear" w:color="auto" w:fill="auto"/>
            <w:vAlign w:val="center"/>
          </w:tcPr>
          <w:p w14:paraId="206B997E"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5AEC2DC5"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192069FD" w14:textId="77777777" w:rsidR="0005541C" w:rsidRDefault="0005541C">
      <w:pPr>
        <w:pStyle w:val="Nincstrkz"/>
        <w:spacing w:line="360" w:lineRule="auto"/>
        <w:rPr>
          <w:vanish/>
          <w:color w:val="000000"/>
        </w:rPr>
      </w:pPr>
      <w:bookmarkStart w:id="180" w:name="pr167"/>
      <w:bookmarkEnd w:id="180"/>
    </w:p>
    <w:tbl>
      <w:tblPr>
        <w:tblW w:w="0" w:type="auto"/>
        <w:tblCellSpacing w:w="0" w:type="dxa"/>
        <w:tblInd w:w="150" w:type="dxa"/>
        <w:tblCellMar>
          <w:left w:w="0" w:type="dxa"/>
          <w:right w:w="0" w:type="dxa"/>
        </w:tblCellMar>
        <w:tblLook w:val="0000" w:firstRow="0" w:lastRow="0" w:firstColumn="0" w:lastColumn="0" w:noHBand="0" w:noVBand="0"/>
      </w:tblPr>
      <w:tblGrid>
        <w:gridCol w:w="546"/>
        <w:gridCol w:w="4165"/>
        <w:gridCol w:w="2093"/>
        <w:gridCol w:w="2116"/>
      </w:tblGrid>
      <w:tr w:rsidR="0005541C" w14:paraId="583D03E9" w14:textId="77777777">
        <w:trPr>
          <w:tblCellSpacing w:w="0" w:type="dxa"/>
        </w:trPr>
        <w:tc>
          <w:tcPr>
            <w:tcW w:w="780" w:type="dxa"/>
            <w:shd w:val="clear" w:color="auto" w:fill="auto"/>
            <w:vAlign w:val="center"/>
          </w:tcPr>
          <w:p w14:paraId="0B8EC862" w14:textId="77777777" w:rsidR="0005541C" w:rsidRDefault="00000000">
            <w:pPr>
              <w:pStyle w:val="Nincstrkz"/>
              <w:spacing w:line="360" w:lineRule="auto"/>
              <w:rPr>
                <w:color w:val="000000"/>
                <w:lang w:eastAsia="en-US"/>
              </w:rPr>
            </w:pPr>
            <w:r>
              <w:rPr>
                <w:color w:val="000000"/>
                <w:lang w:eastAsia="en-US"/>
              </w:rPr>
              <w:t>10.</w:t>
            </w:r>
          </w:p>
        </w:tc>
        <w:tc>
          <w:tcPr>
            <w:tcW w:w="6630" w:type="dxa"/>
            <w:shd w:val="clear" w:color="auto" w:fill="auto"/>
            <w:vAlign w:val="center"/>
          </w:tcPr>
          <w:p w14:paraId="7FAA1749" w14:textId="77777777" w:rsidR="0005541C" w:rsidRDefault="00000000">
            <w:pPr>
              <w:pStyle w:val="Nincstrkz"/>
              <w:spacing w:line="360" w:lineRule="auto"/>
              <w:rPr>
                <w:color w:val="000000"/>
                <w:lang w:eastAsia="en-US"/>
              </w:rPr>
            </w:pPr>
            <w:r>
              <w:rPr>
                <w:color w:val="000000"/>
                <w:lang w:eastAsia="en-US"/>
              </w:rPr>
              <w:t>A közfeladatot ellátó szerv felettes, illetve felügyeleti szervének, ennek hiányában a közfeladatot ellátó szerv felett törvényességi ellenőrzést gyakorló szerv 1. pontban meghatározott adatai</w:t>
            </w:r>
          </w:p>
        </w:tc>
        <w:tc>
          <w:tcPr>
            <w:tcW w:w="2940" w:type="dxa"/>
            <w:shd w:val="clear" w:color="auto" w:fill="auto"/>
            <w:vAlign w:val="center"/>
          </w:tcPr>
          <w:p w14:paraId="3B4C5ADC"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7B466FD4"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37CBF110" w14:textId="77777777" w:rsidR="0005541C" w:rsidRDefault="0005541C">
      <w:pPr>
        <w:pStyle w:val="Nincstrkz"/>
        <w:spacing w:line="360" w:lineRule="auto"/>
        <w:rPr>
          <w:color w:val="000000"/>
        </w:rPr>
      </w:pPr>
      <w:bookmarkStart w:id="181" w:name="pr168"/>
      <w:bookmarkEnd w:id="181"/>
    </w:p>
    <w:p w14:paraId="25EBD07A" w14:textId="77777777" w:rsidR="0005541C" w:rsidRDefault="00000000">
      <w:pPr>
        <w:pStyle w:val="Nincstrkz"/>
        <w:spacing w:line="360" w:lineRule="auto"/>
        <w:rPr>
          <w:color w:val="000000"/>
        </w:rPr>
      </w:pPr>
      <w:r>
        <w:rPr>
          <w:color w:val="000000"/>
        </w:rPr>
        <w:br w:type="page"/>
      </w:r>
      <w:r>
        <w:rPr>
          <w:color w:val="000000"/>
        </w:rPr>
        <w:lastRenderedPageBreak/>
        <w:t>II. Tevékenységre, működésre vonatkozó adatok</w:t>
      </w:r>
    </w:p>
    <w:tbl>
      <w:tblPr>
        <w:tblW w:w="0" w:type="auto"/>
        <w:tblCellSpacing w:w="0" w:type="dxa"/>
        <w:tblInd w:w="150" w:type="dxa"/>
        <w:tblCellMar>
          <w:left w:w="0" w:type="dxa"/>
          <w:right w:w="0" w:type="dxa"/>
        </w:tblCellMar>
        <w:tblLook w:val="0000" w:firstRow="0" w:lastRow="0" w:firstColumn="0" w:lastColumn="0" w:noHBand="0" w:noVBand="0"/>
      </w:tblPr>
      <w:tblGrid>
        <w:gridCol w:w="479"/>
        <w:gridCol w:w="4222"/>
        <w:gridCol w:w="2079"/>
        <w:gridCol w:w="2140"/>
      </w:tblGrid>
      <w:tr w:rsidR="0005541C" w14:paraId="0FD463FE" w14:textId="77777777">
        <w:trPr>
          <w:tblCellSpacing w:w="0" w:type="dxa"/>
        </w:trPr>
        <w:tc>
          <w:tcPr>
            <w:tcW w:w="780" w:type="dxa"/>
            <w:shd w:val="clear" w:color="auto" w:fill="auto"/>
            <w:vAlign w:val="center"/>
          </w:tcPr>
          <w:p w14:paraId="62A98DBE" w14:textId="77777777" w:rsidR="0005541C" w:rsidRDefault="0005541C">
            <w:pPr>
              <w:pStyle w:val="Nincstrkz"/>
              <w:spacing w:line="360" w:lineRule="auto"/>
              <w:rPr>
                <w:color w:val="000000"/>
                <w:lang w:eastAsia="en-US"/>
              </w:rPr>
            </w:pPr>
            <w:bookmarkStart w:id="182" w:name="pr169"/>
            <w:bookmarkEnd w:id="182"/>
          </w:p>
        </w:tc>
        <w:tc>
          <w:tcPr>
            <w:tcW w:w="6630" w:type="dxa"/>
            <w:shd w:val="clear" w:color="auto" w:fill="auto"/>
            <w:vAlign w:val="center"/>
          </w:tcPr>
          <w:p w14:paraId="1DAF9F6C" w14:textId="77777777" w:rsidR="0005541C" w:rsidRDefault="00000000">
            <w:pPr>
              <w:pStyle w:val="Nincstrkz"/>
              <w:spacing w:line="360" w:lineRule="auto"/>
              <w:rPr>
                <w:color w:val="000000"/>
                <w:lang w:eastAsia="en-US"/>
              </w:rPr>
            </w:pPr>
            <w:r>
              <w:rPr>
                <w:color w:val="000000"/>
                <w:lang w:eastAsia="en-US"/>
              </w:rPr>
              <w:t>Adat</w:t>
            </w:r>
          </w:p>
        </w:tc>
        <w:tc>
          <w:tcPr>
            <w:tcW w:w="2940" w:type="dxa"/>
            <w:shd w:val="clear" w:color="auto" w:fill="auto"/>
            <w:vAlign w:val="center"/>
          </w:tcPr>
          <w:p w14:paraId="7583AD33" w14:textId="77777777" w:rsidR="0005541C" w:rsidRDefault="00000000">
            <w:pPr>
              <w:pStyle w:val="Nincstrkz"/>
              <w:spacing w:line="360" w:lineRule="auto"/>
              <w:rPr>
                <w:color w:val="000000"/>
                <w:lang w:eastAsia="en-US"/>
              </w:rPr>
            </w:pPr>
            <w:r>
              <w:rPr>
                <w:color w:val="000000"/>
                <w:lang w:eastAsia="en-US"/>
              </w:rPr>
              <w:t>Frissítés</w:t>
            </w:r>
          </w:p>
        </w:tc>
        <w:tc>
          <w:tcPr>
            <w:tcW w:w="2940" w:type="dxa"/>
            <w:shd w:val="clear" w:color="auto" w:fill="auto"/>
            <w:vAlign w:val="center"/>
          </w:tcPr>
          <w:p w14:paraId="57987BDB" w14:textId="77777777" w:rsidR="0005541C" w:rsidRDefault="00000000">
            <w:pPr>
              <w:pStyle w:val="Nincstrkz"/>
              <w:spacing w:line="360" w:lineRule="auto"/>
              <w:rPr>
                <w:color w:val="000000"/>
                <w:lang w:eastAsia="en-US"/>
              </w:rPr>
            </w:pPr>
            <w:r>
              <w:rPr>
                <w:color w:val="000000"/>
                <w:lang w:eastAsia="en-US"/>
              </w:rPr>
              <w:t>Megőrzés</w:t>
            </w:r>
          </w:p>
        </w:tc>
      </w:tr>
    </w:tbl>
    <w:p w14:paraId="620CBC2C" w14:textId="77777777" w:rsidR="0005541C" w:rsidRDefault="0005541C">
      <w:pPr>
        <w:pStyle w:val="Nincstrkz"/>
        <w:spacing w:line="360" w:lineRule="auto"/>
        <w:rPr>
          <w:vanish/>
          <w:color w:val="000000"/>
        </w:rPr>
      </w:pPr>
      <w:bookmarkStart w:id="183" w:name="pr170"/>
      <w:bookmarkEnd w:id="183"/>
    </w:p>
    <w:tbl>
      <w:tblPr>
        <w:tblW w:w="0" w:type="auto"/>
        <w:tblCellSpacing w:w="0" w:type="dxa"/>
        <w:tblInd w:w="150" w:type="dxa"/>
        <w:tblCellMar>
          <w:left w:w="0" w:type="dxa"/>
          <w:right w:w="0" w:type="dxa"/>
        </w:tblCellMar>
        <w:tblLook w:val="0000" w:firstRow="0" w:lastRow="0" w:firstColumn="0" w:lastColumn="0" w:noHBand="0" w:noVBand="0"/>
      </w:tblPr>
      <w:tblGrid>
        <w:gridCol w:w="488"/>
        <w:gridCol w:w="4266"/>
        <w:gridCol w:w="2071"/>
        <w:gridCol w:w="2095"/>
      </w:tblGrid>
      <w:tr w:rsidR="0005541C" w14:paraId="0A63AFDA" w14:textId="77777777">
        <w:trPr>
          <w:tblCellSpacing w:w="0" w:type="dxa"/>
        </w:trPr>
        <w:tc>
          <w:tcPr>
            <w:tcW w:w="780" w:type="dxa"/>
            <w:shd w:val="clear" w:color="auto" w:fill="auto"/>
            <w:vAlign w:val="center"/>
          </w:tcPr>
          <w:p w14:paraId="1D9BC6F8" w14:textId="77777777" w:rsidR="0005541C" w:rsidRDefault="00000000">
            <w:pPr>
              <w:pStyle w:val="Nincstrkz"/>
              <w:spacing w:line="360" w:lineRule="auto"/>
              <w:rPr>
                <w:color w:val="000000"/>
                <w:lang w:eastAsia="en-US"/>
              </w:rPr>
            </w:pPr>
            <w:r>
              <w:rPr>
                <w:color w:val="000000"/>
                <w:lang w:eastAsia="en-US"/>
              </w:rPr>
              <w:t>1.</w:t>
            </w:r>
          </w:p>
        </w:tc>
        <w:tc>
          <w:tcPr>
            <w:tcW w:w="6630" w:type="dxa"/>
            <w:shd w:val="clear" w:color="auto" w:fill="auto"/>
            <w:vAlign w:val="center"/>
          </w:tcPr>
          <w:p w14:paraId="7C2CC98B" w14:textId="77777777" w:rsidR="0005541C" w:rsidRDefault="00000000">
            <w:pPr>
              <w:pStyle w:val="Nincstrkz"/>
              <w:spacing w:line="360" w:lineRule="auto"/>
              <w:rPr>
                <w:color w:val="000000"/>
                <w:lang w:eastAsia="en-US"/>
              </w:rPr>
            </w:pPr>
            <w:r>
              <w:rPr>
                <w:color w:val="000000"/>
                <w:lang w:eastAsia="en-US"/>
              </w:rPr>
              <w:t>A közfeladatot ellátó szerv feladatát, hatáskörét és alaptevékenységét meghatározó, a szervre vonatkozó alapvető jogszabályok, állami irányítás egyéb jogi eszközei, valamint a szervezeti és működési szabályzat vagy ügyrend hatályos és teljes szövege</w:t>
            </w:r>
          </w:p>
        </w:tc>
        <w:tc>
          <w:tcPr>
            <w:tcW w:w="2940" w:type="dxa"/>
            <w:shd w:val="clear" w:color="auto" w:fill="auto"/>
            <w:vAlign w:val="center"/>
          </w:tcPr>
          <w:p w14:paraId="5D3CD534"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01CC018A"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2D5DF1D3" w14:textId="77777777" w:rsidR="0005541C" w:rsidRDefault="0005541C">
      <w:pPr>
        <w:pStyle w:val="Nincstrkz"/>
        <w:spacing w:line="360" w:lineRule="auto"/>
        <w:rPr>
          <w:color w:val="000000"/>
        </w:rPr>
      </w:pPr>
      <w:bookmarkStart w:id="184" w:name="pr171"/>
      <w:bookmarkEnd w:id="184"/>
    </w:p>
    <w:tbl>
      <w:tblPr>
        <w:tblW w:w="0" w:type="auto"/>
        <w:tblCellSpacing w:w="0" w:type="dxa"/>
        <w:tblInd w:w="150" w:type="dxa"/>
        <w:tblCellMar>
          <w:left w:w="0" w:type="dxa"/>
          <w:right w:w="0" w:type="dxa"/>
        </w:tblCellMar>
        <w:tblLook w:val="0000" w:firstRow="0" w:lastRow="0" w:firstColumn="0" w:lastColumn="0" w:noHBand="0" w:noVBand="0"/>
      </w:tblPr>
      <w:tblGrid>
        <w:gridCol w:w="501"/>
        <w:gridCol w:w="4276"/>
        <w:gridCol w:w="2191"/>
        <w:gridCol w:w="1952"/>
      </w:tblGrid>
      <w:tr w:rsidR="0005541C" w14:paraId="3CF9CC81" w14:textId="77777777">
        <w:trPr>
          <w:tblCellSpacing w:w="0" w:type="dxa"/>
        </w:trPr>
        <w:tc>
          <w:tcPr>
            <w:tcW w:w="780" w:type="dxa"/>
            <w:shd w:val="clear" w:color="auto" w:fill="auto"/>
            <w:vAlign w:val="center"/>
          </w:tcPr>
          <w:p w14:paraId="0812FBE5" w14:textId="77777777" w:rsidR="0005541C" w:rsidRDefault="00000000">
            <w:pPr>
              <w:pStyle w:val="Nincstrkz"/>
              <w:spacing w:line="360" w:lineRule="auto"/>
              <w:rPr>
                <w:color w:val="000000"/>
                <w:lang w:eastAsia="en-US"/>
              </w:rPr>
            </w:pPr>
            <w:r>
              <w:rPr>
                <w:color w:val="000000"/>
                <w:lang w:eastAsia="en-US"/>
              </w:rPr>
              <w:t>2.</w:t>
            </w:r>
          </w:p>
        </w:tc>
        <w:tc>
          <w:tcPr>
            <w:tcW w:w="6630" w:type="dxa"/>
            <w:shd w:val="clear" w:color="auto" w:fill="auto"/>
            <w:vAlign w:val="center"/>
          </w:tcPr>
          <w:p w14:paraId="5B563906" w14:textId="77777777" w:rsidR="0005541C" w:rsidRDefault="00000000">
            <w:pPr>
              <w:pStyle w:val="Nincstrkz"/>
              <w:spacing w:line="360" w:lineRule="auto"/>
              <w:rPr>
                <w:color w:val="000000"/>
                <w:lang w:eastAsia="en-US"/>
              </w:rPr>
            </w:pPr>
            <w:r>
              <w:rPr>
                <w:color w:val="000000"/>
                <w:lang w:eastAsia="en-US"/>
              </w:rPr>
              <w:t>Az országos illetékességű szervek, valamint a Kormány általános hatáskörű területi államigazgatási szerve esetében a közfeladatot ellátó szerv feladatáról, tevékenységéről szóló tájékoztató magyar és angol nyelven</w:t>
            </w:r>
          </w:p>
        </w:tc>
        <w:tc>
          <w:tcPr>
            <w:tcW w:w="2940" w:type="dxa"/>
            <w:shd w:val="clear" w:color="auto" w:fill="auto"/>
            <w:vAlign w:val="center"/>
          </w:tcPr>
          <w:p w14:paraId="15D67F8D"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60E7F047"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56273C3D" w14:textId="77777777" w:rsidR="0005541C" w:rsidRDefault="0005541C">
      <w:pPr>
        <w:pStyle w:val="Nincstrkz"/>
        <w:spacing w:line="360" w:lineRule="auto"/>
        <w:rPr>
          <w:vanish/>
          <w:color w:val="000000"/>
        </w:rPr>
      </w:pPr>
      <w:bookmarkStart w:id="185" w:name="pr172"/>
      <w:bookmarkEnd w:id="185"/>
    </w:p>
    <w:tbl>
      <w:tblPr>
        <w:tblW w:w="0" w:type="auto"/>
        <w:tblCellSpacing w:w="0" w:type="dxa"/>
        <w:tblInd w:w="150" w:type="dxa"/>
        <w:tblCellMar>
          <w:left w:w="0" w:type="dxa"/>
          <w:right w:w="0" w:type="dxa"/>
        </w:tblCellMar>
        <w:tblLook w:val="0000" w:firstRow="0" w:lastRow="0" w:firstColumn="0" w:lastColumn="0" w:noHBand="0" w:noVBand="0"/>
      </w:tblPr>
      <w:tblGrid>
        <w:gridCol w:w="494"/>
        <w:gridCol w:w="4138"/>
        <w:gridCol w:w="2174"/>
        <w:gridCol w:w="2114"/>
      </w:tblGrid>
      <w:tr w:rsidR="0005541C" w14:paraId="5FD7DCB3" w14:textId="77777777">
        <w:trPr>
          <w:tblCellSpacing w:w="0" w:type="dxa"/>
        </w:trPr>
        <w:tc>
          <w:tcPr>
            <w:tcW w:w="780" w:type="dxa"/>
            <w:shd w:val="clear" w:color="auto" w:fill="auto"/>
            <w:vAlign w:val="center"/>
          </w:tcPr>
          <w:p w14:paraId="3A3EE606" w14:textId="77777777" w:rsidR="0005541C" w:rsidRDefault="00000000">
            <w:pPr>
              <w:pStyle w:val="Nincstrkz"/>
              <w:spacing w:line="360" w:lineRule="auto"/>
              <w:rPr>
                <w:color w:val="000000"/>
                <w:lang w:eastAsia="en-US"/>
              </w:rPr>
            </w:pPr>
            <w:r>
              <w:rPr>
                <w:color w:val="000000"/>
                <w:lang w:eastAsia="en-US"/>
              </w:rPr>
              <w:t>3.</w:t>
            </w:r>
          </w:p>
        </w:tc>
        <w:tc>
          <w:tcPr>
            <w:tcW w:w="6630" w:type="dxa"/>
            <w:shd w:val="clear" w:color="auto" w:fill="auto"/>
            <w:vAlign w:val="center"/>
          </w:tcPr>
          <w:p w14:paraId="1A0B434E" w14:textId="77777777" w:rsidR="0005541C" w:rsidRDefault="00000000">
            <w:pPr>
              <w:pStyle w:val="Nincstrkz"/>
              <w:spacing w:line="360" w:lineRule="auto"/>
              <w:rPr>
                <w:color w:val="000000"/>
                <w:lang w:eastAsia="en-US"/>
              </w:rPr>
            </w:pPr>
            <w:r>
              <w:rPr>
                <w:color w:val="000000"/>
                <w:lang w:eastAsia="en-US"/>
              </w:rPr>
              <w:t>A helyi önkormányzat önként vállalt feladatai</w:t>
            </w:r>
          </w:p>
        </w:tc>
        <w:tc>
          <w:tcPr>
            <w:tcW w:w="2940" w:type="dxa"/>
            <w:shd w:val="clear" w:color="auto" w:fill="auto"/>
            <w:vAlign w:val="center"/>
          </w:tcPr>
          <w:p w14:paraId="3D21D9FB"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56B4596F"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773AB603" w14:textId="77777777" w:rsidR="0005541C" w:rsidRDefault="0005541C">
      <w:pPr>
        <w:pStyle w:val="Nincstrkz"/>
        <w:spacing w:line="360" w:lineRule="auto"/>
        <w:rPr>
          <w:vanish/>
          <w:color w:val="000000"/>
        </w:rPr>
      </w:pPr>
      <w:bookmarkStart w:id="186" w:name="pr173"/>
      <w:bookmarkEnd w:id="186"/>
    </w:p>
    <w:tbl>
      <w:tblPr>
        <w:tblW w:w="0" w:type="auto"/>
        <w:tblCellSpacing w:w="0" w:type="dxa"/>
        <w:tblInd w:w="150" w:type="dxa"/>
        <w:tblCellMar>
          <w:left w:w="0" w:type="dxa"/>
          <w:right w:w="0" w:type="dxa"/>
        </w:tblCellMar>
        <w:tblLook w:val="0000" w:firstRow="0" w:lastRow="0" w:firstColumn="0" w:lastColumn="0" w:noHBand="0" w:noVBand="0"/>
      </w:tblPr>
      <w:tblGrid>
        <w:gridCol w:w="492"/>
        <w:gridCol w:w="4423"/>
        <w:gridCol w:w="2084"/>
        <w:gridCol w:w="1921"/>
      </w:tblGrid>
      <w:tr w:rsidR="0005541C" w14:paraId="12727D57" w14:textId="77777777">
        <w:trPr>
          <w:tblCellSpacing w:w="0" w:type="dxa"/>
        </w:trPr>
        <w:tc>
          <w:tcPr>
            <w:tcW w:w="780" w:type="dxa"/>
            <w:shd w:val="clear" w:color="auto" w:fill="auto"/>
            <w:vAlign w:val="center"/>
          </w:tcPr>
          <w:p w14:paraId="22657C04" w14:textId="77777777" w:rsidR="0005541C" w:rsidRDefault="00000000">
            <w:pPr>
              <w:pStyle w:val="Nincstrkz"/>
              <w:spacing w:line="360" w:lineRule="auto"/>
              <w:rPr>
                <w:color w:val="000000"/>
                <w:lang w:eastAsia="en-US"/>
              </w:rPr>
            </w:pPr>
            <w:r>
              <w:rPr>
                <w:color w:val="000000"/>
                <w:lang w:eastAsia="en-US"/>
              </w:rPr>
              <w:t>4.</w:t>
            </w:r>
          </w:p>
        </w:tc>
        <w:tc>
          <w:tcPr>
            <w:tcW w:w="6630" w:type="dxa"/>
            <w:shd w:val="clear" w:color="auto" w:fill="auto"/>
            <w:vAlign w:val="center"/>
          </w:tcPr>
          <w:p w14:paraId="2A5360B9" w14:textId="77777777" w:rsidR="0005541C" w:rsidRDefault="00000000">
            <w:pPr>
              <w:pStyle w:val="Nincstrkz"/>
              <w:spacing w:line="360" w:lineRule="auto"/>
              <w:rPr>
                <w:color w:val="000000"/>
                <w:lang w:eastAsia="en-US"/>
              </w:rPr>
            </w:pPr>
            <w:r>
              <w:rPr>
                <w:color w:val="000000"/>
                <w:lang w:eastAsia="en-US"/>
              </w:rPr>
              <w:t>Államigazgatási, önkormányzati, és egyéb hatósági ügyekben ügycsoportonként (ügytípusonként)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ügyek intézését segítő útmutatók, az ügymenetre vonatkozó tájékoztatás és az ügyintézéshez használt letölthető formanyomtatványok</w:t>
            </w:r>
          </w:p>
        </w:tc>
        <w:tc>
          <w:tcPr>
            <w:tcW w:w="2940" w:type="dxa"/>
            <w:shd w:val="clear" w:color="auto" w:fill="auto"/>
            <w:vAlign w:val="center"/>
          </w:tcPr>
          <w:p w14:paraId="5BB266AE"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661A1A5E"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4D3F2961" w14:textId="77777777" w:rsidR="0005541C" w:rsidRDefault="0005541C">
      <w:pPr>
        <w:pStyle w:val="Nincstrkz"/>
        <w:spacing w:line="360" w:lineRule="auto"/>
        <w:rPr>
          <w:vanish/>
          <w:color w:val="000000"/>
        </w:rPr>
      </w:pPr>
      <w:bookmarkStart w:id="187" w:name="pr174"/>
      <w:bookmarkEnd w:id="187"/>
    </w:p>
    <w:tbl>
      <w:tblPr>
        <w:tblW w:w="0" w:type="auto"/>
        <w:tblCellSpacing w:w="0" w:type="dxa"/>
        <w:tblInd w:w="150" w:type="dxa"/>
        <w:tblCellMar>
          <w:left w:w="0" w:type="dxa"/>
          <w:right w:w="0" w:type="dxa"/>
        </w:tblCellMar>
        <w:tblLook w:val="0000" w:firstRow="0" w:lastRow="0" w:firstColumn="0" w:lastColumn="0" w:noHBand="0" w:noVBand="0"/>
      </w:tblPr>
      <w:tblGrid>
        <w:gridCol w:w="490"/>
        <w:gridCol w:w="4251"/>
        <w:gridCol w:w="2078"/>
        <w:gridCol w:w="2101"/>
      </w:tblGrid>
      <w:tr w:rsidR="0005541C" w14:paraId="69A32254" w14:textId="77777777">
        <w:trPr>
          <w:tblCellSpacing w:w="0" w:type="dxa"/>
        </w:trPr>
        <w:tc>
          <w:tcPr>
            <w:tcW w:w="780" w:type="dxa"/>
            <w:shd w:val="clear" w:color="auto" w:fill="auto"/>
            <w:vAlign w:val="center"/>
          </w:tcPr>
          <w:p w14:paraId="0B233F9D" w14:textId="77777777" w:rsidR="0005541C" w:rsidRDefault="00000000">
            <w:pPr>
              <w:pStyle w:val="Nincstrkz"/>
              <w:spacing w:line="360" w:lineRule="auto"/>
              <w:rPr>
                <w:color w:val="000000"/>
                <w:lang w:eastAsia="en-US"/>
              </w:rPr>
            </w:pPr>
            <w:r>
              <w:rPr>
                <w:color w:val="000000"/>
                <w:lang w:eastAsia="en-US"/>
              </w:rPr>
              <w:lastRenderedPageBreak/>
              <w:t>5.</w:t>
            </w:r>
          </w:p>
        </w:tc>
        <w:tc>
          <w:tcPr>
            <w:tcW w:w="6630" w:type="dxa"/>
            <w:shd w:val="clear" w:color="auto" w:fill="auto"/>
            <w:vAlign w:val="center"/>
          </w:tcPr>
          <w:p w14:paraId="624C278D" w14:textId="77777777" w:rsidR="0005541C" w:rsidRDefault="00000000">
            <w:pPr>
              <w:pStyle w:val="Nincstrkz"/>
              <w:spacing w:line="360" w:lineRule="auto"/>
              <w:rPr>
                <w:color w:val="000000"/>
                <w:lang w:eastAsia="en-US"/>
              </w:rPr>
            </w:pPr>
            <w:r>
              <w:rPr>
                <w:color w:val="000000"/>
                <w:lang w:eastAsia="en-US"/>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2940" w:type="dxa"/>
            <w:shd w:val="clear" w:color="auto" w:fill="auto"/>
            <w:vAlign w:val="center"/>
          </w:tcPr>
          <w:p w14:paraId="1E962AEF"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01F9DD15"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3268D719" w14:textId="77777777" w:rsidR="0005541C" w:rsidRDefault="0005541C">
      <w:pPr>
        <w:pStyle w:val="Nincstrkz"/>
        <w:spacing w:line="360" w:lineRule="auto"/>
        <w:rPr>
          <w:vanish/>
          <w:color w:val="000000"/>
        </w:rPr>
      </w:pPr>
      <w:bookmarkStart w:id="188" w:name="pr175"/>
      <w:bookmarkEnd w:id="188"/>
    </w:p>
    <w:tbl>
      <w:tblPr>
        <w:tblW w:w="0" w:type="auto"/>
        <w:tblCellSpacing w:w="0" w:type="dxa"/>
        <w:tblInd w:w="150" w:type="dxa"/>
        <w:tblCellMar>
          <w:left w:w="0" w:type="dxa"/>
          <w:right w:w="0" w:type="dxa"/>
        </w:tblCellMar>
        <w:tblLook w:val="0000" w:firstRow="0" w:lastRow="0" w:firstColumn="0" w:lastColumn="0" w:noHBand="0" w:noVBand="0"/>
      </w:tblPr>
      <w:tblGrid>
        <w:gridCol w:w="488"/>
        <w:gridCol w:w="4270"/>
        <w:gridCol w:w="2069"/>
        <w:gridCol w:w="2093"/>
      </w:tblGrid>
      <w:tr w:rsidR="0005541C" w14:paraId="052BA76A" w14:textId="77777777">
        <w:trPr>
          <w:tblCellSpacing w:w="0" w:type="dxa"/>
        </w:trPr>
        <w:tc>
          <w:tcPr>
            <w:tcW w:w="780" w:type="dxa"/>
            <w:shd w:val="clear" w:color="auto" w:fill="auto"/>
            <w:vAlign w:val="center"/>
          </w:tcPr>
          <w:p w14:paraId="7B1097BF" w14:textId="77777777" w:rsidR="0005541C" w:rsidRDefault="00000000">
            <w:pPr>
              <w:pStyle w:val="Nincstrkz"/>
              <w:spacing w:line="360" w:lineRule="auto"/>
              <w:rPr>
                <w:color w:val="000000"/>
                <w:lang w:eastAsia="en-US"/>
              </w:rPr>
            </w:pPr>
            <w:r>
              <w:rPr>
                <w:color w:val="000000"/>
                <w:lang w:eastAsia="en-US"/>
              </w:rPr>
              <w:t>6.</w:t>
            </w:r>
          </w:p>
        </w:tc>
        <w:tc>
          <w:tcPr>
            <w:tcW w:w="6630" w:type="dxa"/>
            <w:shd w:val="clear" w:color="auto" w:fill="auto"/>
            <w:vAlign w:val="center"/>
          </w:tcPr>
          <w:p w14:paraId="469A6708" w14:textId="77777777" w:rsidR="0005541C" w:rsidRDefault="00000000">
            <w:pPr>
              <w:pStyle w:val="Nincstrkz"/>
              <w:spacing w:line="360" w:lineRule="auto"/>
              <w:rPr>
                <w:color w:val="000000"/>
                <w:lang w:eastAsia="en-US"/>
              </w:rPr>
            </w:pPr>
            <w:r>
              <w:rPr>
                <w:color w:val="000000"/>
                <w:lang w:eastAsia="en-US"/>
              </w:rPr>
              <w:t>A közfeladatot ellátó szerv által fenntartott adatbázisok, illetve nyilvántartások jegyzéke, az adatvédelmi nyilvántartásba bejelentendő nyilvántartásoknak az Avtv. 28. §-a szerinti azonosító adatai; a közfeladatot ellátó szerv által - alaptevékenysége keretében - gyűjtött és feldolgozott adatok fajtái, a hozzáférés módja, a másolatkészítés költségei</w:t>
            </w:r>
          </w:p>
        </w:tc>
        <w:tc>
          <w:tcPr>
            <w:tcW w:w="2940" w:type="dxa"/>
            <w:shd w:val="clear" w:color="auto" w:fill="auto"/>
            <w:vAlign w:val="center"/>
          </w:tcPr>
          <w:p w14:paraId="2C6F866F"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4D8512B6"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76C23212" w14:textId="77777777" w:rsidR="0005541C" w:rsidRDefault="0005541C">
      <w:pPr>
        <w:pStyle w:val="Nincstrkz"/>
        <w:spacing w:line="360" w:lineRule="auto"/>
        <w:rPr>
          <w:vanish/>
          <w:color w:val="000000"/>
        </w:rPr>
      </w:pPr>
      <w:bookmarkStart w:id="189" w:name="pr176"/>
      <w:bookmarkEnd w:id="189"/>
    </w:p>
    <w:tbl>
      <w:tblPr>
        <w:tblW w:w="0" w:type="auto"/>
        <w:tblCellSpacing w:w="0" w:type="dxa"/>
        <w:tblInd w:w="150" w:type="dxa"/>
        <w:tblCellMar>
          <w:left w:w="0" w:type="dxa"/>
          <w:right w:w="0" w:type="dxa"/>
        </w:tblCellMar>
        <w:tblLook w:val="0000" w:firstRow="0" w:lastRow="0" w:firstColumn="0" w:lastColumn="0" w:noHBand="0" w:noVBand="0"/>
      </w:tblPr>
      <w:tblGrid>
        <w:gridCol w:w="495"/>
        <w:gridCol w:w="4134"/>
        <w:gridCol w:w="2175"/>
        <w:gridCol w:w="2116"/>
      </w:tblGrid>
      <w:tr w:rsidR="0005541C" w14:paraId="5A017C1F" w14:textId="77777777">
        <w:trPr>
          <w:tblCellSpacing w:w="0" w:type="dxa"/>
        </w:trPr>
        <w:tc>
          <w:tcPr>
            <w:tcW w:w="780" w:type="dxa"/>
            <w:shd w:val="clear" w:color="auto" w:fill="auto"/>
            <w:vAlign w:val="center"/>
          </w:tcPr>
          <w:p w14:paraId="1307CEF5" w14:textId="77777777" w:rsidR="0005541C" w:rsidRDefault="00000000">
            <w:pPr>
              <w:pStyle w:val="Nincstrkz"/>
              <w:spacing w:line="360" w:lineRule="auto"/>
              <w:rPr>
                <w:color w:val="000000"/>
                <w:lang w:eastAsia="en-US"/>
              </w:rPr>
            </w:pPr>
            <w:r>
              <w:rPr>
                <w:color w:val="000000"/>
                <w:lang w:eastAsia="en-US"/>
              </w:rPr>
              <w:t>7.</w:t>
            </w:r>
          </w:p>
        </w:tc>
        <w:tc>
          <w:tcPr>
            <w:tcW w:w="6630" w:type="dxa"/>
            <w:shd w:val="clear" w:color="auto" w:fill="auto"/>
            <w:vAlign w:val="center"/>
          </w:tcPr>
          <w:p w14:paraId="2D9B4E91" w14:textId="77777777" w:rsidR="0005541C" w:rsidRDefault="00000000">
            <w:pPr>
              <w:pStyle w:val="Nincstrkz"/>
              <w:spacing w:line="360" w:lineRule="auto"/>
              <w:rPr>
                <w:color w:val="000000"/>
                <w:lang w:eastAsia="en-US"/>
              </w:rPr>
            </w:pPr>
            <w:r>
              <w:rPr>
                <w:color w:val="000000"/>
                <w:lang w:eastAsia="en-US"/>
              </w:rPr>
              <w:t>A közfeladatot ellátó szerv nyilvános kiadványainak címe, témája, a hozzáférés módja, a kiadvány ingyenessége, illetve a költségtérítés mértéke</w:t>
            </w:r>
          </w:p>
        </w:tc>
        <w:tc>
          <w:tcPr>
            <w:tcW w:w="2940" w:type="dxa"/>
            <w:shd w:val="clear" w:color="auto" w:fill="auto"/>
            <w:vAlign w:val="center"/>
          </w:tcPr>
          <w:p w14:paraId="3A21E80B"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41CFBFE5"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0603997E" w14:textId="77777777" w:rsidR="0005541C" w:rsidRDefault="0005541C">
      <w:pPr>
        <w:pStyle w:val="Nincstrkz"/>
        <w:spacing w:line="360" w:lineRule="auto"/>
        <w:rPr>
          <w:vanish/>
          <w:color w:val="000000"/>
        </w:rPr>
      </w:pPr>
      <w:bookmarkStart w:id="190" w:name="pr177"/>
      <w:bookmarkEnd w:id="190"/>
    </w:p>
    <w:tbl>
      <w:tblPr>
        <w:tblW w:w="0" w:type="auto"/>
        <w:tblCellSpacing w:w="0" w:type="dxa"/>
        <w:tblInd w:w="150" w:type="dxa"/>
        <w:tblCellMar>
          <w:left w:w="0" w:type="dxa"/>
          <w:right w:w="0" w:type="dxa"/>
        </w:tblCellMar>
        <w:tblLook w:val="0000" w:firstRow="0" w:lastRow="0" w:firstColumn="0" w:lastColumn="0" w:noHBand="0" w:noVBand="0"/>
      </w:tblPr>
      <w:tblGrid>
        <w:gridCol w:w="496"/>
        <w:gridCol w:w="4210"/>
        <w:gridCol w:w="2095"/>
        <w:gridCol w:w="2119"/>
      </w:tblGrid>
      <w:tr w:rsidR="0005541C" w14:paraId="7B29021C" w14:textId="77777777">
        <w:trPr>
          <w:tblCellSpacing w:w="0" w:type="dxa"/>
        </w:trPr>
        <w:tc>
          <w:tcPr>
            <w:tcW w:w="780" w:type="dxa"/>
            <w:shd w:val="clear" w:color="auto" w:fill="auto"/>
            <w:vAlign w:val="center"/>
          </w:tcPr>
          <w:p w14:paraId="53241D49" w14:textId="77777777" w:rsidR="0005541C" w:rsidRDefault="00000000">
            <w:pPr>
              <w:pStyle w:val="Nincstrkz"/>
              <w:spacing w:line="360" w:lineRule="auto"/>
              <w:rPr>
                <w:color w:val="000000"/>
                <w:lang w:eastAsia="en-US"/>
              </w:rPr>
            </w:pPr>
            <w:r>
              <w:rPr>
                <w:color w:val="000000"/>
                <w:lang w:eastAsia="en-US"/>
              </w:rPr>
              <w:t>8.</w:t>
            </w:r>
          </w:p>
        </w:tc>
        <w:tc>
          <w:tcPr>
            <w:tcW w:w="6630" w:type="dxa"/>
            <w:shd w:val="clear" w:color="auto" w:fill="auto"/>
            <w:vAlign w:val="center"/>
          </w:tcPr>
          <w:p w14:paraId="2B84614C" w14:textId="77777777" w:rsidR="0005541C" w:rsidRDefault="00000000">
            <w:pPr>
              <w:pStyle w:val="Nincstrkz"/>
              <w:spacing w:line="360" w:lineRule="auto"/>
              <w:rPr>
                <w:color w:val="000000"/>
                <w:lang w:eastAsia="en-US"/>
              </w:rPr>
            </w:pPr>
            <w:r>
              <w:rPr>
                <w:color w:val="000000"/>
                <w:lang w:eastAsia="en-US"/>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2940" w:type="dxa"/>
            <w:shd w:val="clear" w:color="auto" w:fill="auto"/>
            <w:vAlign w:val="center"/>
          </w:tcPr>
          <w:p w14:paraId="10956A0B"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4F11DBC5"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6F42DB70" w14:textId="77777777" w:rsidR="0005541C" w:rsidRDefault="0005541C">
      <w:pPr>
        <w:pStyle w:val="Nincstrkz"/>
        <w:spacing w:line="360" w:lineRule="auto"/>
        <w:rPr>
          <w:vanish/>
          <w:color w:val="000000"/>
        </w:rPr>
      </w:pPr>
      <w:bookmarkStart w:id="191" w:name="pr178"/>
      <w:bookmarkEnd w:id="191"/>
    </w:p>
    <w:tbl>
      <w:tblPr>
        <w:tblW w:w="0" w:type="auto"/>
        <w:tblCellSpacing w:w="0" w:type="dxa"/>
        <w:tblInd w:w="150" w:type="dxa"/>
        <w:tblCellMar>
          <w:left w:w="0" w:type="dxa"/>
          <w:right w:w="0" w:type="dxa"/>
        </w:tblCellMar>
        <w:tblLook w:val="0000" w:firstRow="0" w:lastRow="0" w:firstColumn="0" w:lastColumn="0" w:noHBand="0" w:noVBand="0"/>
      </w:tblPr>
      <w:tblGrid>
        <w:gridCol w:w="479"/>
        <w:gridCol w:w="4294"/>
        <w:gridCol w:w="2076"/>
        <w:gridCol w:w="2071"/>
      </w:tblGrid>
      <w:tr w:rsidR="0005541C" w14:paraId="1B16AA5C" w14:textId="77777777">
        <w:trPr>
          <w:tblCellSpacing w:w="0" w:type="dxa"/>
        </w:trPr>
        <w:tc>
          <w:tcPr>
            <w:tcW w:w="780" w:type="dxa"/>
            <w:shd w:val="clear" w:color="auto" w:fill="auto"/>
            <w:vAlign w:val="center"/>
          </w:tcPr>
          <w:p w14:paraId="72E94DD9" w14:textId="77777777" w:rsidR="0005541C" w:rsidRDefault="00000000">
            <w:pPr>
              <w:pStyle w:val="Nincstrkz"/>
              <w:spacing w:line="360" w:lineRule="auto"/>
              <w:rPr>
                <w:color w:val="000000"/>
                <w:lang w:eastAsia="en-US"/>
              </w:rPr>
            </w:pPr>
            <w:r>
              <w:rPr>
                <w:color w:val="000000"/>
                <w:lang w:eastAsia="en-US"/>
              </w:rPr>
              <w:t>9.</w:t>
            </w:r>
          </w:p>
        </w:tc>
        <w:tc>
          <w:tcPr>
            <w:tcW w:w="6630" w:type="dxa"/>
            <w:shd w:val="clear" w:color="auto" w:fill="auto"/>
            <w:vAlign w:val="center"/>
          </w:tcPr>
          <w:p w14:paraId="7B5C68E7" w14:textId="77777777" w:rsidR="0005541C" w:rsidRDefault="00000000">
            <w:pPr>
              <w:pStyle w:val="Nincstrkz"/>
              <w:spacing w:line="360" w:lineRule="auto"/>
              <w:rPr>
                <w:color w:val="000000"/>
                <w:lang w:eastAsia="en-US"/>
              </w:rPr>
            </w:pPr>
            <w:r>
              <w:rPr>
                <w:color w:val="000000"/>
                <w:lang w:eastAsia="en-US"/>
              </w:rPr>
              <w:t xml:space="preserve">Az e törvény alapján közzéteendő jogszabálytervezetek és kapcsolódó dokumentumok; a helyi önkormányzat képviselő-testületének nyilvános ülésére </w:t>
            </w:r>
            <w:r>
              <w:rPr>
                <w:color w:val="000000"/>
                <w:lang w:eastAsia="en-US"/>
              </w:rPr>
              <w:lastRenderedPageBreak/>
              <w:t>benyújtott előterjesztések a benyújtás időpontjától</w:t>
            </w:r>
          </w:p>
        </w:tc>
        <w:tc>
          <w:tcPr>
            <w:tcW w:w="2940" w:type="dxa"/>
            <w:shd w:val="clear" w:color="auto" w:fill="auto"/>
            <w:vAlign w:val="center"/>
          </w:tcPr>
          <w:p w14:paraId="2331557D" w14:textId="77777777" w:rsidR="0005541C" w:rsidRDefault="00000000">
            <w:pPr>
              <w:pStyle w:val="Nincstrkz"/>
              <w:spacing w:line="360" w:lineRule="auto"/>
              <w:rPr>
                <w:color w:val="000000"/>
                <w:lang w:eastAsia="en-US"/>
              </w:rPr>
            </w:pPr>
            <w:r>
              <w:rPr>
                <w:color w:val="000000"/>
                <w:lang w:eastAsia="en-US"/>
              </w:rPr>
              <w:lastRenderedPageBreak/>
              <w:t xml:space="preserve">E törvény eltérő rendelkezése hiányában a benyújtás </w:t>
            </w:r>
            <w:r>
              <w:rPr>
                <w:color w:val="000000"/>
                <w:lang w:eastAsia="en-US"/>
              </w:rPr>
              <w:lastRenderedPageBreak/>
              <w:t>időpontját követően azonnal</w:t>
            </w:r>
          </w:p>
        </w:tc>
        <w:tc>
          <w:tcPr>
            <w:tcW w:w="2940" w:type="dxa"/>
            <w:shd w:val="clear" w:color="auto" w:fill="auto"/>
            <w:vAlign w:val="center"/>
          </w:tcPr>
          <w:p w14:paraId="36A961B8" w14:textId="77777777" w:rsidR="0005541C" w:rsidRDefault="00000000">
            <w:pPr>
              <w:pStyle w:val="Nincstrkz"/>
              <w:spacing w:line="360" w:lineRule="auto"/>
              <w:rPr>
                <w:color w:val="000000"/>
                <w:lang w:eastAsia="en-US"/>
              </w:rPr>
            </w:pPr>
            <w:r>
              <w:rPr>
                <w:color w:val="000000"/>
                <w:lang w:eastAsia="en-US"/>
              </w:rPr>
              <w:lastRenderedPageBreak/>
              <w:t>Az előző állapot 1 évig archívumban tartásával</w:t>
            </w:r>
          </w:p>
        </w:tc>
      </w:tr>
    </w:tbl>
    <w:p w14:paraId="4F924F15" w14:textId="77777777" w:rsidR="0005541C" w:rsidRDefault="0005541C">
      <w:pPr>
        <w:pStyle w:val="Nincstrkz"/>
        <w:spacing w:line="360" w:lineRule="auto"/>
        <w:rPr>
          <w:vanish/>
          <w:color w:val="000000"/>
        </w:rPr>
      </w:pPr>
      <w:bookmarkStart w:id="192" w:name="pr179"/>
      <w:bookmarkEnd w:id="192"/>
    </w:p>
    <w:tbl>
      <w:tblPr>
        <w:tblW w:w="0" w:type="auto"/>
        <w:tblCellSpacing w:w="0" w:type="dxa"/>
        <w:tblInd w:w="150" w:type="dxa"/>
        <w:tblCellMar>
          <w:left w:w="0" w:type="dxa"/>
          <w:right w:w="0" w:type="dxa"/>
        </w:tblCellMar>
        <w:tblLook w:val="0000" w:firstRow="0" w:lastRow="0" w:firstColumn="0" w:lastColumn="0" w:noHBand="0" w:noVBand="0"/>
      </w:tblPr>
      <w:tblGrid>
        <w:gridCol w:w="548"/>
        <w:gridCol w:w="4088"/>
        <w:gridCol w:w="2161"/>
        <w:gridCol w:w="2123"/>
      </w:tblGrid>
      <w:tr w:rsidR="0005541C" w14:paraId="2A8D8BBA" w14:textId="77777777">
        <w:trPr>
          <w:tblCellSpacing w:w="0" w:type="dxa"/>
        </w:trPr>
        <w:tc>
          <w:tcPr>
            <w:tcW w:w="780" w:type="dxa"/>
            <w:shd w:val="clear" w:color="auto" w:fill="auto"/>
            <w:vAlign w:val="center"/>
          </w:tcPr>
          <w:p w14:paraId="3AF0B34B" w14:textId="77777777" w:rsidR="0005541C" w:rsidRDefault="00000000">
            <w:pPr>
              <w:pStyle w:val="Nincstrkz"/>
              <w:spacing w:line="360" w:lineRule="auto"/>
              <w:rPr>
                <w:color w:val="000000"/>
                <w:lang w:eastAsia="en-US"/>
              </w:rPr>
            </w:pPr>
            <w:r>
              <w:rPr>
                <w:color w:val="000000"/>
                <w:lang w:eastAsia="en-US"/>
              </w:rPr>
              <w:t>10.</w:t>
            </w:r>
          </w:p>
        </w:tc>
        <w:tc>
          <w:tcPr>
            <w:tcW w:w="6630" w:type="dxa"/>
            <w:shd w:val="clear" w:color="auto" w:fill="auto"/>
            <w:vAlign w:val="center"/>
          </w:tcPr>
          <w:p w14:paraId="3F1B15D8" w14:textId="77777777" w:rsidR="0005541C" w:rsidRDefault="00000000">
            <w:pPr>
              <w:pStyle w:val="Nincstrkz"/>
              <w:spacing w:line="360" w:lineRule="auto"/>
              <w:rPr>
                <w:color w:val="000000"/>
                <w:lang w:eastAsia="en-US"/>
              </w:rPr>
            </w:pPr>
            <w:r>
              <w:rPr>
                <w:color w:val="000000"/>
                <w:lang w:eastAsia="en-US"/>
              </w:rPr>
              <w:t>A közfeladatot ellátó szerv által kiírt pályázatok szakmai leírása, azok eredményei és indokolásuk</w:t>
            </w:r>
          </w:p>
        </w:tc>
        <w:tc>
          <w:tcPr>
            <w:tcW w:w="2940" w:type="dxa"/>
            <w:shd w:val="clear" w:color="auto" w:fill="auto"/>
            <w:vAlign w:val="center"/>
          </w:tcPr>
          <w:p w14:paraId="0D21D1E5" w14:textId="77777777" w:rsidR="0005541C" w:rsidRDefault="00000000">
            <w:pPr>
              <w:pStyle w:val="Nincstrkz"/>
              <w:spacing w:line="360" w:lineRule="auto"/>
              <w:rPr>
                <w:color w:val="000000"/>
                <w:lang w:eastAsia="en-US"/>
              </w:rPr>
            </w:pPr>
            <w:r>
              <w:rPr>
                <w:color w:val="000000"/>
                <w:lang w:eastAsia="en-US"/>
              </w:rPr>
              <w:t>Folyamatosan</w:t>
            </w:r>
          </w:p>
        </w:tc>
        <w:tc>
          <w:tcPr>
            <w:tcW w:w="2940" w:type="dxa"/>
            <w:shd w:val="clear" w:color="auto" w:fill="auto"/>
            <w:vAlign w:val="center"/>
          </w:tcPr>
          <w:p w14:paraId="657DEA2C"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13362E13" w14:textId="77777777" w:rsidR="0005541C" w:rsidRDefault="0005541C">
      <w:pPr>
        <w:pStyle w:val="Nincstrkz"/>
        <w:spacing w:line="360" w:lineRule="auto"/>
        <w:rPr>
          <w:vanish/>
          <w:color w:val="000000"/>
        </w:rPr>
      </w:pPr>
      <w:bookmarkStart w:id="193" w:name="pr180"/>
      <w:bookmarkEnd w:id="193"/>
    </w:p>
    <w:tbl>
      <w:tblPr>
        <w:tblW w:w="0" w:type="auto"/>
        <w:tblCellSpacing w:w="0" w:type="dxa"/>
        <w:tblInd w:w="150" w:type="dxa"/>
        <w:tblCellMar>
          <w:left w:w="0" w:type="dxa"/>
          <w:right w:w="0" w:type="dxa"/>
        </w:tblCellMar>
        <w:tblLook w:val="0000" w:firstRow="0" w:lastRow="0" w:firstColumn="0" w:lastColumn="0" w:noHBand="0" w:noVBand="0"/>
      </w:tblPr>
      <w:tblGrid>
        <w:gridCol w:w="530"/>
        <w:gridCol w:w="4201"/>
        <w:gridCol w:w="2132"/>
        <w:gridCol w:w="2057"/>
      </w:tblGrid>
      <w:tr w:rsidR="0005541C" w14:paraId="7139391F" w14:textId="77777777">
        <w:trPr>
          <w:tblCellSpacing w:w="0" w:type="dxa"/>
        </w:trPr>
        <w:tc>
          <w:tcPr>
            <w:tcW w:w="780" w:type="dxa"/>
            <w:shd w:val="clear" w:color="auto" w:fill="auto"/>
            <w:vAlign w:val="center"/>
          </w:tcPr>
          <w:p w14:paraId="209237AA" w14:textId="77777777" w:rsidR="0005541C" w:rsidRDefault="00000000">
            <w:pPr>
              <w:pStyle w:val="Nincstrkz"/>
              <w:spacing w:line="360" w:lineRule="auto"/>
              <w:rPr>
                <w:color w:val="000000"/>
                <w:lang w:eastAsia="en-US"/>
              </w:rPr>
            </w:pPr>
            <w:r>
              <w:rPr>
                <w:color w:val="000000"/>
                <w:lang w:eastAsia="en-US"/>
              </w:rPr>
              <w:t>11.</w:t>
            </w:r>
          </w:p>
        </w:tc>
        <w:tc>
          <w:tcPr>
            <w:tcW w:w="6630" w:type="dxa"/>
            <w:shd w:val="clear" w:color="auto" w:fill="auto"/>
            <w:vAlign w:val="center"/>
          </w:tcPr>
          <w:p w14:paraId="246E4768" w14:textId="77777777" w:rsidR="0005541C" w:rsidRDefault="00000000">
            <w:pPr>
              <w:pStyle w:val="Nincstrkz"/>
              <w:spacing w:line="360" w:lineRule="auto"/>
              <w:rPr>
                <w:color w:val="000000"/>
                <w:lang w:eastAsia="en-US"/>
              </w:rPr>
            </w:pPr>
            <w:r>
              <w:rPr>
                <w:color w:val="000000"/>
                <w:lang w:eastAsia="en-US"/>
              </w:rPr>
              <w:t>A közfeladatot ellátó szervnél végzett alaptevékenységgel kapcsolatos vizsgálatok, ellenőrzések nyilvános megállapításai</w:t>
            </w:r>
          </w:p>
        </w:tc>
        <w:tc>
          <w:tcPr>
            <w:tcW w:w="2940" w:type="dxa"/>
            <w:shd w:val="clear" w:color="auto" w:fill="auto"/>
            <w:vAlign w:val="center"/>
          </w:tcPr>
          <w:p w14:paraId="35B621AC" w14:textId="77777777" w:rsidR="0005541C" w:rsidRDefault="00000000">
            <w:pPr>
              <w:pStyle w:val="Nincstrkz"/>
              <w:spacing w:line="360" w:lineRule="auto"/>
              <w:rPr>
                <w:color w:val="000000"/>
                <w:lang w:eastAsia="en-US"/>
              </w:rPr>
            </w:pPr>
            <w:r>
              <w:rPr>
                <w:color w:val="000000"/>
                <w:lang w:eastAsia="en-US"/>
              </w:rPr>
              <w:t>A vizsgálatról szóló jelentés megismerését követően haladéktalanul</w:t>
            </w:r>
          </w:p>
        </w:tc>
        <w:tc>
          <w:tcPr>
            <w:tcW w:w="2940" w:type="dxa"/>
            <w:shd w:val="clear" w:color="auto" w:fill="auto"/>
            <w:vAlign w:val="center"/>
          </w:tcPr>
          <w:p w14:paraId="27368280"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3B51452F" w14:textId="77777777" w:rsidR="0005541C" w:rsidRDefault="0005541C">
      <w:pPr>
        <w:pStyle w:val="Nincstrkz"/>
        <w:spacing w:line="360" w:lineRule="auto"/>
        <w:rPr>
          <w:vanish/>
          <w:color w:val="000000"/>
        </w:rPr>
      </w:pPr>
      <w:bookmarkStart w:id="194" w:name="pr181"/>
      <w:bookmarkEnd w:id="194"/>
    </w:p>
    <w:tbl>
      <w:tblPr>
        <w:tblW w:w="0" w:type="auto"/>
        <w:tblCellSpacing w:w="0" w:type="dxa"/>
        <w:tblInd w:w="150" w:type="dxa"/>
        <w:tblCellMar>
          <w:left w:w="0" w:type="dxa"/>
          <w:right w:w="0" w:type="dxa"/>
        </w:tblCellMar>
        <w:tblLook w:val="0000" w:firstRow="0" w:lastRow="0" w:firstColumn="0" w:lastColumn="0" w:noHBand="0" w:noVBand="0"/>
      </w:tblPr>
      <w:tblGrid>
        <w:gridCol w:w="535"/>
        <w:gridCol w:w="4180"/>
        <w:gridCol w:w="2134"/>
        <w:gridCol w:w="2071"/>
      </w:tblGrid>
      <w:tr w:rsidR="0005541C" w14:paraId="6F2F970E" w14:textId="77777777">
        <w:trPr>
          <w:tblCellSpacing w:w="0" w:type="dxa"/>
        </w:trPr>
        <w:tc>
          <w:tcPr>
            <w:tcW w:w="780" w:type="dxa"/>
            <w:shd w:val="clear" w:color="auto" w:fill="auto"/>
            <w:vAlign w:val="center"/>
          </w:tcPr>
          <w:p w14:paraId="37D7FDB5" w14:textId="77777777" w:rsidR="0005541C" w:rsidRDefault="00000000">
            <w:pPr>
              <w:pStyle w:val="Nincstrkz"/>
              <w:spacing w:line="360" w:lineRule="auto"/>
              <w:rPr>
                <w:color w:val="000000"/>
                <w:lang w:eastAsia="en-US"/>
              </w:rPr>
            </w:pPr>
            <w:r>
              <w:rPr>
                <w:color w:val="000000"/>
                <w:lang w:eastAsia="en-US"/>
              </w:rPr>
              <w:t>12.</w:t>
            </w:r>
          </w:p>
        </w:tc>
        <w:tc>
          <w:tcPr>
            <w:tcW w:w="6630" w:type="dxa"/>
            <w:shd w:val="clear" w:color="auto" w:fill="auto"/>
            <w:vAlign w:val="center"/>
          </w:tcPr>
          <w:p w14:paraId="742CD63A" w14:textId="77777777" w:rsidR="0005541C" w:rsidRDefault="00000000">
            <w:pPr>
              <w:pStyle w:val="Nincstrkz"/>
              <w:spacing w:line="360" w:lineRule="auto"/>
              <w:rPr>
                <w:color w:val="000000"/>
                <w:lang w:eastAsia="en-US"/>
              </w:rPr>
            </w:pPr>
            <w:r>
              <w:rPr>
                <w:color w:val="000000"/>
                <w:lang w:eastAsia="en-US"/>
              </w:rPr>
              <w:t>A közfeladatot ellátó szerv feladatellátásának teljesítményére, kapacitásának jellemzésére, hatékonyságának és teljesítményének mérésére szolgáló mutatók és értékük, időbeli változásuk</w:t>
            </w:r>
          </w:p>
        </w:tc>
        <w:tc>
          <w:tcPr>
            <w:tcW w:w="2940" w:type="dxa"/>
            <w:shd w:val="clear" w:color="auto" w:fill="auto"/>
            <w:vAlign w:val="center"/>
          </w:tcPr>
          <w:p w14:paraId="7723683A"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24626E56"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0FC2EEAC" w14:textId="77777777" w:rsidR="0005541C" w:rsidRDefault="0005541C">
      <w:pPr>
        <w:pStyle w:val="Nincstrkz"/>
        <w:spacing w:line="360" w:lineRule="auto"/>
        <w:rPr>
          <w:vanish/>
          <w:color w:val="000000"/>
        </w:rPr>
      </w:pPr>
      <w:bookmarkStart w:id="195" w:name="pr182"/>
      <w:bookmarkEnd w:id="195"/>
    </w:p>
    <w:tbl>
      <w:tblPr>
        <w:tblW w:w="0" w:type="auto"/>
        <w:tblCellSpacing w:w="0" w:type="dxa"/>
        <w:tblInd w:w="150" w:type="dxa"/>
        <w:tblCellMar>
          <w:left w:w="0" w:type="dxa"/>
          <w:right w:w="0" w:type="dxa"/>
        </w:tblCellMar>
        <w:tblLook w:val="0000" w:firstRow="0" w:lastRow="0" w:firstColumn="0" w:lastColumn="0" w:noHBand="0" w:noVBand="0"/>
      </w:tblPr>
      <w:tblGrid>
        <w:gridCol w:w="551"/>
        <w:gridCol w:w="4230"/>
        <w:gridCol w:w="2189"/>
        <w:gridCol w:w="1950"/>
      </w:tblGrid>
      <w:tr w:rsidR="0005541C" w14:paraId="3E94DB88" w14:textId="77777777">
        <w:trPr>
          <w:tblCellSpacing w:w="0" w:type="dxa"/>
        </w:trPr>
        <w:tc>
          <w:tcPr>
            <w:tcW w:w="780" w:type="dxa"/>
            <w:shd w:val="clear" w:color="auto" w:fill="auto"/>
            <w:vAlign w:val="center"/>
          </w:tcPr>
          <w:p w14:paraId="444AF641" w14:textId="77777777" w:rsidR="0005541C" w:rsidRDefault="00000000">
            <w:pPr>
              <w:pStyle w:val="Nincstrkz"/>
              <w:spacing w:line="360" w:lineRule="auto"/>
              <w:rPr>
                <w:color w:val="000000"/>
                <w:lang w:eastAsia="en-US"/>
              </w:rPr>
            </w:pPr>
            <w:r>
              <w:rPr>
                <w:color w:val="000000"/>
                <w:lang w:eastAsia="en-US"/>
              </w:rPr>
              <w:t>13.</w:t>
            </w:r>
          </w:p>
        </w:tc>
        <w:tc>
          <w:tcPr>
            <w:tcW w:w="6630" w:type="dxa"/>
            <w:shd w:val="clear" w:color="auto" w:fill="auto"/>
            <w:vAlign w:val="center"/>
          </w:tcPr>
          <w:p w14:paraId="0AD5F72E" w14:textId="77777777" w:rsidR="0005541C" w:rsidRDefault="00000000">
            <w:pPr>
              <w:pStyle w:val="Nincstrkz"/>
              <w:spacing w:line="360" w:lineRule="auto"/>
              <w:rPr>
                <w:color w:val="000000"/>
                <w:lang w:eastAsia="en-US"/>
              </w:rPr>
            </w:pPr>
            <w:r>
              <w:rPr>
                <w:color w:val="000000"/>
                <w:lang w:eastAsia="en-US"/>
              </w:rPr>
              <w:t>A közérdekű adatok megismerésére irányuló igények intézésének rendje, az illetékes szervezeti egység neve, elérhetősége, s ahol kijelölésre kerül, az adatvédelmi felelős, vagy az információs jogokkal foglalkozó személy neve</w:t>
            </w:r>
          </w:p>
        </w:tc>
        <w:tc>
          <w:tcPr>
            <w:tcW w:w="2940" w:type="dxa"/>
            <w:shd w:val="clear" w:color="auto" w:fill="auto"/>
            <w:vAlign w:val="center"/>
          </w:tcPr>
          <w:p w14:paraId="4D7851D6"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1BE86C71"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6FB6B7E3" w14:textId="77777777" w:rsidR="0005541C" w:rsidRDefault="0005541C">
      <w:pPr>
        <w:pStyle w:val="Nincstrkz"/>
        <w:spacing w:line="360" w:lineRule="auto"/>
        <w:rPr>
          <w:vanish/>
          <w:color w:val="000000"/>
        </w:rPr>
      </w:pPr>
      <w:bookmarkStart w:id="196" w:name="pr183"/>
      <w:bookmarkEnd w:id="196"/>
    </w:p>
    <w:tbl>
      <w:tblPr>
        <w:tblW w:w="0" w:type="auto"/>
        <w:tblCellSpacing w:w="0" w:type="dxa"/>
        <w:tblInd w:w="150" w:type="dxa"/>
        <w:tblCellMar>
          <w:left w:w="0" w:type="dxa"/>
          <w:right w:w="0" w:type="dxa"/>
        </w:tblCellMar>
        <w:tblLook w:val="0000" w:firstRow="0" w:lastRow="0" w:firstColumn="0" w:lastColumn="0" w:noHBand="0" w:noVBand="0"/>
      </w:tblPr>
      <w:tblGrid>
        <w:gridCol w:w="540"/>
        <w:gridCol w:w="4133"/>
        <w:gridCol w:w="2154"/>
        <w:gridCol w:w="2093"/>
      </w:tblGrid>
      <w:tr w:rsidR="0005541C" w14:paraId="355BBD74" w14:textId="77777777">
        <w:trPr>
          <w:tblCellSpacing w:w="0" w:type="dxa"/>
        </w:trPr>
        <w:tc>
          <w:tcPr>
            <w:tcW w:w="780" w:type="dxa"/>
            <w:shd w:val="clear" w:color="auto" w:fill="auto"/>
            <w:vAlign w:val="center"/>
          </w:tcPr>
          <w:p w14:paraId="4FB9643E" w14:textId="77777777" w:rsidR="0005541C" w:rsidRDefault="00000000">
            <w:pPr>
              <w:pStyle w:val="Nincstrkz"/>
              <w:spacing w:line="360" w:lineRule="auto"/>
              <w:rPr>
                <w:color w:val="000000"/>
                <w:lang w:eastAsia="en-US"/>
              </w:rPr>
            </w:pPr>
            <w:r>
              <w:rPr>
                <w:color w:val="000000"/>
                <w:lang w:eastAsia="en-US"/>
              </w:rPr>
              <w:t>14.</w:t>
            </w:r>
          </w:p>
        </w:tc>
        <w:tc>
          <w:tcPr>
            <w:tcW w:w="6630" w:type="dxa"/>
            <w:shd w:val="clear" w:color="auto" w:fill="auto"/>
            <w:vAlign w:val="center"/>
          </w:tcPr>
          <w:p w14:paraId="16478434" w14:textId="77777777" w:rsidR="0005541C" w:rsidRDefault="00000000">
            <w:pPr>
              <w:pStyle w:val="Nincstrkz"/>
              <w:spacing w:line="360" w:lineRule="auto"/>
              <w:rPr>
                <w:color w:val="000000"/>
                <w:lang w:eastAsia="en-US"/>
              </w:rPr>
            </w:pPr>
            <w:r>
              <w:rPr>
                <w:color w:val="000000"/>
                <w:lang w:eastAsia="en-US"/>
              </w:rPr>
              <w:t>A közfeladatot ellátó szerv tevékenységére vonatkozó, jogszabályon alapuló statisztikai adatgyűjtés eredményei, időbeli változásuk</w:t>
            </w:r>
          </w:p>
        </w:tc>
        <w:tc>
          <w:tcPr>
            <w:tcW w:w="2940" w:type="dxa"/>
            <w:shd w:val="clear" w:color="auto" w:fill="auto"/>
            <w:vAlign w:val="center"/>
          </w:tcPr>
          <w:p w14:paraId="50A78506"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45A7119E"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1B7FE9ED" w14:textId="77777777" w:rsidR="0005541C" w:rsidRDefault="0005541C">
      <w:pPr>
        <w:pStyle w:val="Nincstrkz"/>
        <w:spacing w:line="360" w:lineRule="auto"/>
        <w:rPr>
          <w:vanish/>
          <w:color w:val="000000"/>
        </w:rPr>
      </w:pPr>
      <w:bookmarkStart w:id="197" w:name="pr184"/>
      <w:bookmarkEnd w:id="197"/>
    </w:p>
    <w:tbl>
      <w:tblPr>
        <w:tblW w:w="0" w:type="auto"/>
        <w:tblCellSpacing w:w="0" w:type="dxa"/>
        <w:tblInd w:w="150" w:type="dxa"/>
        <w:tblCellMar>
          <w:left w:w="0" w:type="dxa"/>
          <w:right w:w="0" w:type="dxa"/>
        </w:tblCellMar>
        <w:tblLook w:val="0000" w:firstRow="0" w:lastRow="0" w:firstColumn="0" w:lastColumn="0" w:noHBand="0" w:noVBand="0"/>
      </w:tblPr>
      <w:tblGrid>
        <w:gridCol w:w="539"/>
        <w:gridCol w:w="4140"/>
        <w:gridCol w:w="2151"/>
        <w:gridCol w:w="2090"/>
      </w:tblGrid>
      <w:tr w:rsidR="0005541C" w14:paraId="46E28533" w14:textId="77777777">
        <w:trPr>
          <w:tblCellSpacing w:w="0" w:type="dxa"/>
        </w:trPr>
        <w:tc>
          <w:tcPr>
            <w:tcW w:w="780" w:type="dxa"/>
            <w:shd w:val="clear" w:color="auto" w:fill="auto"/>
            <w:vAlign w:val="center"/>
          </w:tcPr>
          <w:p w14:paraId="153DFA53" w14:textId="77777777" w:rsidR="0005541C" w:rsidRDefault="00000000">
            <w:pPr>
              <w:pStyle w:val="Nincstrkz"/>
              <w:spacing w:line="360" w:lineRule="auto"/>
              <w:rPr>
                <w:color w:val="000000"/>
                <w:lang w:eastAsia="en-US"/>
              </w:rPr>
            </w:pPr>
            <w:r>
              <w:rPr>
                <w:color w:val="000000"/>
                <w:lang w:eastAsia="en-US"/>
              </w:rPr>
              <w:t>15.</w:t>
            </w:r>
          </w:p>
        </w:tc>
        <w:tc>
          <w:tcPr>
            <w:tcW w:w="6630" w:type="dxa"/>
            <w:shd w:val="clear" w:color="auto" w:fill="auto"/>
            <w:vAlign w:val="center"/>
          </w:tcPr>
          <w:p w14:paraId="05B8F1BC" w14:textId="77777777" w:rsidR="0005541C" w:rsidRDefault="00000000">
            <w:pPr>
              <w:pStyle w:val="Nincstrkz"/>
              <w:spacing w:line="360" w:lineRule="auto"/>
              <w:rPr>
                <w:color w:val="000000"/>
                <w:lang w:eastAsia="en-US"/>
              </w:rPr>
            </w:pPr>
            <w:r>
              <w:rPr>
                <w:color w:val="000000"/>
                <w:lang w:eastAsia="en-US"/>
              </w:rPr>
              <w:t>A közérdekű adatokkal kapcsolatos kötelező statisztikai adatszolgáltatás adott szervre vonatkozó adatai</w:t>
            </w:r>
          </w:p>
        </w:tc>
        <w:tc>
          <w:tcPr>
            <w:tcW w:w="2940" w:type="dxa"/>
            <w:shd w:val="clear" w:color="auto" w:fill="auto"/>
            <w:vAlign w:val="center"/>
          </w:tcPr>
          <w:p w14:paraId="231E79E3"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6336C2F8"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7B1CDEF3" w14:textId="77777777" w:rsidR="0005541C" w:rsidRDefault="0005541C">
      <w:pPr>
        <w:pStyle w:val="Nincstrkz"/>
        <w:spacing w:line="360" w:lineRule="auto"/>
        <w:rPr>
          <w:vanish/>
          <w:color w:val="000000"/>
        </w:rPr>
      </w:pPr>
      <w:bookmarkStart w:id="198" w:name="pr185"/>
      <w:bookmarkEnd w:id="198"/>
    </w:p>
    <w:tbl>
      <w:tblPr>
        <w:tblW w:w="0" w:type="auto"/>
        <w:tblCellSpacing w:w="0" w:type="dxa"/>
        <w:tblInd w:w="150" w:type="dxa"/>
        <w:tblCellMar>
          <w:left w:w="0" w:type="dxa"/>
          <w:right w:w="0" w:type="dxa"/>
        </w:tblCellMar>
        <w:tblLook w:val="0000" w:firstRow="0" w:lastRow="0" w:firstColumn="0" w:lastColumn="0" w:noHBand="0" w:noVBand="0"/>
      </w:tblPr>
      <w:tblGrid>
        <w:gridCol w:w="542"/>
        <w:gridCol w:w="4114"/>
        <w:gridCol w:w="2162"/>
        <w:gridCol w:w="2102"/>
      </w:tblGrid>
      <w:tr w:rsidR="0005541C" w14:paraId="28E9B3B7" w14:textId="77777777">
        <w:trPr>
          <w:tblCellSpacing w:w="0" w:type="dxa"/>
        </w:trPr>
        <w:tc>
          <w:tcPr>
            <w:tcW w:w="780" w:type="dxa"/>
            <w:shd w:val="clear" w:color="auto" w:fill="auto"/>
            <w:vAlign w:val="center"/>
          </w:tcPr>
          <w:p w14:paraId="1DA1FFEC" w14:textId="77777777" w:rsidR="0005541C" w:rsidRDefault="00000000">
            <w:pPr>
              <w:pStyle w:val="Nincstrkz"/>
              <w:spacing w:line="360" w:lineRule="auto"/>
              <w:rPr>
                <w:color w:val="000000"/>
                <w:lang w:eastAsia="en-US"/>
              </w:rPr>
            </w:pPr>
            <w:r>
              <w:rPr>
                <w:color w:val="000000"/>
                <w:lang w:eastAsia="en-US"/>
              </w:rPr>
              <w:lastRenderedPageBreak/>
              <w:t>16.</w:t>
            </w:r>
          </w:p>
        </w:tc>
        <w:tc>
          <w:tcPr>
            <w:tcW w:w="6630" w:type="dxa"/>
            <w:shd w:val="clear" w:color="auto" w:fill="auto"/>
            <w:vAlign w:val="center"/>
          </w:tcPr>
          <w:p w14:paraId="6AE3CD16" w14:textId="77777777" w:rsidR="0005541C" w:rsidRDefault="00000000">
            <w:pPr>
              <w:pStyle w:val="Nincstrkz"/>
              <w:spacing w:line="360" w:lineRule="auto"/>
              <w:rPr>
                <w:color w:val="000000"/>
                <w:lang w:eastAsia="en-US"/>
              </w:rPr>
            </w:pPr>
            <w:r>
              <w:rPr>
                <w:color w:val="000000"/>
                <w:lang w:eastAsia="en-US"/>
              </w:rPr>
              <w:t>Azon közérdekű adatok hasznosítására irányuló szerződések listája, amelyekben a közfeladatot ellátó szerv az egyik szerződő fél</w:t>
            </w:r>
          </w:p>
        </w:tc>
        <w:tc>
          <w:tcPr>
            <w:tcW w:w="2940" w:type="dxa"/>
            <w:shd w:val="clear" w:color="auto" w:fill="auto"/>
            <w:vAlign w:val="center"/>
          </w:tcPr>
          <w:p w14:paraId="403FA25A"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64443D1F"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28A04B13" w14:textId="77777777" w:rsidR="0005541C" w:rsidRDefault="0005541C">
      <w:pPr>
        <w:pStyle w:val="Nincstrkz"/>
        <w:spacing w:line="360" w:lineRule="auto"/>
        <w:rPr>
          <w:vanish/>
          <w:color w:val="000000"/>
        </w:rPr>
      </w:pPr>
      <w:bookmarkStart w:id="199" w:name="pr186"/>
      <w:bookmarkEnd w:id="199"/>
    </w:p>
    <w:tbl>
      <w:tblPr>
        <w:tblW w:w="0" w:type="auto"/>
        <w:tblCellSpacing w:w="0" w:type="dxa"/>
        <w:tblInd w:w="150" w:type="dxa"/>
        <w:tblCellMar>
          <w:left w:w="0" w:type="dxa"/>
          <w:right w:w="0" w:type="dxa"/>
        </w:tblCellMar>
        <w:tblLook w:val="0000" w:firstRow="0" w:lastRow="0" w:firstColumn="0" w:lastColumn="0" w:noHBand="0" w:noVBand="0"/>
      </w:tblPr>
      <w:tblGrid>
        <w:gridCol w:w="545"/>
        <w:gridCol w:w="4184"/>
        <w:gridCol w:w="2084"/>
        <w:gridCol w:w="2107"/>
      </w:tblGrid>
      <w:tr w:rsidR="0005541C" w14:paraId="1651AA78" w14:textId="77777777">
        <w:trPr>
          <w:tblCellSpacing w:w="0" w:type="dxa"/>
        </w:trPr>
        <w:tc>
          <w:tcPr>
            <w:tcW w:w="545" w:type="dxa"/>
            <w:shd w:val="clear" w:color="auto" w:fill="auto"/>
            <w:vAlign w:val="center"/>
          </w:tcPr>
          <w:p w14:paraId="286CD858" w14:textId="77777777" w:rsidR="0005541C" w:rsidRDefault="00000000">
            <w:pPr>
              <w:pStyle w:val="Nincstrkz"/>
              <w:spacing w:line="360" w:lineRule="auto"/>
              <w:rPr>
                <w:color w:val="000000"/>
                <w:lang w:eastAsia="en-US"/>
              </w:rPr>
            </w:pPr>
            <w:r>
              <w:rPr>
                <w:color w:val="000000"/>
                <w:lang w:eastAsia="en-US"/>
              </w:rPr>
              <w:t>17.</w:t>
            </w:r>
          </w:p>
        </w:tc>
        <w:tc>
          <w:tcPr>
            <w:tcW w:w="4184" w:type="dxa"/>
            <w:shd w:val="clear" w:color="auto" w:fill="auto"/>
            <w:vAlign w:val="center"/>
          </w:tcPr>
          <w:p w14:paraId="72B46389" w14:textId="77777777" w:rsidR="0005541C" w:rsidRDefault="00000000">
            <w:pPr>
              <w:pStyle w:val="Nincstrkz"/>
              <w:spacing w:line="360" w:lineRule="auto"/>
              <w:rPr>
                <w:color w:val="000000"/>
                <w:lang w:eastAsia="en-US"/>
              </w:rPr>
            </w:pPr>
            <w:r>
              <w:rPr>
                <w:color w:val="000000"/>
                <w:lang w:eastAsia="en-US"/>
              </w:rPr>
              <w:t>A közfeladatot ellátó szerv kezelésében lévő közérdekű adatok felhasználására, hasznosítására vonatkozó általános szerződési feltételek</w:t>
            </w:r>
          </w:p>
        </w:tc>
        <w:tc>
          <w:tcPr>
            <w:tcW w:w="2084" w:type="dxa"/>
            <w:shd w:val="clear" w:color="auto" w:fill="auto"/>
            <w:vAlign w:val="center"/>
          </w:tcPr>
          <w:p w14:paraId="0D5B681F"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107" w:type="dxa"/>
            <w:shd w:val="clear" w:color="auto" w:fill="auto"/>
            <w:vAlign w:val="center"/>
          </w:tcPr>
          <w:p w14:paraId="06B62FBA" w14:textId="77777777" w:rsidR="0005541C" w:rsidRDefault="00000000">
            <w:pPr>
              <w:pStyle w:val="Nincstrkz"/>
              <w:spacing w:line="360" w:lineRule="auto"/>
              <w:rPr>
                <w:color w:val="000000"/>
                <w:lang w:eastAsia="en-US"/>
              </w:rPr>
            </w:pPr>
            <w:r>
              <w:rPr>
                <w:color w:val="000000"/>
                <w:lang w:eastAsia="en-US"/>
              </w:rPr>
              <w:t>Az előző állapot 1 évig archívumban tartásával</w:t>
            </w:r>
          </w:p>
        </w:tc>
      </w:tr>
    </w:tbl>
    <w:p w14:paraId="56058466" w14:textId="77777777" w:rsidR="0005541C" w:rsidRDefault="0005541C">
      <w:pPr>
        <w:pStyle w:val="Nincstrkz"/>
        <w:spacing w:line="360" w:lineRule="auto"/>
        <w:rPr>
          <w:vanish/>
          <w:color w:val="000000"/>
        </w:rPr>
      </w:pPr>
      <w:bookmarkStart w:id="200" w:name="pr187"/>
      <w:bookmarkEnd w:id="200"/>
    </w:p>
    <w:tbl>
      <w:tblPr>
        <w:tblW w:w="0" w:type="auto"/>
        <w:tblCellSpacing w:w="0" w:type="dxa"/>
        <w:tblInd w:w="150" w:type="dxa"/>
        <w:tblCellMar>
          <w:left w:w="0" w:type="dxa"/>
          <w:right w:w="0" w:type="dxa"/>
        </w:tblCellMar>
        <w:tblLook w:val="0000" w:firstRow="0" w:lastRow="0" w:firstColumn="0" w:lastColumn="0" w:noHBand="0" w:noVBand="0"/>
      </w:tblPr>
      <w:tblGrid>
        <w:gridCol w:w="561"/>
        <w:gridCol w:w="4222"/>
        <w:gridCol w:w="2144"/>
        <w:gridCol w:w="1993"/>
      </w:tblGrid>
      <w:tr w:rsidR="0005541C" w14:paraId="62BA4887" w14:textId="77777777">
        <w:trPr>
          <w:tblCellSpacing w:w="0" w:type="dxa"/>
        </w:trPr>
        <w:tc>
          <w:tcPr>
            <w:tcW w:w="780" w:type="dxa"/>
            <w:shd w:val="clear" w:color="auto" w:fill="auto"/>
            <w:vAlign w:val="center"/>
          </w:tcPr>
          <w:p w14:paraId="2CB52FD9" w14:textId="77777777" w:rsidR="0005541C" w:rsidRDefault="00000000">
            <w:pPr>
              <w:pStyle w:val="Nincstrkz"/>
              <w:spacing w:line="360" w:lineRule="auto"/>
              <w:rPr>
                <w:color w:val="000000"/>
                <w:lang w:eastAsia="en-US"/>
              </w:rPr>
            </w:pPr>
            <w:r>
              <w:rPr>
                <w:color w:val="000000"/>
                <w:lang w:eastAsia="en-US"/>
              </w:rPr>
              <w:t>18.</w:t>
            </w:r>
          </w:p>
        </w:tc>
        <w:tc>
          <w:tcPr>
            <w:tcW w:w="6630" w:type="dxa"/>
            <w:shd w:val="clear" w:color="auto" w:fill="auto"/>
            <w:vAlign w:val="center"/>
          </w:tcPr>
          <w:p w14:paraId="3DF955CC" w14:textId="77777777" w:rsidR="0005541C" w:rsidRDefault="00000000">
            <w:pPr>
              <w:pStyle w:val="Nincstrkz"/>
              <w:spacing w:line="360" w:lineRule="auto"/>
              <w:rPr>
                <w:color w:val="000000"/>
                <w:lang w:eastAsia="en-US"/>
              </w:rPr>
            </w:pPr>
            <w:r>
              <w:rPr>
                <w:color w:val="000000"/>
                <w:lang w:eastAsia="en-US"/>
              </w:rPr>
              <w:t>A közfeladatot ellátó szervre vonatkozó különös és egyedi közzétételi lista</w:t>
            </w:r>
          </w:p>
        </w:tc>
        <w:tc>
          <w:tcPr>
            <w:tcW w:w="2940" w:type="dxa"/>
            <w:shd w:val="clear" w:color="auto" w:fill="auto"/>
            <w:vAlign w:val="center"/>
          </w:tcPr>
          <w:p w14:paraId="215D5545"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149CE999" w14:textId="77777777" w:rsidR="0005541C" w:rsidRDefault="00000000">
            <w:pPr>
              <w:pStyle w:val="Nincstrkz"/>
              <w:spacing w:line="360" w:lineRule="auto"/>
              <w:rPr>
                <w:color w:val="000000"/>
                <w:lang w:eastAsia="en-US"/>
              </w:rPr>
            </w:pPr>
            <w:r>
              <w:rPr>
                <w:color w:val="000000"/>
                <w:lang w:eastAsia="en-US"/>
              </w:rPr>
              <w:t>Az előző állapot törlendő</w:t>
            </w:r>
          </w:p>
        </w:tc>
      </w:tr>
    </w:tbl>
    <w:p w14:paraId="1F7D5ADB" w14:textId="77777777" w:rsidR="0005541C" w:rsidRDefault="0005541C">
      <w:pPr>
        <w:pStyle w:val="Nincstrkz"/>
        <w:spacing w:line="360" w:lineRule="auto"/>
        <w:rPr>
          <w:color w:val="000000"/>
        </w:rPr>
      </w:pPr>
      <w:bookmarkStart w:id="201" w:name="pr188"/>
      <w:bookmarkEnd w:id="201"/>
    </w:p>
    <w:p w14:paraId="2713480B" w14:textId="77777777" w:rsidR="0005541C" w:rsidRDefault="00000000">
      <w:pPr>
        <w:pStyle w:val="Nincstrkz"/>
        <w:spacing w:line="360" w:lineRule="auto"/>
        <w:rPr>
          <w:color w:val="000000"/>
        </w:rPr>
      </w:pPr>
      <w:r>
        <w:rPr>
          <w:color w:val="000000"/>
        </w:rPr>
        <w:br w:type="page"/>
      </w:r>
      <w:r>
        <w:rPr>
          <w:color w:val="000000"/>
        </w:rPr>
        <w:lastRenderedPageBreak/>
        <w:t>III. Gazdálkodási adatok</w:t>
      </w:r>
    </w:p>
    <w:tbl>
      <w:tblPr>
        <w:tblW w:w="0" w:type="auto"/>
        <w:tblCellSpacing w:w="0" w:type="dxa"/>
        <w:tblInd w:w="150" w:type="dxa"/>
        <w:tblCellMar>
          <w:left w:w="0" w:type="dxa"/>
          <w:right w:w="0" w:type="dxa"/>
        </w:tblCellMar>
        <w:tblLook w:val="0000" w:firstRow="0" w:lastRow="0" w:firstColumn="0" w:lastColumn="0" w:noHBand="0" w:noVBand="0"/>
      </w:tblPr>
      <w:tblGrid>
        <w:gridCol w:w="479"/>
        <w:gridCol w:w="4222"/>
        <w:gridCol w:w="2079"/>
        <w:gridCol w:w="2140"/>
      </w:tblGrid>
      <w:tr w:rsidR="0005541C" w14:paraId="0A5BD81A" w14:textId="77777777">
        <w:trPr>
          <w:tblCellSpacing w:w="0" w:type="dxa"/>
        </w:trPr>
        <w:tc>
          <w:tcPr>
            <w:tcW w:w="780" w:type="dxa"/>
            <w:shd w:val="clear" w:color="auto" w:fill="auto"/>
            <w:vAlign w:val="center"/>
          </w:tcPr>
          <w:p w14:paraId="29BFA896" w14:textId="77777777" w:rsidR="0005541C" w:rsidRDefault="0005541C">
            <w:pPr>
              <w:pStyle w:val="Nincstrkz"/>
              <w:spacing w:line="360" w:lineRule="auto"/>
              <w:rPr>
                <w:color w:val="000000"/>
                <w:lang w:eastAsia="en-US"/>
              </w:rPr>
            </w:pPr>
            <w:bookmarkStart w:id="202" w:name="pr189"/>
            <w:bookmarkEnd w:id="202"/>
          </w:p>
        </w:tc>
        <w:tc>
          <w:tcPr>
            <w:tcW w:w="6630" w:type="dxa"/>
            <w:shd w:val="clear" w:color="auto" w:fill="auto"/>
            <w:vAlign w:val="center"/>
          </w:tcPr>
          <w:p w14:paraId="38B34D1F" w14:textId="77777777" w:rsidR="0005541C" w:rsidRDefault="00000000">
            <w:pPr>
              <w:pStyle w:val="Nincstrkz"/>
              <w:spacing w:line="360" w:lineRule="auto"/>
              <w:rPr>
                <w:color w:val="000000"/>
                <w:lang w:eastAsia="en-US"/>
              </w:rPr>
            </w:pPr>
            <w:r>
              <w:rPr>
                <w:color w:val="000000"/>
                <w:lang w:eastAsia="en-US"/>
              </w:rPr>
              <w:t>Adat</w:t>
            </w:r>
          </w:p>
        </w:tc>
        <w:tc>
          <w:tcPr>
            <w:tcW w:w="2940" w:type="dxa"/>
            <w:shd w:val="clear" w:color="auto" w:fill="auto"/>
            <w:vAlign w:val="center"/>
          </w:tcPr>
          <w:p w14:paraId="51A274CE" w14:textId="77777777" w:rsidR="0005541C" w:rsidRDefault="00000000">
            <w:pPr>
              <w:pStyle w:val="Nincstrkz"/>
              <w:spacing w:line="360" w:lineRule="auto"/>
              <w:rPr>
                <w:color w:val="000000"/>
                <w:lang w:eastAsia="en-US"/>
              </w:rPr>
            </w:pPr>
            <w:r>
              <w:rPr>
                <w:color w:val="000000"/>
                <w:lang w:eastAsia="en-US"/>
              </w:rPr>
              <w:t>Frissítés</w:t>
            </w:r>
          </w:p>
        </w:tc>
        <w:tc>
          <w:tcPr>
            <w:tcW w:w="2940" w:type="dxa"/>
            <w:shd w:val="clear" w:color="auto" w:fill="auto"/>
            <w:vAlign w:val="center"/>
          </w:tcPr>
          <w:p w14:paraId="6067D4CE" w14:textId="77777777" w:rsidR="0005541C" w:rsidRDefault="00000000">
            <w:pPr>
              <w:pStyle w:val="Nincstrkz"/>
              <w:spacing w:line="360" w:lineRule="auto"/>
              <w:rPr>
                <w:color w:val="000000"/>
                <w:lang w:eastAsia="en-US"/>
              </w:rPr>
            </w:pPr>
            <w:r>
              <w:rPr>
                <w:color w:val="000000"/>
                <w:lang w:eastAsia="en-US"/>
              </w:rPr>
              <w:t>Megőrzés</w:t>
            </w:r>
          </w:p>
        </w:tc>
      </w:tr>
    </w:tbl>
    <w:p w14:paraId="007E1B31" w14:textId="77777777" w:rsidR="0005541C" w:rsidRDefault="0005541C">
      <w:pPr>
        <w:pStyle w:val="Nincstrkz"/>
        <w:spacing w:line="360" w:lineRule="auto"/>
        <w:rPr>
          <w:vanish/>
          <w:color w:val="000000"/>
        </w:rPr>
      </w:pPr>
      <w:bookmarkStart w:id="203" w:name="pr190"/>
      <w:bookmarkEnd w:id="203"/>
    </w:p>
    <w:tbl>
      <w:tblPr>
        <w:tblW w:w="0" w:type="auto"/>
        <w:tblCellSpacing w:w="0" w:type="dxa"/>
        <w:tblInd w:w="150" w:type="dxa"/>
        <w:tblCellMar>
          <w:left w:w="0" w:type="dxa"/>
          <w:right w:w="0" w:type="dxa"/>
        </w:tblCellMar>
        <w:tblLook w:val="0000" w:firstRow="0" w:lastRow="0" w:firstColumn="0" w:lastColumn="0" w:noHBand="0" w:noVBand="0"/>
      </w:tblPr>
      <w:tblGrid>
        <w:gridCol w:w="492"/>
        <w:gridCol w:w="4162"/>
        <w:gridCol w:w="2083"/>
        <w:gridCol w:w="2183"/>
      </w:tblGrid>
      <w:tr w:rsidR="0005541C" w14:paraId="2D671F91" w14:textId="77777777">
        <w:trPr>
          <w:tblCellSpacing w:w="0" w:type="dxa"/>
        </w:trPr>
        <w:tc>
          <w:tcPr>
            <w:tcW w:w="780" w:type="dxa"/>
            <w:shd w:val="clear" w:color="auto" w:fill="auto"/>
            <w:vAlign w:val="center"/>
          </w:tcPr>
          <w:p w14:paraId="00E5CDB1" w14:textId="77777777" w:rsidR="0005541C" w:rsidRDefault="00000000">
            <w:pPr>
              <w:pStyle w:val="Nincstrkz"/>
              <w:spacing w:line="360" w:lineRule="auto"/>
              <w:rPr>
                <w:color w:val="000000"/>
                <w:lang w:eastAsia="en-US"/>
              </w:rPr>
            </w:pPr>
            <w:r>
              <w:rPr>
                <w:color w:val="000000"/>
                <w:lang w:eastAsia="en-US"/>
              </w:rPr>
              <w:t>1.</w:t>
            </w:r>
          </w:p>
        </w:tc>
        <w:tc>
          <w:tcPr>
            <w:tcW w:w="6630" w:type="dxa"/>
            <w:shd w:val="clear" w:color="auto" w:fill="auto"/>
            <w:vAlign w:val="center"/>
          </w:tcPr>
          <w:p w14:paraId="0B10BD32" w14:textId="77777777" w:rsidR="0005541C" w:rsidRDefault="00000000">
            <w:pPr>
              <w:pStyle w:val="Nincstrkz"/>
              <w:spacing w:line="360" w:lineRule="auto"/>
              <w:rPr>
                <w:color w:val="000000"/>
                <w:lang w:eastAsia="en-US"/>
              </w:rPr>
            </w:pPr>
            <w:r>
              <w:rPr>
                <w:color w:val="000000"/>
                <w:lang w:eastAsia="en-US"/>
              </w:rPr>
              <w:t>A közfeladatot ellátó szerv éves (elemi) költségvetése, számviteli törvény szerinti beszámolója; a költségvetés végrehajtásáról - a külön jogszabályban meghatározott módon és gyakorisággal - készített beszámolók</w:t>
            </w:r>
          </w:p>
        </w:tc>
        <w:tc>
          <w:tcPr>
            <w:tcW w:w="2940" w:type="dxa"/>
            <w:shd w:val="clear" w:color="auto" w:fill="auto"/>
            <w:vAlign w:val="center"/>
          </w:tcPr>
          <w:p w14:paraId="1C36E77D" w14:textId="77777777" w:rsidR="0005541C" w:rsidRDefault="00000000">
            <w:pPr>
              <w:pStyle w:val="Nincstrkz"/>
              <w:spacing w:line="360" w:lineRule="auto"/>
              <w:rPr>
                <w:color w:val="000000"/>
                <w:lang w:eastAsia="en-US"/>
              </w:rPr>
            </w:pPr>
            <w:r>
              <w:rPr>
                <w:color w:val="000000"/>
                <w:lang w:eastAsia="en-US"/>
              </w:rPr>
              <w:t>A változásokat követően azonnal</w:t>
            </w:r>
          </w:p>
        </w:tc>
        <w:tc>
          <w:tcPr>
            <w:tcW w:w="2940" w:type="dxa"/>
            <w:shd w:val="clear" w:color="auto" w:fill="auto"/>
            <w:vAlign w:val="center"/>
          </w:tcPr>
          <w:p w14:paraId="015B7A15"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5 évig archívumban tartásával</w:t>
            </w:r>
          </w:p>
        </w:tc>
      </w:tr>
    </w:tbl>
    <w:p w14:paraId="6832D065" w14:textId="77777777" w:rsidR="0005541C" w:rsidRDefault="0005541C">
      <w:pPr>
        <w:pStyle w:val="Nincstrkz"/>
        <w:spacing w:line="360" w:lineRule="auto"/>
        <w:rPr>
          <w:vanish/>
          <w:color w:val="000000"/>
        </w:rPr>
      </w:pPr>
      <w:bookmarkStart w:id="204" w:name="pr191"/>
      <w:bookmarkEnd w:id="204"/>
    </w:p>
    <w:tbl>
      <w:tblPr>
        <w:tblW w:w="0" w:type="auto"/>
        <w:tblCellSpacing w:w="0" w:type="dxa"/>
        <w:tblInd w:w="150" w:type="dxa"/>
        <w:tblCellMar>
          <w:left w:w="0" w:type="dxa"/>
          <w:right w:w="0" w:type="dxa"/>
        </w:tblCellMar>
        <w:tblLook w:val="0000" w:firstRow="0" w:lastRow="0" w:firstColumn="0" w:lastColumn="0" w:noHBand="0" w:noVBand="0"/>
      </w:tblPr>
      <w:tblGrid>
        <w:gridCol w:w="481"/>
        <w:gridCol w:w="4152"/>
        <w:gridCol w:w="2135"/>
        <w:gridCol w:w="2152"/>
      </w:tblGrid>
      <w:tr w:rsidR="0005541C" w14:paraId="09481D74" w14:textId="77777777">
        <w:trPr>
          <w:tblCellSpacing w:w="0" w:type="dxa"/>
        </w:trPr>
        <w:tc>
          <w:tcPr>
            <w:tcW w:w="780" w:type="dxa"/>
            <w:shd w:val="clear" w:color="auto" w:fill="auto"/>
            <w:vAlign w:val="center"/>
          </w:tcPr>
          <w:p w14:paraId="0071AC6B" w14:textId="77777777" w:rsidR="0005541C" w:rsidRDefault="00000000">
            <w:pPr>
              <w:pStyle w:val="Nincstrkz"/>
              <w:spacing w:line="360" w:lineRule="auto"/>
              <w:rPr>
                <w:color w:val="000000"/>
                <w:lang w:eastAsia="en-US"/>
              </w:rPr>
            </w:pPr>
            <w:r>
              <w:rPr>
                <w:color w:val="000000"/>
                <w:lang w:eastAsia="en-US"/>
              </w:rPr>
              <w:t>2.</w:t>
            </w:r>
          </w:p>
        </w:tc>
        <w:tc>
          <w:tcPr>
            <w:tcW w:w="6630" w:type="dxa"/>
            <w:shd w:val="clear" w:color="auto" w:fill="auto"/>
            <w:vAlign w:val="center"/>
          </w:tcPr>
          <w:p w14:paraId="23F02817" w14:textId="77777777" w:rsidR="0005541C" w:rsidRDefault="00000000">
            <w:pPr>
              <w:pStyle w:val="Nincstrkz"/>
              <w:spacing w:line="360" w:lineRule="auto"/>
              <w:rPr>
                <w:color w:val="000000"/>
                <w:lang w:eastAsia="en-US"/>
              </w:rPr>
            </w:pPr>
            <w:r>
              <w:rPr>
                <w:color w:val="000000"/>
                <w:lang w:eastAsia="en-US"/>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2940" w:type="dxa"/>
            <w:shd w:val="clear" w:color="auto" w:fill="auto"/>
            <w:vAlign w:val="center"/>
          </w:tcPr>
          <w:p w14:paraId="4F3EBC11"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34C1C8FB"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1 évig archívumban tartásával</w:t>
            </w:r>
          </w:p>
        </w:tc>
      </w:tr>
    </w:tbl>
    <w:p w14:paraId="2E9E9D92" w14:textId="77777777" w:rsidR="0005541C" w:rsidRDefault="0005541C">
      <w:pPr>
        <w:pStyle w:val="Nincstrkz"/>
        <w:spacing w:line="360" w:lineRule="auto"/>
        <w:rPr>
          <w:vanish/>
          <w:color w:val="000000"/>
        </w:rPr>
      </w:pPr>
      <w:bookmarkStart w:id="205" w:name="pr192"/>
      <w:bookmarkEnd w:id="205"/>
    </w:p>
    <w:tbl>
      <w:tblPr>
        <w:tblW w:w="0" w:type="auto"/>
        <w:tblCellSpacing w:w="0" w:type="dxa"/>
        <w:tblInd w:w="150" w:type="dxa"/>
        <w:tblCellMar>
          <w:left w:w="0" w:type="dxa"/>
          <w:right w:w="0" w:type="dxa"/>
        </w:tblCellMar>
        <w:tblLook w:val="0000" w:firstRow="0" w:lastRow="0" w:firstColumn="0" w:lastColumn="0" w:noHBand="0" w:noVBand="0"/>
      </w:tblPr>
      <w:tblGrid>
        <w:gridCol w:w="462"/>
        <w:gridCol w:w="4274"/>
        <w:gridCol w:w="2083"/>
        <w:gridCol w:w="2101"/>
      </w:tblGrid>
      <w:tr w:rsidR="0005541C" w14:paraId="7A82EC53" w14:textId="77777777">
        <w:trPr>
          <w:tblCellSpacing w:w="0" w:type="dxa"/>
        </w:trPr>
        <w:tc>
          <w:tcPr>
            <w:tcW w:w="780" w:type="dxa"/>
            <w:shd w:val="clear" w:color="auto" w:fill="auto"/>
            <w:vAlign w:val="center"/>
          </w:tcPr>
          <w:p w14:paraId="160FA6E2" w14:textId="77777777" w:rsidR="0005541C" w:rsidRDefault="00000000">
            <w:pPr>
              <w:pStyle w:val="Nincstrkz"/>
              <w:spacing w:line="360" w:lineRule="auto"/>
              <w:rPr>
                <w:color w:val="000000"/>
                <w:lang w:eastAsia="en-US"/>
              </w:rPr>
            </w:pPr>
            <w:r>
              <w:rPr>
                <w:color w:val="000000"/>
                <w:lang w:eastAsia="en-US"/>
              </w:rPr>
              <w:t>3.</w:t>
            </w:r>
          </w:p>
        </w:tc>
        <w:tc>
          <w:tcPr>
            <w:tcW w:w="6630" w:type="dxa"/>
            <w:shd w:val="clear" w:color="auto" w:fill="auto"/>
            <w:vAlign w:val="center"/>
          </w:tcPr>
          <w:p w14:paraId="7181F275" w14:textId="77777777" w:rsidR="0005541C" w:rsidRDefault="00000000">
            <w:pPr>
              <w:pStyle w:val="Nincstrkz"/>
              <w:spacing w:line="360" w:lineRule="auto"/>
              <w:rPr>
                <w:color w:val="000000"/>
                <w:lang w:eastAsia="en-US"/>
              </w:rPr>
            </w:pPr>
            <w:r>
              <w:rPr>
                <w:color w:val="000000"/>
                <w:lang w:eastAsia="en-US"/>
              </w:rPr>
              <w:t>A közfeladatot ellátó szerv költségvetéséből nyújtott, nem normatív, céljellegű, működési és fejlesztési támogatások kedvezményezettjeinek nevére, a támogatás céljára, összegére, továbbá a támogatási program megvalósítási helyére vonatkozó adatok</w:t>
            </w:r>
          </w:p>
        </w:tc>
        <w:tc>
          <w:tcPr>
            <w:tcW w:w="2940" w:type="dxa"/>
            <w:shd w:val="clear" w:color="auto" w:fill="auto"/>
            <w:vAlign w:val="center"/>
          </w:tcPr>
          <w:p w14:paraId="213F61D9"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179998AD"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1 évig archívumban tartásával</w:t>
            </w:r>
          </w:p>
        </w:tc>
      </w:tr>
    </w:tbl>
    <w:p w14:paraId="0BB1374C" w14:textId="77777777" w:rsidR="0005541C" w:rsidRDefault="0005541C">
      <w:pPr>
        <w:pStyle w:val="Nincstrkz"/>
        <w:spacing w:line="360" w:lineRule="auto"/>
        <w:rPr>
          <w:vanish/>
          <w:color w:val="000000"/>
        </w:rPr>
      </w:pPr>
      <w:bookmarkStart w:id="206" w:name="pr193"/>
      <w:bookmarkEnd w:id="206"/>
    </w:p>
    <w:tbl>
      <w:tblPr>
        <w:tblW w:w="0" w:type="auto"/>
        <w:tblCellSpacing w:w="0" w:type="dxa"/>
        <w:tblInd w:w="150" w:type="dxa"/>
        <w:tblCellMar>
          <w:left w:w="0" w:type="dxa"/>
          <w:right w:w="0" w:type="dxa"/>
        </w:tblCellMar>
        <w:tblLook w:val="0000" w:firstRow="0" w:lastRow="0" w:firstColumn="0" w:lastColumn="0" w:noHBand="0" w:noVBand="0"/>
      </w:tblPr>
      <w:tblGrid>
        <w:gridCol w:w="469"/>
        <w:gridCol w:w="4225"/>
        <w:gridCol w:w="2104"/>
        <w:gridCol w:w="2122"/>
      </w:tblGrid>
      <w:tr w:rsidR="0005541C" w14:paraId="5EC1D8F5" w14:textId="77777777">
        <w:trPr>
          <w:tblCellSpacing w:w="0" w:type="dxa"/>
        </w:trPr>
        <w:tc>
          <w:tcPr>
            <w:tcW w:w="780" w:type="dxa"/>
            <w:shd w:val="clear" w:color="auto" w:fill="auto"/>
            <w:vAlign w:val="center"/>
          </w:tcPr>
          <w:p w14:paraId="28A31DED" w14:textId="77777777" w:rsidR="0005541C" w:rsidRDefault="00000000">
            <w:pPr>
              <w:pStyle w:val="Nincstrkz"/>
              <w:spacing w:line="360" w:lineRule="auto"/>
              <w:rPr>
                <w:color w:val="000000"/>
                <w:lang w:eastAsia="en-US"/>
              </w:rPr>
            </w:pPr>
            <w:r>
              <w:rPr>
                <w:color w:val="000000"/>
                <w:lang w:eastAsia="en-US"/>
              </w:rPr>
              <w:t>4.</w:t>
            </w:r>
          </w:p>
        </w:tc>
        <w:tc>
          <w:tcPr>
            <w:tcW w:w="6630" w:type="dxa"/>
            <w:shd w:val="clear" w:color="auto" w:fill="auto"/>
            <w:vAlign w:val="center"/>
          </w:tcPr>
          <w:p w14:paraId="14BFD33C" w14:textId="77777777" w:rsidR="0005541C" w:rsidRDefault="00000000">
            <w:pPr>
              <w:pStyle w:val="Nincstrkz"/>
              <w:spacing w:line="360" w:lineRule="auto"/>
              <w:rPr>
                <w:color w:val="000000"/>
                <w:lang w:eastAsia="en-US"/>
              </w:rPr>
            </w:pPr>
            <w:r>
              <w:rPr>
                <w:color w:val="000000"/>
                <w:lang w:eastAsia="en-US"/>
              </w:rPr>
              <w:t xml:space="preserve">Az államháztartás pénzeszközei felhasználásával, az államháztartáshoz tartozó vagyonnal történő gazdálkodással összefüggő - a külön jogszabályban meghatározott értékű - árubeszerzésre, építési beruházásra, szolgáltatás megrendelésre, vagyonértékesítésre, vagyonhasznosításra, vagyon vagy vagyoni értékű jog átadására, </w:t>
            </w:r>
            <w:r>
              <w:rPr>
                <w:color w:val="000000"/>
                <w:lang w:eastAsia="en-US"/>
              </w:rPr>
              <w:lastRenderedPageBreak/>
              <w:t>valamint koncesszióba adásra vonatkozó szerződések megnevezése (típusa), tárgya, a szerződést kötő felek neve, a szerződés értéke, határozott időre kötött szerződés esetében annak időtartama</w:t>
            </w:r>
          </w:p>
        </w:tc>
        <w:tc>
          <w:tcPr>
            <w:tcW w:w="2940" w:type="dxa"/>
            <w:shd w:val="clear" w:color="auto" w:fill="auto"/>
            <w:vAlign w:val="center"/>
          </w:tcPr>
          <w:p w14:paraId="1E1758E0" w14:textId="77777777" w:rsidR="0005541C" w:rsidRDefault="00000000">
            <w:pPr>
              <w:pStyle w:val="Nincstrkz"/>
              <w:spacing w:line="360" w:lineRule="auto"/>
              <w:rPr>
                <w:color w:val="000000"/>
                <w:lang w:eastAsia="en-US"/>
              </w:rPr>
            </w:pPr>
            <w:r>
              <w:rPr>
                <w:color w:val="000000"/>
                <w:lang w:eastAsia="en-US"/>
              </w:rPr>
              <w:lastRenderedPageBreak/>
              <w:t>Negyedévente</w:t>
            </w:r>
          </w:p>
        </w:tc>
        <w:tc>
          <w:tcPr>
            <w:tcW w:w="2940" w:type="dxa"/>
            <w:shd w:val="clear" w:color="auto" w:fill="auto"/>
            <w:vAlign w:val="center"/>
          </w:tcPr>
          <w:p w14:paraId="00B94612"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1 évig archívumban tartásával</w:t>
            </w:r>
          </w:p>
        </w:tc>
      </w:tr>
    </w:tbl>
    <w:p w14:paraId="4DAD2697" w14:textId="77777777" w:rsidR="0005541C" w:rsidRDefault="0005541C">
      <w:pPr>
        <w:pStyle w:val="Nincstrkz"/>
        <w:spacing w:line="360" w:lineRule="auto"/>
        <w:rPr>
          <w:vanish/>
          <w:color w:val="000000"/>
        </w:rPr>
      </w:pPr>
      <w:bookmarkStart w:id="207" w:name="pr194"/>
      <w:bookmarkEnd w:id="207"/>
    </w:p>
    <w:tbl>
      <w:tblPr>
        <w:tblW w:w="0" w:type="auto"/>
        <w:tblCellSpacing w:w="0" w:type="dxa"/>
        <w:tblInd w:w="150" w:type="dxa"/>
        <w:tblCellMar>
          <w:left w:w="0" w:type="dxa"/>
          <w:right w:w="0" w:type="dxa"/>
        </w:tblCellMar>
        <w:tblLook w:val="0000" w:firstRow="0" w:lastRow="0" w:firstColumn="0" w:lastColumn="0" w:noHBand="0" w:noVBand="0"/>
      </w:tblPr>
      <w:tblGrid>
        <w:gridCol w:w="488"/>
        <w:gridCol w:w="4103"/>
        <w:gridCol w:w="2156"/>
        <w:gridCol w:w="2173"/>
      </w:tblGrid>
      <w:tr w:rsidR="0005541C" w14:paraId="70923E5C" w14:textId="77777777">
        <w:trPr>
          <w:tblCellSpacing w:w="0" w:type="dxa"/>
        </w:trPr>
        <w:tc>
          <w:tcPr>
            <w:tcW w:w="780" w:type="dxa"/>
            <w:shd w:val="clear" w:color="auto" w:fill="auto"/>
            <w:vAlign w:val="center"/>
          </w:tcPr>
          <w:p w14:paraId="06AE5044" w14:textId="77777777" w:rsidR="0005541C" w:rsidRDefault="00000000">
            <w:pPr>
              <w:pStyle w:val="Nincstrkz"/>
              <w:spacing w:line="360" w:lineRule="auto"/>
              <w:rPr>
                <w:color w:val="000000"/>
                <w:lang w:eastAsia="en-US"/>
              </w:rPr>
            </w:pPr>
            <w:r>
              <w:rPr>
                <w:color w:val="000000"/>
                <w:lang w:eastAsia="en-US"/>
              </w:rPr>
              <w:t>5.</w:t>
            </w:r>
          </w:p>
        </w:tc>
        <w:tc>
          <w:tcPr>
            <w:tcW w:w="6630" w:type="dxa"/>
            <w:shd w:val="clear" w:color="auto" w:fill="auto"/>
            <w:vAlign w:val="center"/>
          </w:tcPr>
          <w:p w14:paraId="6849F946" w14:textId="77777777" w:rsidR="0005541C" w:rsidRDefault="00000000">
            <w:pPr>
              <w:pStyle w:val="Nincstrkz"/>
              <w:spacing w:line="360" w:lineRule="auto"/>
              <w:rPr>
                <w:color w:val="000000"/>
                <w:lang w:eastAsia="en-US"/>
              </w:rPr>
            </w:pPr>
            <w:r>
              <w:rPr>
                <w:color w:val="000000"/>
                <w:lang w:eastAsia="en-US"/>
              </w:rPr>
              <w:t>A koncesszióról szóló törvényben meghatározott nyilvános adatok (pályázati kiírások, pályázók adatai, az elbírálásról készített emlékeztetők, pályázat eredménye)</w:t>
            </w:r>
          </w:p>
        </w:tc>
        <w:tc>
          <w:tcPr>
            <w:tcW w:w="2940" w:type="dxa"/>
            <w:shd w:val="clear" w:color="auto" w:fill="auto"/>
            <w:vAlign w:val="center"/>
          </w:tcPr>
          <w:p w14:paraId="78ECD196"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30315B8F"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1 évig archívumban tartásával</w:t>
            </w:r>
          </w:p>
        </w:tc>
      </w:tr>
    </w:tbl>
    <w:p w14:paraId="356F3F37" w14:textId="77777777" w:rsidR="0005541C" w:rsidRDefault="0005541C">
      <w:pPr>
        <w:pStyle w:val="Nincstrkz"/>
        <w:spacing w:line="360" w:lineRule="auto"/>
        <w:rPr>
          <w:vanish/>
          <w:color w:val="000000"/>
        </w:rPr>
      </w:pPr>
      <w:bookmarkStart w:id="208" w:name="pr195"/>
      <w:bookmarkEnd w:id="208"/>
    </w:p>
    <w:tbl>
      <w:tblPr>
        <w:tblW w:w="0" w:type="auto"/>
        <w:tblCellSpacing w:w="0" w:type="dxa"/>
        <w:tblInd w:w="150" w:type="dxa"/>
        <w:tblCellMar>
          <w:left w:w="0" w:type="dxa"/>
          <w:right w:w="0" w:type="dxa"/>
        </w:tblCellMar>
        <w:tblLook w:val="0000" w:firstRow="0" w:lastRow="0" w:firstColumn="0" w:lastColumn="0" w:noHBand="0" w:noVBand="0"/>
      </w:tblPr>
      <w:tblGrid>
        <w:gridCol w:w="473"/>
        <w:gridCol w:w="4195"/>
        <w:gridCol w:w="2117"/>
        <w:gridCol w:w="2135"/>
      </w:tblGrid>
      <w:tr w:rsidR="0005541C" w14:paraId="6326EF9E" w14:textId="77777777">
        <w:trPr>
          <w:tblCellSpacing w:w="0" w:type="dxa"/>
        </w:trPr>
        <w:tc>
          <w:tcPr>
            <w:tcW w:w="780" w:type="dxa"/>
            <w:shd w:val="clear" w:color="auto" w:fill="auto"/>
            <w:vAlign w:val="center"/>
          </w:tcPr>
          <w:p w14:paraId="07D8FB1F" w14:textId="77777777" w:rsidR="0005541C" w:rsidRDefault="00000000">
            <w:pPr>
              <w:pStyle w:val="Nincstrkz"/>
              <w:spacing w:line="360" w:lineRule="auto"/>
              <w:rPr>
                <w:color w:val="000000"/>
                <w:lang w:eastAsia="en-US"/>
              </w:rPr>
            </w:pPr>
            <w:r>
              <w:rPr>
                <w:color w:val="000000"/>
                <w:lang w:eastAsia="en-US"/>
              </w:rPr>
              <w:t>6.</w:t>
            </w:r>
          </w:p>
        </w:tc>
        <w:tc>
          <w:tcPr>
            <w:tcW w:w="6630" w:type="dxa"/>
            <w:shd w:val="clear" w:color="auto" w:fill="auto"/>
            <w:vAlign w:val="center"/>
          </w:tcPr>
          <w:p w14:paraId="2A269B72" w14:textId="77777777" w:rsidR="0005541C" w:rsidRDefault="00000000">
            <w:pPr>
              <w:pStyle w:val="Nincstrkz"/>
              <w:spacing w:line="360" w:lineRule="auto"/>
              <w:rPr>
                <w:color w:val="000000"/>
                <w:lang w:eastAsia="en-US"/>
              </w:rPr>
            </w:pPr>
            <w:r>
              <w:rPr>
                <w:color w:val="000000"/>
                <w:lang w:eastAsia="en-US"/>
              </w:rPr>
              <w:t>A közfeladatot ellátó szerv által nem alapfeladatai ellátására (így különösen társadalmi szervezet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2940" w:type="dxa"/>
            <w:shd w:val="clear" w:color="auto" w:fill="auto"/>
            <w:vAlign w:val="center"/>
          </w:tcPr>
          <w:p w14:paraId="26262D52" w14:textId="77777777" w:rsidR="0005541C" w:rsidRDefault="00000000">
            <w:pPr>
              <w:pStyle w:val="Nincstrkz"/>
              <w:spacing w:line="360" w:lineRule="auto"/>
              <w:rPr>
                <w:color w:val="000000"/>
                <w:lang w:eastAsia="en-US"/>
              </w:rPr>
            </w:pPr>
            <w:r>
              <w:rPr>
                <w:color w:val="000000"/>
                <w:lang w:eastAsia="en-US"/>
              </w:rPr>
              <w:t>Negyedévente</w:t>
            </w:r>
          </w:p>
        </w:tc>
        <w:tc>
          <w:tcPr>
            <w:tcW w:w="2940" w:type="dxa"/>
            <w:shd w:val="clear" w:color="auto" w:fill="auto"/>
            <w:vAlign w:val="center"/>
          </w:tcPr>
          <w:p w14:paraId="21A57284" w14:textId="77777777" w:rsidR="0005541C" w:rsidRDefault="00000000">
            <w:pPr>
              <w:pStyle w:val="Nincstrkz"/>
              <w:spacing w:line="360" w:lineRule="auto"/>
              <w:rPr>
                <w:color w:val="000000"/>
                <w:lang w:eastAsia="en-US"/>
              </w:rPr>
            </w:pPr>
            <w:r>
              <w:rPr>
                <w:color w:val="000000"/>
                <w:lang w:eastAsia="en-US"/>
              </w:rPr>
              <w:t>A külön jogszabályban meghatározott ideig, de legalább 1 évig archívumban tartásával</w:t>
            </w:r>
          </w:p>
        </w:tc>
      </w:tr>
    </w:tbl>
    <w:p w14:paraId="67C36D0B" w14:textId="77777777" w:rsidR="0005541C" w:rsidRDefault="0005541C">
      <w:pPr>
        <w:pStyle w:val="Nincstrkz"/>
        <w:spacing w:line="360" w:lineRule="auto"/>
        <w:rPr>
          <w:lang w:eastAsia="en-US"/>
        </w:rPr>
      </w:pPr>
    </w:p>
    <w:p w14:paraId="4F3B275F" w14:textId="77777777" w:rsidR="0005541C" w:rsidRDefault="00000000">
      <w:pPr>
        <w:pStyle w:val="Nincstrkz"/>
        <w:spacing w:line="360" w:lineRule="auto"/>
        <w:rPr>
          <w:i/>
          <w:iCs/>
          <w:u w:val="single"/>
          <w:lang w:eastAsia="en-US"/>
        </w:rPr>
      </w:pPr>
      <w:r>
        <w:rPr>
          <w:lang w:eastAsia="en-US"/>
        </w:rPr>
        <w:br w:type="page"/>
      </w:r>
      <w:r>
        <w:rPr>
          <w:u w:val="single"/>
          <w:lang w:eastAsia="en-US"/>
        </w:rPr>
        <w:lastRenderedPageBreak/>
        <w:t>2.</w:t>
      </w:r>
      <w:r>
        <w:rPr>
          <w:i/>
          <w:iCs/>
          <w:u w:val="single"/>
          <w:lang w:eastAsia="en-US"/>
        </w:rPr>
        <w:t xml:space="preserve"> számú melléklet az adatkezelési szabályzathoz</w:t>
      </w:r>
    </w:p>
    <w:p w14:paraId="2B624254" w14:textId="77777777" w:rsidR="0005541C" w:rsidRDefault="0005541C">
      <w:pPr>
        <w:pStyle w:val="Nincstrkz"/>
        <w:spacing w:line="360" w:lineRule="auto"/>
        <w:rPr>
          <w:lang w:eastAsia="en-US"/>
        </w:rPr>
      </w:pPr>
    </w:p>
    <w:p w14:paraId="739749AF" w14:textId="77777777" w:rsidR="0005541C" w:rsidRDefault="00000000">
      <w:pPr>
        <w:pStyle w:val="Nincstrkz"/>
        <w:spacing w:line="360" w:lineRule="auto"/>
        <w:rPr>
          <w:lang w:eastAsia="en-US"/>
        </w:rPr>
      </w:pPr>
      <w:r>
        <w:rPr>
          <w:lang w:eastAsia="en-US"/>
        </w:rPr>
        <w:t xml:space="preserve">11/1994. (VI. 8.) MKM rendelet </w:t>
      </w:r>
    </w:p>
    <w:p w14:paraId="0DF2AF1F" w14:textId="77777777" w:rsidR="0005541C" w:rsidRDefault="00000000">
      <w:pPr>
        <w:pStyle w:val="Nincstrkz"/>
        <w:spacing w:line="360" w:lineRule="auto"/>
        <w:rPr>
          <w:lang w:eastAsia="en-US"/>
        </w:rPr>
      </w:pPr>
      <w:r>
        <w:rPr>
          <w:lang w:eastAsia="en-US"/>
        </w:rPr>
        <w:t>Különös közzétételi lista a nevelési-oktatási intézmények részére</w:t>
      </w:r>
    </w:p>
    <w:p w14:paraId="3234E525" w14:textId="77777777" w:rsidR="0005541C" w:rsidRDefault="00000000">
      <w:pPr>
        <w:pStyle w:val="Nincstrkz"/>
        <w:spacing w:line="360" w:lineRule="auto"/>
        <w:rPr>
          <w:iCs/>
          <w:color w:val="000000"/>
        </w:rPr>
      </w:pPr>
      <w:bookmarkStart w:id="209" w:name="pr2873"/>
      <w:bookmarkEnd w:id="209"/>
      <w:r>
        <w:rPr>
          <w:iCs/>
          <w:color w:val="000000"/>
        </w:rPr>
        <w:t xml:space="preserve"> (A lista személyes adatokat nem tartalmazhat)</w:t>
      </w:r>
    </w:p>
    <w:p w14:paraId="32478EB7" w14:textId="77777777" w:rsidR="0005541C" w:rsidRDefault="00000000">
      <w:pPr>
        <w:pStyle w:val="Nincstrkz"/>
        <w:spacing w:line="360" w:lineRule="auto"/>
        <w:rPr>
          <w:iCs/>
          <w:color w:val="000000"/>
        </w:rPr>
      </w:pPr>
      <w:bookmarkStart w:id="210" w:name="pr2874"/>
      <w:bookmarkStart w:id="211" w:name="pr2881"/>
      <w:bookmarkEnd w:id="210"/>
      <w:bookmarkEnd w:id="211"/>
      <w:r>
        <w:rPr>
          <w:iCs/>
          <w:color w:val="000000"/>
        </w:rPr>
        <w:t>Iskolák</w:t>
      </w:r>
    </w:p>
    <w:p w14:paraId="7E3AC6E3" w14:textId="77777777" w:rsidR="0005541C" w:rsidRDefault="00000000">
      <w:pPr>
        <w:pStyle w:val="Nincstrkz"/>
        <w:spacing w:line="360" w:lineRule="auto"/>
        <w:rPr>
          <w:iCs/>
          <w:color w:val="000000"/>
        </w:rPr>
      </w:pPr>
      <w:bookmarkStart w:id="212" w:name="pr2882"/>
      <w:bookmarkEnd w:id="212"/>
      <w:r>
        <w:rPr>
          <w:iCs/>
          <w:color w:val="000000"/>
        </w:rPr>
        <w:t>1. A pedagógusok iskolai végzettsége és szakképzettsége hozzárendelve a helyi tanterv tantárgyfelosztásához</w:t>
      </w:r>
    </w:p>
    <w:p w14:paraId="2FECEC73" w14:textId="77777777" w:rsidR="0005541C" w:rsidRDefault="00000000">
      <w:pPr>
        <w:pStyle w:val="Nincstrkz"/>
        <w:spacing w:line="360" w:lineRule="auto"/>
        <w:rPr>
          <w:iCs/>
          <w:color w:val="000000"/>
        </w:rPr>
      </w:pPr>
      <w:bookmarkStart w:id="213" w:name="pr2883"/>
      <w:bookmarkEnd w:id="213"/>
      <w:r>
        <w:rPr>
          <w:iCs/>
          <w:color w:val="000000"/>
        </w:rPr>
        <w:t>2. A nevelő és oktató munkát segítők száma, feladatköre, iskolai végzettsége és szakképzettsége</w:t>
      </w:r>
    </w:p>
    <w:p w14:paraId="2F37C687" w14:textId="77777777" w:rsidR="0005541C" w:rsidRDefault="00000000">
      <w:pPr>
        <w:pStyle w:val="Nincstrkz"/>
        <w:spacing w:line="360" w:lineRule="auto"/>
        <w:rPr>
          <w:iCs/>
          <w:color w:val="000000"/>
        </w:rPr>
      </w:pPr>
      <w:bookmarkStart w:id="214" w:name="pr2884"/>
      <w:bookmarkEnd w:id="214"/>
      <w:r>
        <w:rPr>
          <w:iCs/>
          <w:color w:val="000000"/>
        </w:rPr>
        <w:t>3. Az országos mérés-értékelés eredményei, évenként feltüntetve</w:t>
      </w:r>
    </w:p>
    <w:p w14:paraId="09C7FF37" w14:textId="77777777" w:rsidR="0005541C" w:rsidRDefault="00000000">
      <w:pPr>
        <w:pStyle w:val="Nincstrkz"/>
        <w:spacing w:line="360" w:lineRule="auto"/>
        <w:rPr>
          <w:iCs/>
          <w:color w:val="000000"/>
        </w:rPr>
      </w:pPr>
      <w:bookmarkStart w:id="215" w:name="pr2885"/>
      <w:bookmarkEnd w:id="215"/>
      <w:r>
        <w:rPr>
          <w:iCs/>
          <w:color w:val="000000"/>
        </w:rPr>
        <w:t>4. Az intézmény lemorzsolódási, évismétlési mutatói</w:t>
      </w:r>
    </w:p>
    <w:p w14:paraId="5896901C" w14:textId="77777777" w:rsidR="0005541C" w:rsidRDefault="00000000">
      <w:pPr>
        <w:pStyle w:val="Nincstrkz"/>
        <w:spacing w:line="360" w:lineRule="auto"/>
        <w:rPr>
          <w:iCs/>
          <w:color w:val="000000"/>
        </w:rPr>
      </w:pPr>
      <w:bookmarkStart w:id="216" w:name="pr2886"/>
      <w:bookmarkEnd w:id="216"/>
      <w:r>
        <w:rPr>
          <w:iCs/>
          <w:color w:val="000000"/>
        </w:rPr>
        <w:t>5. Általános iskolákban a volt tanítványok nyolcadik-kilencedik évfolyamon elért eredményei, évenként feltüntetve, középiskolai, szakiskolai továbbtanulási mutatók</w:t>
      </w:r>
    </w:p>
    <w:p w14:paraId="232365AE" w14:textId="77777777" w:rsidR="0005541C" w:rsidRDefault="00000000">
      <w:pPr>
        <w:pStyle w:val="Nincstrkz"/>
        <w:spacing w:line="360" w:lineRule="auto"/>
        <w:rPr>
          <w:iCs/>
          <w:color w:val="000000"/>
        </w:rPr>
      </w:pPr>
      <w:bookmarkStart w:id="217" w:name="pr2887"/>
      <w:bookmarkEnd w:id="217"/>
      <w:r>
        <w:rPr>
          <w:iCs/>
          <w:color w:val="000000"/>
        </w:rPr>
        <w:t>6. Középiskolákban az érettségi vizsgák átlageredményei, évenként feltüntetve</w:t>
      </w:r>
    </w:p>
    <w:p w14:paraId="20008015" w14:textId="77777777" w:rsidR="0005541C" w:rsidRDefault="00000000">
      <w:pPr>
        <w:pStyle w:val="Nincstrkz"/>
        <w:spacing w:line="360" w:lineRule="auto"/>
        <w:rPr>
          <w:iCs/>
          <w:color w:val="000000"/>
        </w:rPr>
      </w:pPr>
      <w:bookmarkStart w:id="218" w:name="pr2888"/>
      <w:bookmarkEnd w:id="218"/>
      <w:r>
        <w:rPr>
          <w:iCs/>
          <w:color w:val="000000"/>
        </w:rPr>
        <w:t>7. Szakképzésben részt vevő iskolákban a pályakövetés eredményei</w:t>
      </w:r>
    </w:p>
    <w:p w14:paraId="4E3E5E20" w14:textId="77777777" w:rsidR="0005541C" w:rsidRDefault="00000000">
      <w:pPr>
        <w:pStyle w:val="Nincstrkz"/>
        <w:spacing w:line="360" w:lineRule="auto"/>
        <w:rPr>
          <w:iCs/>
          <w:color w:val="000000"/>
        </w:rPr>
      </w:pPr>
      <w:bookmarkStart w:id="219" w:name="pr2889"/>
      <w:bookmarkEnd w:id="219"/>
      <w:r>
        <w:rPr>
          <w:iCs/>
          <w:color w:val="000000"/>
        </w:rPr>
        <w:t>8. Szakkörök igénybevételének lehetősége, mindennapos testedzés lehetősége</w:t>
      </w:r>
    </w:p>
    <w:p w14:paraId="49ADC9D1" w14:textId="77777777" w:rsidR="0005541C" w:rsidRDefault="00000000">
      <w:pPr>
        <w:pStyle w:val="Nincstrkz"/>
        <w:spacing w:line="360" w:lineRule="auto"/>
        <w:rPr>
          <w:iCs/>
          <w:color w:val="000000"/>
        </w:rPr>
      </w:pPr>
      <w:bookmarkStart w:id="220" w:name="pr2890"/>
      <w:bookmarkEnd w:id="220"/>
      <w:r>
        <w:rPr>
          <w:iCs/>
          <w:color w:val="000000"/>
        </w:rPr>
        <w:t>9. Hétvégi házi feladat szabályai, iskolai dolgozatok szabályai</w:t>
      </w:r>
    </w:p>
    <w:p w14:paraId="2B2428C0" w14:textId="77777777" w:rsidR="0005541C" w:rsidRDefault="00000000">
      <w:pPr>
        <w:pStyle w:val="Nincstrkz"/>
        <w:spacing w:line="360" w:lineRule="auto"/>
        <w:rPr>
          <w:iCs/>
          <w:color w:val="000000"/>
        </w:rPr>
      </w:pPr>
      <w:bookmarkStart w:id="221" w:name="pr2891"/>
      <w:bookmarkEnd w:id="221"/>
      <w:r>
        <w:rPr>
          <w:iCs/>
          <w:color w:val="000000"/>
        </w:rPr>
        <w:t>10. Iskolai tanév helyi rendje</w:t>
      </w:r>
    </w:p>
    <w:p w14:paraId="253C0EB7" w14:textId="77777777" w:rsidR="0005541C" w:rsidRDefault="00000000">
      <w:pPr>
        <w:pStyle w:val="Nincstrkz"/>
        <w:spacing w:line="360" w:lineRule="auto"/>
        <w:rPr>
          <w:iCs/>
          <w:color w:val="000000"/>
        </w:rPr>
      </w:pPr>
      <w:bookmarkStart w:id="222" w:name="pr2892"/>
      <w:bookmarkEnd w:id="222"/>
      <w:r>
        <w:rPr>
          <w:iCs/>
          <w:color w:val="000000"/>
        </w:rPr>
        <w:t>11. Iskolai osztályok száma, illetve az egyes osztályokban a tanulók létszáma</w:t>
      </w:r>
    </w:p>
    <w:p w14:paraId="0C0D4878" w14:textId="77777777" w:rsidR="0005541C" w:rsidRDefault="0005541C">
      <w:pPr>
        <w:pStyle w:val="Nincstrkz"/>
        <w:spacing w:line="360" w:lineRule="auto"/>
        <w:rPr>
          <w:lang w:eastAsia="en-US"/>
        </w:rPr>
      </w:pPr>
      <w:bookmarkStart w:id="223" w:name="pr2893"/>
      <w:bookmarkStart w:id="224" w:name="pr2898"/>
      <w:bookmarkEnd w:id="223"/>
      <w:bookmarkEnd w:id="224"/>
    </w:p>
    <w:p w14:paraId="74A1C9BB" w14:textId="77777777" w:rsidR="0005541C" w:rsidRDefault="00000000">
      <w:pPr>
        <w:pStyle w:val="Nincstrkz"/>
        <w:spacing w:line="360" w:lineRule="auto"/>
        <w:rPr>
          <w:i/>
          <w:iCs/>
          <w:u w:val="single"/>
          <w:lang w:eastAsia="en-US"/>
        </w:rPr>
      </w:pPr>
      <w:r>
        <w:rPr>
          <w:i/>
          <w:iCs/>
          <w:u w:val="single"/>
          <w:lang w:eastAsia="en-US"/>
        </w:rPr>
        <w:br w:type="page"/>
      </w:r>
      <w:r>
        <w:rPr>
          <w:i/>
          <w:iCs/>
          <w:u w:val="single"/>
          <w:lang w:eastAsia="en-US"/>
        </w:rPr>
        <w:lastRenderedPageBreak/>
        <w:t>3. számú melléklet az adatkezelési szabályzathoz</w:t>
      </w:r>
    </w:p>
    <w:p w14:paraId="7DC4F63A" w14:textId="77777777" w:rsidR="0005541C" w:rsidRDefault="0005541C">
      <w:pPr>
        <w:pStyle w:val="Nincstrkz"/>
        <w:spacing w:line="360" w:lineRule="auto"/>
        <w:rPr>
          <w:i/>
          <w:iCs/>
          <w:u w:val="single"/>
          <w:lang w:eastAsia="en-US"/>
        </w:rPr>
      </w:pPr>
    </w:p>
    <w:p w14:paraId="08271379" w14:textId="77777777" w:rsidR="0005541C" w:rsidRDefault="00000000">
      <w:pPr>
        <w:pStyle w:val="Nincstrkz"/>
        <w:spacing w:line="360" w:lineRule="auto"/>
        <w:rPr>
          <w:lang w:eastAsia="en-US"/>
        </w:rPr>
      </w:pPr>
      <w:r>
        <w:rPr>
          <w:lang w:eastAsia="en-US"/>
        </w:rPr>
        <w:t>Kérelem</w:t>
      </w:r>
    </w:p>
    <w:p w14:paraId="5E22BAEF" w14:textId="77777777" w:rsidR="0005541C" w:rsidRDefault="00000000">
      <w:pPr>
        <w:pStyle w:val="Nincstrkz"/>
        <w:spacing w:line="360" w:lineRule="auto"/>
        <w:rPr>
          <w:lang w:eastAsia="en-US"/>
        </w:rPr>
      </w:pPr>
      <w:r>
        <w:rPr>
          <w:lang w:eastAsia="en-US"/>
        </w:rPr>
        <w:t>a ………………………………………………………… kezelésében lévő közérdekű, vagy közérdekből nyilvános adat megismerésére</w:t>
      </w:r>
    </w:p>
    <w:p w14:paraId="756A4294" w14:textId="77777777" w:rsidR="0005541C" w:rsidRDefault="00000000">
      <w:pPr>
        <w:pStyle w:val="Nincstrkz"/>
        <w:spacing w:line="360" w:lineRule="auto"/>
        <w:rPr>
          <w:lang w:eastAsia="en-US"/>
        </w:rPr>
      </w:pPr>
      <w:r>
        <w:rPr>
          <w:lang w:eastAsia="en-US"/>
        </w:rPr>
        <w:t>A kérelmező neve: .........................................................................................................</w:t>
      </w:r>
    </w:p>
    <w:p w14:paraId="08892D37" w14:textId="77777777" w:rsidR="0005541C" w:rsidRDefault="00000000">
      <w:pPr>
        <w:pStyle w:val="Nincstrkz"/>
        <w:spacing w:line="360" w:lineRule="auto"/>
        <w:rPr>
          <w:lang w:eastAsia="en-US"/>
        </w:rPr>
      </w:pPr>
      <w:r>
        <w:rPr>
          <w:lang w:eastAsia="en-US"/>
        </w:rPr>
        <w:t>......................................................................................................................................</w:t>
      </w:r>
    </w:p>
    <w:p w14:paraId="11985DCA" w14:textId="77777777" w:rsidR="0005541C" w:rsidRDefault="00000000">
      <w:pPr>
        <w:pStyle w:val="Nincstrkz"/>
        <w:spacing w:line="360" w:lineRule="auto"/>
        <w:rPr>
          <w:lang w:eastAsia="en-US"/>
        </w:rPr>
      </w:pPr>
      <w:r>
        <w:rPr>
          <w:lang w:eastAsia="en-US"/>
        </w:rPr>
        <w:t>Levelezési címe irányítószámmal: ....................................................................................</w:t>
      </w:r>
    </w:p>
    <w:p w14:paraId="1D52DAD0" w14:textId="77777777" w:rsidR="0005541C" w:rsidRDefault="00000000">
      <w:pPr>
        <w:pStyle w:val="Nincstrkz"/>
        <w:spacing w:line="360" w:lineRule="auto"/>
        <w:rPr>
          <w:lang w:eastAsia="en-US"/>
        </w:rPr>
      </w:pPr>
      <w:r>
        <w:rPr>
          <w:lang w:eastAsia="en-US"/>
        </w:rPr>
        <w:t>............................................................................................................................................................................................................................................................................</w:t>
      </w:r>
    </w:p>
    <w:p w14:paraId="0EA11B88" w14:textId="77777777" w:rsidR="0005541C" w:rsidRDefault="00000000">
      <w:pPr>
        <w:pStyle w:val="Nincstrkz"/>
        <w:spacing w:line="360" w:lineRule="auto"/>
        <w:rPr>
          <w:lang w:eastAsia="en-US"/>
        </w:rPr>
      </w:pPr>
      <w:r>
        <w:rPr>
          <w:lang w:eastAsia="en-US"/>
        </w:rPr>
        <w:t>Az igényelt közérdekű, vagy közérdekből nyilvános adat pontos meghatározása:</w:t>
      </w:r>
    </w:p>
    <w:p w14:paraId="55A9EC33" w14:textId="77777777" w:rsidR="0005541C" w:rsidRDefault="00000000">
      <w:pPr>
        <w:pStyle w:val="Nincstrkz"/>
        <w:spacing w:line="360" w:lineRule="auto"/>
        <w:rPr>
          <w:lang w:eastAsia="en-US"/>
        </w:rPr>
      </w:pPr>
      <w:r>
        <w:rPr>
          <w:lang w:eastAsia="en-US"/>
        </w:rPr>
        <w:t>Az adatokról másolat készítését</w:t>
      </w:r>
    </w:p>
    <w:p w14:paraId="72D7386A" w14:textId="77777777" w:rsidR="0005541C" w:rsidRDefault="00000000">
      <w:pPr>
        <w:pStyle w:val="Nincstrkz"/>
        <w:spacing w:line="360" w:lineRule="auto"/>
        <w:rPr>
          <w:lang w:eastAsia="en-US"/>
        </w:rPr>
      </w:pPr>
      <w:r>
        <w:rPr>
          <w:lang w:eastAsia="en-US"/>
        </w:rPr>
        <w:t>□ kérem</w:t>
      </w:r>
    </w:p>
    <w:p w14:paraId="459C3D2F" w14:textId="77777777" w:rsidR="0005541C" w:rsidRDefault="00000000">
      <w:pPr>
        <w:pStyle w:val="Nincstrkz"/>
        <w:spacing w:line="360" w:lineRule="auto"/>
        <w:rPr>
          <w:lang w:eastAsia="en-US"/>
        </w:rPr>
      </w:pPr>
      <w:r>
        <w:rPr>
          <w:lang w:eastAsia="en-US"/>
        </w:rPr>
        <w:t>□ nem kérem.</w:t>
      </w:r>
    </w:p>
    <w:p w14:paraId="15E40586" w14:textId="77777777" w:rsidR="0005541C" w:rsidRDefault="00000000">
      <w:pPr>
        <w:pStyle w:val="Nincstrkz"/>
        <w:spacing w:line="360" w:lineRule="auto"/>
        <w:rPr>
          <w:lang w:eastAsia="en-US"/>
        </w:rPr>
      </w:pPr>
      <w:r>
        <w:rPr>
          <w:i/>
          <w:iCs/>
          <w:lang w:eastAsia="en-US"/>
        </w:rPr>
        <w:t>Csak másolat igénylése esetén kell kitölteni</w:t>
      </w:r>
    </w:p>
    <w:p w14:paraId="67B4AA29" w14:textId="77777777" w:rsidR="0005541C" w:rsidRDefault="00000000">
      <w:pPr>
        <w:pStyle w:val="Nincstrkz"/>
        <w:spacing w:line="360" w:lineRule="auto"/>
        <w:rPr>
          <w:lang w:eastAsia="en-US"/>
        </w:rPr>
      </w:pPr>
      <w:r>
        <w:rPr>
          <w:lang w:eastAsia="en-US"/>
        </w:rPr>
        <w:t>Az elkészített másolatokat:</w:t>
      </w:r>
    </w:p>
    <w:p w14:paraId="18F0E7D9" w14:textId="77777777" w:rsidR="0005541C" w:rsidRDefault="00000000">
      <w:pPr>
        <w:pStyle w:val="Nincstrkz"/>
        <w:spacing w:line="360" w:lineRule="auto"/>
        <w:rPr>
          <w:lang w:eastAsia="en-US"/>
        </w:rPr>
      </w:pPr>
      <w:r>
        <w:rPr>
          <w:lang w:eastAsia="en-US"/>
        </w:rPr>
        <w:t>□ személyesen kívánom átvenni</w:t>
      </w:r>
    </w:p>
    <w:p w14:paraId="6CFB3A75" w14:textId="77777777" w:rsidR="0005541C" w:rsidRDefault="00000000">
      <w:pPr>
        <w:pStyle w:val="Nincstrkz"/>
        <w:spacing w:line="360" w:lineRule="auto"/>
        <w:rPr>
          <w:lang w:eastAsia="en-US"/>
        </w:rPr>
      </w:pPr>
      <w:r>
        <w:rPr>
          <w:lang w:eastAsia="en-US"/>
        </w:rPr>
        <w:t>□ postai úton kérem megküldeni</w:t>
      </w:r>
    </w:p>
    <w:p w14:paraId="7CFE9768" w14:textId="77777777" w:rsidR="0005541C" w:rsidRDefault="00000000">
      <w:pPr>
        <w:pStyle w:val="Nincstrkz"/>
        <w:spacing w:line="360" w:lineRule="auto"/>
        <w:rPr>
          <w:lang w:eastAsia="en-US"/>
        </w:rPr>
      </w:pPr>
      <w:r>
        <w:rPr>
          <w:lang w:eastAsia="en-US"/>
        </w:rPr>
        <w:t>Az adathordozó fajtája</w:t>
      </w:r>
    </w:p>
    <w:p w14:paraId="4E036931" w14:textId="77777777" w:rsidR="0005541C" w:rsidRDefault="00000000">
      <w:pPr>
        <w:pStyle w:val="Nincstrkz"/>
        <w:spacing w:line="360" w:lineRule="auto"/>
        <w:rPr>
          <w:lang w:eastAsia="en-US"/>
        </w:rPr>
      </w:pPr>
      <w:r>
        <w:rPr>
          <w:lang w:eastAsia="en-US"/>
        </w:rPr>
        <w:t>□ papír</w:t>
      </w:r>
    </w:p>
    <w:p w14:paraId="73E752BE" w14:textId="77777777" w:rsidR="0005541C" w:rsidRDefault="00000000">
      <w:pPr>
        <w:pStyle w:val="Nincstrkz"/>
        <w:spacing w:line="360" w:lineRule="auto"/>
        <w:rPr>
          <w:lang w:eastAsia="en-US"/>
        </w:rPr>
      </w:pPr>
      <w:r>
        <w:rPr>
          <w:lang w:eastAsia="en-US"/>
        </w:rPr>
        <w:t>□ választott elektronikus adathordozó:</w:t>
      </w:r>
    </w:p>
    <w:p w14:paraId="0C5E29FA" w14:textId="77777777" w:rsidR="0005541C" w:rsidRDefault="00000000">
      <w:pPr>
        <w:pStyle w:val="Nincstrkz"/>
        <w:spacing w:line="360" w:lineRule="auto"/>
        <w:rPr>
          <w:lang w:eastAsia="en-US"/>
        </w:rPr>
      </w:pPr>
      <w:r>
        <w:rPr>
          <w:lang w:eastAsia="en-US"/>
        </w:rPr>
        <w:t>□ egyéb, mégpedig:</w:t>
      </w:r>
    </w:p>
    <w:p w14:paraId="137D257A" w14:textId="77777777" w:rsidR="0005541C" w:rsidRDefault="00000000">
      <w:pPr>
        <w:pStyle w:val="Nincstrkz"/>
        <w:spacing w:line="360" w:lineRule="auto"/>
        <w:rPr>
          <w:lang w:eastAsia="en-US"/>
        </w:rPr>
      </w:pPr>
      <w:r>
        <w:rPr>
          <w:lang w:eastAsia="en-US"/>
        </w:rPr>
        <w:t>Vállalom, hogy az új adatok előállításával és a másolatok készítésével összefüggésben felmerült költségeket legkésőbb a másolatok átvételéig a …………………………………………………….……………….. javára befizetem.</w:t>
      </w:r>
    </w:p>
    <w:p w14:paraId="43138200" w14:textId="77777777" w:rsidR="0005541C" w:rsidRDefault="00000000">
      <w:pPr>
        <w:pStyle w:val="Nincstrkz"/>
        <w:spacing w:line="360" w:lineRule="auto"/>
        <w:rPr>
          <w:lang w:eastAsia="en-US"/>
        </w:rPr>
      </w:pPr>
      <w:r>
        <w:rPr>
          <w:lang w:eastAsia="en-US"/>
        </w:rPr>
        <w:t>Tudomásul veszem, hogy kérelmem visszavonása esetén az adatok előállításával összefüggésben a visszavonásig felmerült költségeket köteles vagyok megfizetni.</w:t>
      </w:r>
    </w:p>
    <w:p w14:paraId="5E6F1B2E" w14:textId="77777777" w:rsidR="0005541C" w:rsidRDefault="00000000">
      <w:pPr>
        <w:pStyle w:val="Nincstrkz"/>
        <w:spacing w:line="360" w:lineRule="auto"/>
        <w:rPr>
          <w:lang w:eastAsia="en-US"/>
        </w:rPr>
      </w:pPr>
      <w:r>
        <w:rPr>
          <w:lang w:eastAsia="en-US"/>
        </w:rPr>
        <w:t>Keltezés: ..............................................</w:t>
      </w:r>
    </w:p>
    <w:p w14:paraId="6772A41A" w14:textId="77777777" w:rsidR="0005541C" w:rsidRDefault="00000000">
      <w:pPr>
        <w:pStyle w:val="Nincstrkz"/>
        <w:spacing w:line="360" w:lineRule="auto"/>
        <w:rPr>
          <w:lang w:eastAsia="en-US"/>
        </w:rPr>
      </w:pPr>
      <w:r>
        <w:rPr>
          <w:lang w:eastAsia="en-US"/>
        </w:rPr>
        <w:t>Aláírás</w:t>
      </w:r>
    </w:p>
    <w:p w14:paraId="340E64F8" w14:textId="77777777" w:rsidR="0005541C" w:rsidRDefault="0005541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p w14:paraId="27444AAC"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Záradék</w:t>
      </w:r>
    </w:p>
    <w:p w14:paraId="01F17464"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szabályzat az SZMSZ mellékletét képezi. </w:t>
      </w:r>
    </w:p>
    <w:p w14:paraId="270AD3E1"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igazgatóje köteles gondoskodni arról, hogy az új törvények és rendeletek hatálybalépése miatti változásokkal jelen szabályzat módosításra kerüljön.</w:t>
      </w:r>
    </w:p>
    <w:p w14:paraId="656F3761" w14:textId="77777777" w:rsidR="0005541C" w:rsidRDefault="0005541C">
      <w:pPr>
        <w:spacing w:after="0" w:line="360" w:lineRule="auto"/>
        <w:jc w:val="both"/>
        <w:rPr>
          <w:rFonts w:ascii="Times New Roman" w:eastAsia="Times New Roman" w:hAnsi="Times New Roman" w:cs="Times New Roman"/>
          <w:color w:val="000000"/>
          <w:sz w:val="24"/>
          <w:szCs w:val="24"/>
        </w:rPr>
      </w:pPr>
    </w:p>
    <w:p w14:paraId="76AC7082"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Hatálybalépésének időpontja: 2013. szeptember 1.</w:t>
      </w:r>
    </w:p>
    <w:p w14:paraId="5065171F"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Módosítva 2024. június 27-én.</w:t>
      </w:r>
    </w:p>
    <w:p w14:paraId="5134EFAE"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Érvényes visszavonásig.</w:t>
      </w:r>
    </w:p>
    <w:p w14:paraId="76DBC3DE" w14:textId="77777777" w:rsidR="0005541C" w:rsidRDefault="0005541C">
      <w:pPr>
        <w:spacing w:after="0" w:line="360" w:lineRule="auto"/>
      </w:pPr>
    </w:p>
    <w:p w14:paraId="67F61DCC"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w:t>
      </w:r>
    </w:p>
    <w:p w14:paraId="67E20894"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Vighné Németh Ildikó</w:t>
      </w:r>
    </w:p>
    <w:p w14:paraId="656FFE10"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igazgató</w:t>
      </w:r>
    </w:p>
    <w:p w14:paraId="1472A606"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PH.</w:t>
      </w:r>
    </w:p>
    <w:p w14:paraId="0D57F179" w14:textId="77777777" w:rsidR="0005541C" w:rsidRDefault="0005541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p w14:paraId="01D778C4" w14:textId="77777777" w:rsidR="0005541C" w:rsidRDefault="0005541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p w14:paraId="4240A775" w14:textId="77777777" w:rsidR="0005541C" w:rsidRDefault="00000000">
      <w:pPr>
        <w:pStyle w:val="Stlus2"/>
        <w:numPr>
          <w:ilvl w:val="0"/>
          <w:numId w:val="0"/>
        </w:numPr>
        <w:ind w:left="578" w:hanging="578"/>
      </w:pPr>
      <w:bookmarkStart w:id="225" w:name="_Toc170728214"/>
      <w:r>
        <w:t>16.4 Munkaköri leírás minták</w:t>
      </w:r>
      <w:bookmarkEnd w:id="225"/>
    </w:p>
    <w:p w14:paraId="45650C72" w14:textId="77777777" w:rsidR="0005541C" w:rsidRDefault="00000000">
      <w:pPr>
        <w:pStyle w:val="Stlus3"/>
      </w:pPr>
      <w:bookmarkStart w:id="226" w:name="_Toc170728215"/>
      <w:r>
        <w:t>16.4.1 Karbantartó</w:t>
      </w:r>
      <w:bookmarkEnd w:id="226"/>
    </w:p>
    <w:p w14:paraId="509B533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71D38093"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59F87851"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2C2CB17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499FF2C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18307A2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16CB122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0784D9F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0EAA59C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384315F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00AE631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3D1B882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6443E9A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1C66D581" w14:textId="77777777" w:rsidR="0005541C" w:rsidRDefault="0005541C">
      <w:pPr>
        <w:pStyle w:val="Nincstrkz"/>
        <w:spacing w:line="360" w:lineRule="auto"/>
        <w:rPr>
          <w:rFonts w:ascii="Times New Roman" w:hAnsi="Times New Roman" w:cs="Times New Roman"/>
          <w:sz w:val="24"/>
          <w:szCs w:val="24"/>
        </w:rPr>
      </w:pPr>
    </w:p>
    <w:p w14:paraId="30196DB0"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Munkakör leírása</w:t>
      </w:r>
    </w:p>
    <w:p w14:paraId="5A91B8C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Feladata az épületegyüttes berendezéseinek javítása, felújítása (pl.: székek, padok, ajtók, bútorok).</w:t>
      </w:r>
    </w:p>
    <w:p w14:paraId="236A7AD8"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Elvégzi a kisebb kőműves, lakatos és vízszerelési munkákat.</w:t>
      </w:r>
    </w:p>
    <w:p w14:paraId="46F76E0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Elvégzi az asztalos munkákat, zárcseréket.</w:t>
      </w:r>
    </w:p>
    <w:p w14:paraId="1D461B2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Rendszeres ellenőrzi az intézmény területén lévő helységek elektromos berendezéseit (lámpatestek, kapcsolók, konnektorok, biztosítékok). </w:t>
      </w:r>
    </w:p>
    <w:p w14:paraId="258B8720"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Hibaészlelés után ezeket javítja, cseréli, illetve jelzi a hibákat az igazgató felé.</w:t>
      </w:r>
    </w:p>
    <w:p w14:paraId="74CB8AB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Részt vesz, segít az iskolai dekorációk, rendezvények díszleteinek elkészítésében.</w:t>
      </w:r>
    </w:p>
    <w:p w14:paraId="3F94D81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Segít az iskolai rendezvények előkészítésében, a berendezésben és kipakolásban.</w:t>
      </w:r>
    </w:p>
    <w:p w14:paraId="4C327C90"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Felel a karbantartó műhely rendjéért, a technikai eszközöket, szerszámokat</w:t>
      </w:r>
    </w:p>
    <w:p w14:paraId="47E17F7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rendeltetésszerűen használja, karbantartja. Indokolt esetben munkakörébe nem tartozó feladatot is köteles ellátni, valamint túlmunkát végezni és helyettesíteni.</w:t>
      </w:r>
    </w:p>
    <w:p w14:paraId="30E412A9" w14:textId="77777777" w:rsidR="0005541C" w:rsidRDefault="0005541C">
      <w:pPr>
        <w:pStyle w:val="Nincstrkz"/>
        <w:spacing w:line="360" w:lineRule="auto"/>
        <w:rPr>
          <w:rFonts w:ascii="Times New Roman" w:hAnsi="Times New Roman" w:cs="Times New Roman"/>
          <w:sz w:val="24"/>
          <w:szCs w:val="24"/>
        </w:rPr>
      </w:pPr>
    </w:p>
    <w:p w14:paraId="38AC9EBC"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Elvárás a munkavégzéssel kapcsolatosan</w:t>
      </w:r>
    </w:p>
    <w:p w14:paraId="515254C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Köteles betartani az intézmény Szervezeti és Működési Szabályzat, az egyéb kapcsolódó szabályzatok, valamint a munkaköri leírásának előírásait.</w:t>
      </w:r>
    </w:p>
    <w:p w14:paraId="5E8A74B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Munkája legyen precíz, vegye észre a tennivalókat.</w:t>
      </w:r>
    </w:p>
    <w:p w14:paraId="00AD3D7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Törekedni kell a feladatok végrehajtása során a színvonalas munkavégzésre, s mindent meg kell tennie annak érdekében, hogy az intézményben folyó munka eredményes legyen.</w:t>
      </w:r>
    </w:p>
    <w:p w14:paraId="111BF10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Munkája során harmonikus, korrekt együttműködésre kell törekednie az intézmény más dolgozóival.</w:t>
      </w:r>
    </w:p>
    <w:p w14:paraId="77FA312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Felelős környezete tisztaságáért, rendezettségéért.</w:t>
      </w:r>
    </w:p>
    <w:p w14:paraId="543C4619" w14:textId="77777777" w:rsidR="0005541C" w:rsidRDefault="0005541C">
      <w:pPr>
        <w:pStyle w:val="Nincstrkz"/>
        <w:spacing w:line="360" w:lineRule="auto"/>
        <w:rPr>
          <w:rFonts w:ascii="Times New Roman" w:hAnsi="Times New Roman" w:cs="Times New Roman"/>
          <w:sz w:val="24"/>
          <w:szCs w:val="24"/>
        </w:rPr>
      </w:pPr>
    </w:p>
    <w:p w14:paraId="275A13A9"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45B1076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33768996" w14:textId="77777777" w:rsidR="0005541C" w:rsidRDefault="0005541C">
      <w:pPr>
        <w:spacing w:after="0" w:line="360" w:lineRule="auto"/>
        <w:rPr>
          <w:rFonts w:ascii="Times New Roman" w:eastAsia="Times New Roman" w:hAnsi="Times New Roman" w:cs="Times New Roman"/>
          <w:sz w:val="24"/>
          <w:szCs w:val="24"/>
        </w:rPr>
      </w:pPr>
    </w:p>
    <w:p w14:paraId="658900AE"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53EBEE19" w14:textId="77777777" w:rsidR="0005541C" w:rsidRDefault="0005541C">
      <w:pPr>
        <w:spacing w:after="0" w:line="360" w:lineRule="auto"/>
        <w:rPr>
          <w:rFonts w:ascii="Times New Roman" w:eastAsia="Times New Roman" w:hAnsi="Times New Roman" w:cs="Times New Roman"/>
          <w:sz w:val="24"/>
          <w:szCs w:val="24"/>
        </w:rPr>
      </w:pPr>
    </w:p>
    <w:p w14:paraId="1D1A1B96"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DA10F8E"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76DE67B1"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4D3CD87A" w14:textId="77777777" w:rsidR="0005541C" w:rsidRDefault="0005541C">
      <w:pPr>
        <w:spacing w:after="0" w:line="360" w:lineRule="auto"/>
        <w:rPr>
          <w:rFonts w:ascii="Times New Roman" w:eastAsia="Times New Roman" w:hAnsi="Times New Roman" w:cs="Times New Roman"/>
          <w:b/>
          <w:sz w:val="24"/>
          <w:szCs w:val="24"/>
        </w:rPr>
      </w:pPr>
    </w:p>
    <w:p w14:paraId="32499ECE"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4D5E208C" w14:textId="77777777" w:rsidR="0005541C" w:rsidRDefault="0005541C">
      <w:pPr>
        <w:spacing w:after="0" w:line="360" w:lineRule="auto"/>
        <w:rPr>
          <w:rFonts w:ascii="Times New Roman" w:eastAsia="Times New Roman" w:hAnsi="Times New Roman" w:cs="Times New Roman"/>
          <w:sz w:val="24"/>
          <w:szCs w:val="24"/>
        </w:rPr>
      </w:pPr>
    </w:p>
    <w:p w14:paraId="2F13814A" w14:textId="77777777" w:rsidR="0005541C" w:rsidRDefault="0005541C">
      <w:pPr>
        <w:spacing w:after="0" w:line="360" w:lineRule="auto"/>
        <w:rPr>
          <w:rFonts w:ascii="Times New Roman" w:eastAsia="Times New Roman" w:hAnsi="Times New Roman" w:cs="Times New Roman"/>
          <w:sz w:val="24"/>
          <w:szCs w:val="24"/>
        </w:rPr>
      </w:pPr>
    </w:p>
    <w:p w14:paraId="1A53B2FA"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05D20D"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3257FD2A" w14:textId="77777777" w:rsidR="0005541C" w:rsidRDefault="0005541C">
      <w:pPr>
        <w:pStyle w:val="Nincstrkz"/>
        <w:spacing w:line="360" w:lineRule="auto"/>
        <w:rPr>
          <w:rFonts w:ascii="Times New Roman" w:hAnsi="Times New Roman" w:cs="Times New Roman"/>
          <w:color w:val="000000"/>
          <w:sz w:val="24"/>
          <w:szCs w:val="24"/>
        </w:rPr>
      </w:pPr>
    </w:p>
    <w:p w14:paraId="7497EFD3" w14:textId="77777777" w:rsidR="0005541C" w:rsidRDefault="000000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03D85B01" w14:textId="77777777" w:rsidR="0005541C" w:rsidRDefault="00000000">
      <w:pPr>
        <w:pStyle w:val="Stlus3"/>
      </w:pPr>
      <w:bookmarkStart w:id="227" w:name="_Toc170728216"/>
      <w:r>
        <w:lastRenderedPageBreak/>
        <w:t>16.4.2 Rendszergazda</w:t>
      </w:r>
      <w:bookmarkEnd w:id="227"/>
    </w:p>
    <w:p w14:paraId="1E27F7D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7E5B37E9"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0C7CD2D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2BB0686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29A308E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6E99173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021CE45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2970902F"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5E5825D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76B117A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02E62EE1"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53A117E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661F9CB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65CB089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Közvetlenül az igazgató irányítása alá tartozik.</w:t>
      </w:r>
    </w:p>
    <w:p w14:paraId="391678D4" w14:textId="77777777" w:rsidR="0005541C" w:rsidRDefault="0005541C">
      <w:pPr>
        <w:pStyle w:val="Nincstrkz"/>
        <w:spacing w:line="360" w:lineRule="auto"/>
        <w:rPr>
          <w:rFonts w:ascii="Times New Roman" w:hAnsi="Times New Roman" w:cs="Times New Roman"/>
          <w:sz w:val="24"/>
          <w:szCs w:val="24"/>
        </w:rPr>
      </w:pPr>
    </w:p>
    <w:p w14:paraId="2E263848"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A munkakör fő célkitűzése</w:t>
      </w:r>
    </w:p>
    <w:p w14:paraId="0B49DEC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Az intézményben használt számítástechnikai eszközök működőképességének biztosítása, az állandó oktatási állapot fenntartása. Munkáját az iskola oktatási-nevelési feladatainak alárendelve, a tanárokkal együttműködve és igényeiket figyelembe véve végzi.</w:t>
      </w:r>
    </w:p>
    <w:p w14:paraId="2BF429BF" w14:textId="77777777" w:rsidR="0005541C" w:rsidRDefault="0005541C">
      <w:pPr>
        <w:pStyle w:val="Nincstrkz"/>
        <w:spacing w:line="360" w:lineRule="auto"/>
        <w:rPr>
          <w:rFonts w:ascii="Times New Roman" w:hAnsi="Times New Roman" w:cs="Times New Roman"/>
          <w:sz w:val="24"/>
          <w:szCs w:val="24"/>
        </w:rPr>
      </w:pPr>
    </w:p>
    <w:p w14:paraId="50F259BB"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Folyamatos feladatai</w:t>
      </w:r>
    </w:p>
    <w:p w14:paraId="7C693080"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Általános feladatok</w:t>
      </w:r>
    </w:p>
    <w:p w14:paraId="6A7688F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Figyelemmel kíséri a számítástechnika legújabb vívmányait, és lehetőség szerint beépíti a</w:t>
      </w:r>
    </w:p>
    <w:p w14:paraId="607196A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rendszerbe, ezzel biztosítva annak folyamatos fejlődését.</w:t>
      </w:r>
    </w:p>
    <w:p w14:paraId="00ACF7C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szükséges mértékben figyelemmel kíséri a hardver- és szoftverpiac fejlődését, javaslatot tesz a beszerzésekre, fejlesztésekre.</w:t>
      </w:r>
    </w:p>
    <w:p w14:paraId="06AA843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Az iskola oktatási céljai, a tantervek és jogszabályok alapján, az anyagi lehetőségek</w:t>
      </w:r>
    </w:p>
    <w:p w14:paraId="569EA2D8"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felmérésével, kialakítja és előterjeszti a fejlesztési koncepciókat.</w:t>
      </w:r>
    </w:p>
    <w:p w14:paraId="1EDA29A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Az állandó működőképesség érdekében biztosított számára a rendezőszekrényekhez, szerver</w:t>
      </w:r>
    </w:p>
    <w:p w14:paraId="327C6C1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helyiségbe és a számítástechnika termekbe bejutás lehetősége, különösen indokolt esetben</w:t>
      </w:r>
    </w:p>
    <w:p w14:paraId="6A4C982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munkaidőn kívül is, 0-24 óráig.</w:t>
      </w:r>
    </w:p>
    <w:p w14:paraId="1777226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Különös figyelmet fordít a számítógépek vírusmentességének fenntartására és a rendszeres</w:t>
      </w:r>
    </w:p>
    <w:p w14:paraId="506EE53D"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ellenőrzésre. Vírusfertőzés esetén mindent megtesz a fertőzés terjedésének megakadályozására, a fertőzés megszüntetésére, illetve a szoftverekben okozott károk helyreállítására. Az iskola anyagi lehetőségeihez mérten szorgalmazza vírusvédelmi rendszer kiépítését.</w:t>
      </w:r>
    </w:p>
    <w:p w14:paraId="495D349E"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Hardver</w:t>
      </w:r>
    </w:p>
    <w:p w14:paraId="17B87AF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Elvégzi az új gépek és egyéb hardver eszközök beállításait, majd rendszeres ellenőrzéseket</w:t>
      </w:r>
    </w:p>
    <w:p w14:paraId="1B5279AD"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végez az előforduló hibák felderítése érdekében. A tapasztalt hibákat – ha javítása szakembert</w:t>
      </w:r>
    </w:p>
    <w:p w14:paraId="4612A5C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Rendszergazda igényel – jelenti az igazgatónak, és felveszi a kapcsolatot a Tankerületi Központ munkatársával.</w:t>
      </w:r>
    </w:p>
    <w:p w14:paraId="546FC65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Kapcsolatot tart a szervizelő szakemberekkel, ellenőrzi az elvégzett munkát.</w:t>
      </w:r>
    </w:p>
    <w:p w14:paraId="5F1A11F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Kapcsolatot tart az Internet szolgáltatóval.</w:t>
      </w:r>
    </w:p>
    <w:p w14:paraId="0630EAD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Rendkívüli esetekben (pl. súlyos vírusfertőzés, a hálózat sérülése, rendszerösszeomlás) az észlelést vagy értesítést követő 24 órán belül gondoskodik a hiba elhárításának megkezdéséről.</w:t>
      </w:r>
    </w:p>
    <w:p w14:paraId="1DADB1A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Jelenti az igazgatónak a károkat és rongálásokat.</w:t>
      </w:r>
    </w:p>
    <w:p w14:paraId="2B84A64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Rendszeres időközönként köteles beszámolni az igazgatónak vagy az igazgatóhelyettesnek a számítástechnikai termek és berendezések állapotáról, állagáról.</w:t>
      </w:r>
    </w:p>
    <w:p w14:paraId="1AEB2F56" w14:textId="77777777" w:rsidR="0005541C" w:rsidRDefault="0005541C">
      <w:pPr>
        <w:pStyle w:val="Nincstrkz"/>
        <w:spacing w:line="360" w:lineRule="auto"/>
        <w:rPr>
          <w:rFonts w:ascii="Times New Roman" w:hAnsi="Times New Roman" w:cs="Times New Roman"/>
          <w:b/>
          <w:sz w:val="24"/>
          <w:szCs w:val="24"/>
        </w:rPr>
      </w:pPr>
    </w:p>
    <w:p w14:paraId="4B83A54C"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Szoftver</w:t>
      </w:r>
    </w:p>
    <w:p w14:paraId="146931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Biztosítja az intézményben az alapfeladatok ellátásához szükséges szoftverek működését. </w:t>
      </w:r>
    </w:p>
    <w:p w14:paraId="228F3EC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 meglévő szoftvereket és a hozzájuk tartozó licencszerződéseket nyilvántartja. Összegyűjti a licenccel nem rendelkező programokat, és javaslatot tesz a legalizálásra, vagy más, hasonló képességű, de ingyenes programok használatára.</w:t>
      </w:r>
    </w:p>
    <w:p w14:paraId="6C68D03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Az intézmény által vásárolt, oktatást segítő programokat feltelepíti, beállításait elvégzi, a lehetőségekhez mérten biztosítja a beállítások megőrzését.</w:t>
      </w:r>
    </w:p>
    <w:p w14:paraId="0C0943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Az irodákban szükséges (és beszerzett) új szoftvereket installálja, elindításukat és</w:t>
      </w:r>
    </w:p>
    <w:p w14:paraId="5A61C8D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használatukat bemutatja.</w:t>
      </w:r>
    </w:p>
    <w:p w14:paraId="7463D21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 programok kezelésének betanítása nem feladata.</w:t>
      </w:r>
    </w:p>
    <w:p w14:paraId="3480070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Az biztonsági adatmentést végez.</w:t>
      </w:r>
    </w:p>
    <w:p w14:paraId="2E9ACB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Szoftver telepítését visszautasíthatja, ha nem tud meggyőződni a szoftver jogtisztaságáról, illetve a szoftver veszélyezteti a rendszer biztonságát vagy stabilitását.</w:t>
      </w:r>
    </w:p>
    <w:p w14:paraId="03703358" w14:textId="77777777" w:rsidR="0005541C" w:rsidRDefault="0005541C">
      <w:pPr>
        <w:pStyle w:val="Nincstrkz"/>
        <w:spacing w:line="360" w:lineRule="auto"/>
        <w:rPr>
          <w:rFonts w:ascii="Times New Roman" w:hAnsi="Times New Roman" w:cs="Times New Roman"/>
          <w:sz w:val="24"/>
          <w:szCs w:val="24"/>
        </w:rPr>
      </w:pPr>
    </w:p>
    <w:p w14:paraId="026E75D6"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Hálózat</w:t>
      </w:r>
    </w:p>
    <w:p w14:paraId="62AB556D"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Különös figyelmet fordít az iskolai számítógépes hálózat hatékony, biztonságos üzemeltetésére.</w:t>
      </w:r>
    </w:p>
    <w:p w14:paraId="61F929C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Megtervezi a hálózat optimális struktúráját, a későbbiekben a tervet a mindenkori állapothoz igazítja.</w:t>
      </w:r>
    </w:p>
    <w:p w14:paraId="2EC415A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Új hálózati azonosítókat ad ki, a hálózati felhasználókat, a felhasználói jogokat karbantartja.</w:t>
      </w:r>
    </w:p>
    <w:p w14:paraId="337F6C2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Üzemelteti az iskola szervereit, ügyel azok lehető legmagasabb biztonsági beállításaira.</w:t>
      </w:r>
    </w:p>
    <w:p w14:paraId="3A64EEC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A hálózati rendszerek belépési jelszavát (administrator, root, supervisor jelszó) lezárt</w:t>
      </w:r>
    </w:p>
    <w:p w14:paraId="4D28531B"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borítékban átadja az igazgatónak, és azt elhelyezik a páncélszekrényben. A borítékot csak különösen indokolt esetben, az igazgató engedélyével az iskola számítástechnika szakos tanára bonthatja fel.</w:t>
      </w:r>
    </w:p>
    <w:p w14:paraId="1F09095A" w14:textId="77777777" w:rsidR="0005541C" w:rsidRDefault="0005541C">
      <w:pPr>
        <w:pStyle w:val="Nincstrkz"/>
        <w:spacing w:line="360" w:lineRule="auto"/>
        <w:rPr>
          <w:rFonts w:ascii="Times New Roman" w:hAnsi="Times New Roman" w:cs="Times New Roman"/>
          <w:sz w:val="24"/>
          <w:szCs w:val="24"/>
        </w:rPr>
      </w:pPr>
    </w:p>
    <w:p w14:paraId="38B893AB"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Rendszergazda</w:t>
      </w:r>
    </w:p>
    <w:p w14:paraId="1C05D606"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Időszakos feladatai</w:t>
      </w:r>
    </w:p>
    <w:p w14:paraId="26F061E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Az iskolavezetés tájékoztatása szerint a számítástechnikai eszközöket igénylő mérések pontos időpontját nyilvántartja és gondoskodik a gépek biztonságos felügyeletéről ezekben az időszakokban.</w:t>
      </w:r>
    </w:p>
    <w:p w14:paraId="6EE967F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Részt vesz a hardver és szoftver beszerzések szakmai véleményezésében.</w:t>
      </w:r>
    </w:p>
    <w:p w14:paraId="0B4712C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Részt vesz a géptermek kialakításának tervezésében.</w:t>
      </w:r>
    </w:p>
    <w:p w14:paraId="40A91DC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Anyagbeszerzés, szállítás.</w:t>
      </w:r>
    </w:p>
    <w:p w14:paraId="32E978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Az iskolát érintő statisztikák elkészítéséhez adatgyűjtés.</w:t>
      </w:r>
    </w:p>
    <w:p w14:paraId="41B31D80" w14:textId="77777777" w:rsidR="0005541C" w:rsidRDefault="0005541C">
      <w:pPr>
        <w:pStyle w:val="Nincstrkz"/>
        <w:spacing w:line="360" w:lineRule="auto"/>
        <w:rPr>
          <w:rFonts w:ascii="Times New Roman" w:hAnsi="Times New Roman" w:cs="Times New Roman"/>
          <w:sz w:val="24"/>
          <w:szCs w:val="24"/>
        </w:rPr>
      </w:pPr>
    </w:p>
    <w:p w14:paraId="0F7F8D3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 munkavállaló aláírásával igazolja, hogy a munkaköri leírás tartalmát előzetesen megismerte, a leírtakat magára nézve kötelezőnek tartja.</w:t>
      </w:r>
    </w:p>
    <w:p w14:paraId="2B596F64" w14:textId="77777777" w:rsidR="0005541C" w:rsidRDefault="0005541C">
      <w:pPr>
        <w:pStyle w:val="Nincstrkz"/>
        <w:spacing w:line="360" w:lineRule="auto"/>
        <w:rPr>
          <w:rFonts w:ascii="Times New Roman" w:hAnsi="Times New Roman" w:cs="Times New Roman"/>
          <w:sz w:val="24"/>
          <w:szCs w:val="24"/>
        </w:rPr>
      </w:pPr>
    </w:p>
    <w:p w14:paraId="21132533"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7686CF2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2CC5B26F" w14:textId="77777777" w:rsidR="0005541C" w:rsidRDefault="0005541C">
      <w:pPr>
        <w:spacing w:after="0" w:line="360" w:lineRule="auto"/>
        <w:rPr>
          <w:rFonts w:ascii="Times New Roman" w:eastAsia="Times New Roman" w:hAnsi="Times New Roman" w:cs="Times New Roman"/>
          <w:sz w:val="24"/>
          <w:szCs w:val="24"/>
        </w:rPr>
      </w:pPr>
    </w:p>
    <w:p w14:paraId="375B06B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3A1CA13F" w14:textId="77777777" w:rsidR="0005541C" w:rsidRDefault="0005541C">
      <w:pPr>
        <w:spacing w:after="0" w:line="360" w:lineRule="auto"/>
        <w:rPr>
          <w:rFonts w:ascii="Times New Roman" w:eastAsia="Times New Roman" w:hAnsi="Times New Roman" w:cs="Times New Roman"/>
          <w:sz w:val="24"/>
          <w:szCs w:val="24"/>
        </w:rPr>
      </w:pPr>
    </w:p>
    <w:p w14:paraId="7762CBC5"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24303543"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68780602"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5F8B5D2E" w14:textId="77777777" w:rsidR="0005541C" w:rsidRDefault="0005541C">
      <w:pPr>
        <w:spacing w:after="0" w:line="360" w:lineRule="auto"/>
        <w:rPr>
          <w:rFonts w:ascii="Times New Roman" w:eastAsia="Times New Roman" w:hAnsi="Times New Roman" w:cs="Times New Roman"/>
          <w:b/>
          <w:sz w:val="24"/>
          <w:szCs w:val="24"/>
        </w:rPr>
      </w:pPr>
    </w:p>
    <w:p w14:paraId="0082A17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E799126" w14:textId="77777777" w:rsidR="0005541C" w:rsidRDefault="0005541C">
      <w:pPr>
        <w:spacing w:after="0" w:line="360" w:lineRule="auto"/>
        <w:rPr>
          <w:rFonts w:ascii="Times New Roman" w:eastAsia="Times New Roman" w:hAnsi="Times New Roman" w:cs="Times New Roman"/>
          <w:sz w:val="24"/>
          <w:szCs w:val="24"/>
        </w:rPr>
      </w:pPr>
    </w:p>
    <w:p w14:paraId="08C231C1" w14:textId="77777777" w:rsidR="0005541C" w:rsidRDefault="0005541C">
      <w:pPr>
        <w:spacing w:after="0" w:line="360" w:lineRule="auto"/>
        <w:rPr>
          <w:rFonts w:ascii="Times New Roman" w:eastAsia="Times New Roman" w:hAnsi="Times New Roman" w:cs="Times New Roman"/>
          <w:sz w:val="24"/>
          <w:szCs w:val="24"/>
        </w:rPr>
      </w:pPr>
    </w:p>
    <w:p w14:paraId="1CFB7B04"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AB05A1"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1A03EA63" w14:textId="77777777" w:rsidR="0005541C" w:rsidRDefault="00000000">
      <w:pPr>
        <w:rPr>
          <w:rFonts w:ascii="Times New Roman" w:eastAsia="Times New Roman" w:hAnsi="Times New Roman" w:cs="Times New Roman"/>
          <w:sz w:val="24"/>
          <w:szCs w:val="24"/>
        </w:rPr>
      </w:pPr>
      <w:r>
        <w:rPr>
          <w:rFonts w:ascii="Times New Roman" w:hAnsi="Times New Roman" w:cs="Times New Roman"/>
          <w:sz w:val="24"/>
          <w:szCs w:val="24"/>
        </w:rPr>
        <w:br w:type="page"/>
      </w:r>
    </w:p>
    <w:p w14:paraId="2343A19F" w14:textId="77777777" w:rsidR="0005541C" w:rsidRDefault="00000000">
      <w:pPr>
        <w:pStyle w:val="Stlus3"/>
      </w:pPr>
      <w:bookmarkStart w:id="228" w:name="_Toc170728217"/>
      <w:r>
        <w:lastRenderedPageBreak/>
        <w:t>16.4.3 Könyvtáros</w:t>
      </w:r>
      <w:bookmarkEnd w:id="228"/>
    </w:p>
    <w:p w14:paraId="749C197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2388E53C"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55CEF8E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002F820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399CCED1"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4FB6F43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38C353A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386DACB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62881AB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1A767CD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4EA0C03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07FBC67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60F9A90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64D77884" w14:textId="77777777" w:rsidR="0005541C" w:rsidRDefault="0005541C">
      <w:pPr>
        <w:spacing w:after="0" w:line="360" w:lineRule="auto"/>
        <w:jc w:val="both"/>
        <w:rPr>
          <w:rFonts w:ascii="Times New Roman" w:eastAsia="Cambria" w:hAnsi="Times New Roman" w:cs="Times New Roman"/>
          <w:sz w:val="24"/>
          <w:szCs w:val="24"/>
        </w:rPr>
      </w:pPr>
    </w:p>
    <w:p w14:paraId="39375883" w14:textId="77777777" w:rsidR="0005541C" w:rsidRDefault="0005541C">
      <w:pPr>
        <w:spacing w:after="0" w:line="360" w:lineRule="auto"/>
        <w:jc w:val="both"/>
        <w:rPr>
          <w:rFonts w:ascii="Times New Roman" w:eastAsia="Cambria" w:hAnsi="Times New Roman" w:cs="Times New Roman"/>
          <w:sz w:val="24"/>
          <w:szCs w:val="24"/>
        </w:rPr>
      </w:pPr>
    </w:p>
    <w:p w14:paraId="1B4B7D66"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1. Munkakör megnevezése:</w:t>
      </w:r>
      <w:r>
        <w:rPr>
          <w:rFonts w:ascii="Times New Roman" w:eastAsia="Cambria" w:hAnsi="Times New Roman" w:cs="Times New Roman"/>
          <w:sz w:val="24"/>
          <w:szCs w:val="24"/>
        </w:rPr>
        <w:t xml:space="preserve"> könyvtári szolgáltatást végző személy</w:t>
      </w:r>
    </w:p>
    <w:p w14:paraId="3A16636F"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2. A munkakör célja</w:t>
      </w:r>
      <w:r>
        <w:rPr>
          <w:rFonts w:ascii="Times New Roman" w:eastAsia="Cambria" w:hAnsi="Times New Roman" w:cs="Times New Roman"/>
          <w:sz w:val="24"/>
          <w:szCs w:val="24"/>
        </w:rPr>
        <w:t>: Iskolai könyvtári, információs és közösségi színtér</w:t>
      </w:r>
    </w:p>
    <w:p w14:paraId="07F167B4"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működtetése, a szolgáltatások zavartalanságának biztosítása.</w:t>
      </w:r>
    </w:p>
    <w:p w14:paraId="532417B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3. A munkáltatói jogkör gyakorlója:</w:t>
      </w:r>
      <w:r>
        <w:rPr>
          <w:rFonts w:ascii="Times New Roman" w:eastAsia="Cambria" w:hAnsi="Times New Roman" w:cs="Times New Roman"/>
          <w:sz w:val="24"/>
          <w:szCs w:val="24"/>
        </w:rPr>
        <w:t xml:space="preserve"> Miklós Anikó tankerületi igazgató</w:t>
      </w:r>
    </w:p>
    <w:p w14:paraId="2AAEB195"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Hódmezővásárhelyi Tankerületi Központ 6800 Hómezővásárhely, Andrássy út 28.</w:t>
      </w:r>
    </w:p>
    <w:p w14:paraId="0ADF5C6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4. Bérezési forma</w:t>
      </w:r>
      <w:r>
        <w:rPr>
          <w:rFonts w:ascii="Times New Roman" w:eastAsia="Cambria" w:hAnsi="Times New Roman" w:cs="Times New Roman"/>
          <w:sz w:val="24"/>
          <w:szCs w:val="24"/>
        </w:rPr>
        <w:t>: Havonkénti bér</w:t>
      </w:r>
    </w:p>
    <w:p w14:paraId="35E8828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5. Fizetési besorolás</w:t>
      </w:r>
      <w:r>
        <w:rPr>
          <w:rFonts w:ascii="Times New Roman" w:eastAsia="Cambria" w:hAnsi="Times New Roman" w:cs="Times New Roman"/>
          <w:sz w:val="24"/>
          <w:szCs w:val="24"/>
        </w:rPr>
        <w:t xml:space="preserve">: Kinevezési okmány szerint </w:t>
      </w:r>
    </w:p>
    <w:p w14:paraId="33E46E34"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6. Helyettesítés joga: -</w:t>
      </w:r>
    </w:p>
    <w:p w14:paraId="5D648FB7"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7. Munkaköri követelmények:</w:t>
      </w:r>
    </w:p>
    <w:p w14:paraId="75EA3C9D"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sz w:val="24"/>
          <w:szCs w:val="24"/>
        </w:rPr>
        <w:t>Iskolai végzettség</w:t>
      </w:r>
      <w:r>
        <w:rPr>
          <w:rFonts w:ascii="Times New Roman" w:eastAsia="Cambria" w:hAnsi="Times New Roman" w:cs="Times New Roman"/>
          <w:sz w:val="24"/>
          <w:szCs w:val="24"/>
        </w:rPr>
        <w:t xml:space="preserve">: Felsőfokú végzettség </w:t>
      </w:r>
    </w:p>
    <w:p w14:paraId="36244AC6" w14:textId="77777777" w:rsidR="0005541C" w:rsidRDefault="00000000">
      <w:pPr>
        <w:spacing w:after="0" w:line="360" w:lineRule="auto"/>
        <w:ind w:firstLine="720"/>
        <w:jc w:val="both"/>
        <w:rPr>
          <w:rFonts w:ascii="Times New Roman" w:eastAsia="Cambria" w:hAnsi="Times New Roman" w:cs="Times New Roman"/>
          <w:sz w:val="24"/>
          <w:szCs w:val="24"/>
        </w:rPr>
      </w:pPr>
      <w:r>
        <w:rPr>
          <w:rFonts w:ascii="Times New Roman" w:eastAsia="Cambria" w:hAnsi="Times New Roman" w:cs="Times New Roman"/>
          <w:b/>
          <w:sz w:val="24"/>
          <w:szCs w:val="24"/>
        </w:rPr>
        <w:t>Szakmai végzettség</w:t>
      </w:r>
      <w:r>
        <w:rPr>
          <w:rFonts w:ascii="Times New Roman" w:eastAsia="Cambria" w:hAnsi="Times New Roman" w:cs="Times New Roman"/>
          <w:sz w:val="24"/>
          <w:szCs w:val="24"/>
        </w:rPr>
        <w:t>: könyvtáros szakvizsga</w:t>
      </w:r>
    </w:p>
    <w:p w14:paraId="29554B99"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b/>
          <w:sz w:val="24"/>
          <w:szCs w:val="24"/>
        </w:rPr>
        <w:t>Gyakorlati idő</w:t>
      </w:r>
      <w:r>
        <w:rPr>
          <w:rFonts w:ascii="Times New Roman" w:eastAsia="Cambria" w:hAnsi="Times New Roman" w:cs="Times New Roman"/>
          <w:sz w:val="24"/>
          <w:szCs w:val="24"/>
        </w:rPr>
        <w:t>: -</w:t>
      </w:r>
    </w:p>
    <w:p w14:paraId="4841F2DD" w14:textId="77777777" w:rsidR="0005541C" w:rsidRDefault="00000000">
      <w:pPr>
        <w:spacing w:after="0" w:line="360" w:lineRule="auto"/>
        <w:ind w:left="720"/>
        <w:jc w:val="both"/>
        <w:rPr>
          <w:rFonts w:ascii="Times New Roman" w:eastAsia="Cambria" w:hAnsi="Times New Roman" w:cs="Times New Roman"/>
          <w:sz w:val="24"/>
          <w:szCs w:val="24"/>
        </w:rPr>
      </w:pPr>
      <w:r>
        <w:rPr>
          <w:rFonts w:ascii="Times New Roman" w:eastAsia="Cambria" w:hAnsi="Times New Roman" w:cs="Times New Roman"/>
          <w:b/>
          <w:sz w:val="24"/>
          <w:szCs w:val="24"/>
        </w:rPr>
        <w:t>Személyi tulajdonságok</w:t>
      </w:r>
      <w:r>
        <w:rPr>
          <w:rFonts w:ascii="Times New Roman" w:eastAsia="Cambria" w:hAnsi="Times New Roman" w:cs="Times New Roman"/>
          <w:sz w:val="24"/>
          <w:szCs w:val="24"/>
        </w:rPr>
        <w:t>: A munkaterület ismerete, pontos munkavégzés, udvarias, segítőkész szolgáltatói magatartás, empátia készség, türelem, barátságos attitűd, a csoportmunkában való részvétel képessége, teherbíró-képesség, jó kommunikációs készség.</w:t>
      </w:r>
    </w:p>
    <w:p w14:paraId="250EF0AA"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8. Egyéb</w:t>
      </w:r>
      <w:r>
        <w:rPr>
          <w:rFonts w:ascii="Times New Roman" w:eastAsia="Cambria" w:hAnsi="Times New Roman" w:cs="Times New Roman"/>
          <w:sz w:val="24"/>
          <w:szCs w:val="24"/>
        </w:rPr>
        <w:t>: A munkakör betöltéséhez erkölcsi bizonyítvány szükséges.</w:t>
      </w:r>
    </w:p>
    <w:p w14:paraId="49335E35"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Alapkövetelmény a munkakörére vonatkozó szakmai elvárások, jogszabályok, a szolgáltató könyvtár által összeállított belső szabályzatok ismerete.</w:t>
      </w:r>
    </w:p>
    <w:p w14:paraId="52B1F6C9"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9. Feladatai</w:t>
      </w:r>
    </w:p>
    <w:p w14:paraId="10556D91"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biztosítja a könyvtári szolgáltató hely nyitva tartását, felelős a Könyvtári, információs és</w:t>
      </w:r>
    </w:p>
    <w:p w14:paraId="38590069"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közösségi hely rendben tartásáért, az állomány raktári rendjének naprakész fenntartásáért,</w:t>
      </w:r>
    </w:p>
    <w:p w14:paraId="4971807B"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 ellátja a könyvtári szolgáltatásokkal kapcsolatos tennivalókat,</w:t>
      </w:r>
    </w:p>
    <w:p w14:paraId="225ABB56"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könyvtárnyitás idejére előkészíti a könyvtári szolgáltató helyet (tisztaság, raktári rend),</w:t>
      </w:r>
    </w:p>
    <w:p w14:paraId="0DD1A51E"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fogadja az olvasókat, ellátja az olvasói és kölcsönzési nyilvántartással kapcsolatos teendőket,</w:t>
      </w:r>
    </w:p>
    <w:p w14:paraId="3EB81F54"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az olvasók, látogatók adatairól Beiratkozási naplót, a kölcsönzésekről a kölcsönző</w:t>
      </w:r>
    </w:p>
    <w:p w14:paraId="3896B28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személyét és a kölcsönzés tényét, adatait valósághűen tükröző nyilvántartást vezet,</w:t>
      </w:r>
    </w:p>
    <w:p w14:paraId="084BDD2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könyvtár napi forgalmi adatairól, programjairól Munkanaplót vezet,</w:t>
      </w:r>
    </w:p>
    <w:p w14:paraId="61700186"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feladata a könyvtár értékvédelme, különös tekintettel a dokumentumok megőrzésére és a</w:t>
      </w:r>
    </w:p>
    <w:p w14:paraId="20F76226"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könyvtár értékeinek óvására,</w:t>
      </w:r>
    </w:p>
    <w:p w14:paraId="4D7D17EE" w14:textId="77777777" w:rsidR="0005541C" w:rsidRDefault="00000000">
      <w:pPr>
        <w:pStyle w:val="Listaszerbekezds"/>
        <w:numPr>
          <w:ilvl w:val="0"/>
          <w:numId w:val="12"/>
        </w:numPr>
        <w:spacing w:after="0" w:line="360" w:lineRule="auto"/>
        <w:ind w:left="142" w:hanging="142"/>
        <w:jc w:val="both"/>
        <w:rPr>
          <w:rFonts w:ascii="Times New Roman" w:eastAsia="Cambria" w:hAnsi="Times New Roman" w:cs="Times New Roman"/>
          <w:sz w:val="24"/>
          <w:szCs w:val="24"/>
        </w:rPr>
      </w:pPr>
      <w:r>
        <w:rPr>
          <w:rFonts w:ascii="Times New Roman" w:eastAsia="Cambria" w:hAnsi="Times New Roman" w:cs="Times New Roman"/>
          <w:sz w:val="24"/>
          <w:szCs w:val="24"/>
        </w:rPr>
        <w:t>ajánlja a használóknak, a település lakosságának a különböző könyvtári, könyvtárközi</w:t>
      </w:r>
    </w:p>
    <w:p w14:paraId="530BF44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információs- és dokumentumszolgáltatásokat,</w:t>
      </w:r>
    </w:p>
    <w:p w14:paraId="0CA73A70"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tervszerű állománygyarapítás, a diákság érdeklődésének megfelelő színvonalú</w:t>
      </w:r>
    </w:p>
    <w:p w14:paraId="06798AB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kiszolgálása érdekében rendszeresen figyelemmel kíséri az olvasói igényeket, jelzi azt a</w:t>
      </w:r>
    </w:p>
    <w:p w14:paraId="7FCB78E0"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szolgáltató könyvtárnak e-mailben, telefonon, illetve személyesen,</w:t>
      </w:r>
    </w:p>
    <w:p w14:paraId="3BE926E1"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helyben beszerzett, ajándékba kapott dokumentumokat feldolgozásra átadja a Megyei</w:t>
      </w:r>
    </w:p>
    <w:p w14:paraId="7A85692A"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Könyvtárnak,</w:t>
      </w:r>
    </w:p>
    <w:p w14:paraId="6B2071E2"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megadott szempontok szerint éves statisztikai jelentést, beszámolót készít,</w:t>
      </w:r>
    </w:p>
    <w:p w14:paraId="56BDCE3B"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kiemelt figyelmet fordít a településen élő lakosság igényeinek megfelelő programok,</w:t>
      </w:r>
    </w:p>
    <w:p w14:paraId="4A9D9343"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szolgáltatások megszervezésére, a lakosság könyvtárhasználatának növelésére,</w:t>
      </w:r>
    </w:p>
    <w:p w14:paraId="1A274569"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számítógépek, internet elérés, valamint a telepített integrált könyvtári rendszer esetleges</w:t>
      </w:r>
    </w:p>
    <w:p w14:paraId="6F9E9F5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működési zavarát haladéktalanul köteles jelezni a rendszergazdának,</w:t>
      </w:r>
    </w:p>
    <w:p w14:paraId="3353B069"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szolgáltató könyvtár általa szervezett munkaértekezleteken, továbbképzéseken köteles</w:t>
      </w:r>
    </w:p>
    <w:p w14:paraId="2CA383E3"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részt venni.</w:t>
      </w:r>
    </w:p>
    <w:p w14:paraId="180769D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feladata a kedvező, könyvtárkép formálása, az olvasók szakszerű, gyors, barátságos</w:t>
      </w:r>
    </w:p>
    <w:p w14:paraId="6F7436CB"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kiszolgálása,</w:t>
      </w:r>
    </w:p>
    <w:p w14:paraId="5866F3D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a késedelmes olvasókat felszólító levélben értesíti, a postázásról kimutatást vezet.</w:t>
      </w:r>
    </w:p>
    <w:p w14:paraId="00A5871B"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10. Hatásköre</w:t>
      </w:r>
      <w:r>
        <w:rPr>
          <w:rFonts w:ascii="Times New Roman" w:eastAsia="Cambria" w:hAnsi="Times New Roman" w:cs="Times New Roman"/>
          <w:sz w:val="24"/>
          <w:szCs w:val="24"/>
        </w:rPr>
        <w:t>: Kiterjed a 9. pontban részletezett feladatokra illetve helyettesítés esetén a helyettesítendő feladatkörére.</w:t>
      </w:r>
    </w:p>
    <w:p w14:paraId="693CBDEB"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11. Felelősség</w:t>
      </w:r>
      <w:r>
        <w:rPr>
          <w:rFonts w:ascii="Times New Roman" w:eastAsia="Cambria" w:hAnsi="Times New Roman" w:cs="Times New Roman"/>
          <w:sz w:val="24"/>
          <w:szCs w:val="24"/>
        </w:rPr>
        <w:t>: Felelős a 9. pontban részletezett és a külön megbízás alapján végzendő feladatok szabályszerű végrehajtásáért.</w:t>
      </w:r>
    </w:p>
    <w:p w14:paraId="5A4ED98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Kiemelt felelősséggel tartozik a Munkavédelmi és Tűzrendészeti előírások betartásáért, melyet részére a szolgáltató helyet működtető önkormányzat ír elő.</w:t>
      </w:r>
    </w:p>
    <w:p w14:paraId="1DFC10B2"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KÖNYVTÁROS</w:t>
      </w:r>
    </w:p>
    <w:p w14:paraId="6A1951C8"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Felelős a szolgáltató intézmény belső szabályzataiban előírtaknak megfelelően végezni a munkáját (személyes adatok védelme, titoktartás).</w:t>
      </w:r>
    </w:p>
    <w:p w14:paraId="68634CAE"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A szolgáltató hely vagyon és értékek védelméért, egyéb biztonsági szabályok betartásáért.</w:t>
      </w:r>
    </w:p>
    <w:p w14:paraId="4481A60C"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12. Munkakapcsolatai</w:t>
      </w:r>
    </w:p>
    <w:p w14:paraId="3CCBF759"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Belső: Közvetlen kapcsolatot tart az iskolavezetéssel</w:t>
      </w:r>
    </w:p>
    <w:p w14:paraId="77DCD4C4"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Külső: A könyvtár szolgáltatásait igénybe vevő olvasókkal, látogatókkal, a diákokkal.</w:t>
      </w:r>
    </w:p>
    <w:p w14:paraId="6DDB4F52"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13. Munkaidő keret, az alkalmazás speciális feltételei:</w:t>
      </w:r>
    </w:p>
    <w:p w14:paraId="117F0131"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Munkaideje heti 40 óra. Az alkalmazásnál előnyt jelent az udvarias, segítőkész szolgáltatói</w:t>
      </w:r>
    </w:p>
    <w:p w14:paraId="505D66C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stílus, a terhelhetőség és a jó kommunikációs készség.</w:t>
      </w:r>
    </w:p>
    <w:p w14:paraId="2A3CC00E" w14:textId="77777777" w:rsidR="0005541C" w:rsidRDefault="0005541C">
      <w:pPr>
        <w:spacing w:after="0" w:line="360" w:lineRule="auto"/>
        <w:jc w:val="both"/>
        <w:rPr>
          <w:rFonts w:ascii="Times New Roman" w:eastAsia="Cambria" w:hAnsi="Times New Roman" w:cs="Times New Roman"/>
          <w:b/>
          <w:sz w:val="24"/>
          <w:szCs w:val="24"/>
        </w:rPr>
      </w:pPr>
    </w:p>
    <w:p w14:paraId="77A091CE" w14:textId="77777777" w:rsidR="0005541C" w:rsidRDefault="0005541C">
      <w:pPr>
        <w:spacing w:after="0" w:line="360" w:lineRule="auto"/>
        <w:jc w:val="both"/>
        <w:rPr>
          <w:rFonts w:ascii="Times New Roman" w:eastAsia="Cambria" w:hAnsi="Times New Roman" w:cs="Times New Roman"/>
          <w:sz w:val="24"/>
          <w:szCs w:val="24"/>
        </w:rPr>
      </w:pPr>
    </w:p>
    <w:p w14:paraId="660678EE"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215A2E49"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1BAE689C" w14:textId="77777777" w:rsidR="0005541C" w:rsidRDefault="0005541C">
      <w:pPr>
        <w:spacing w:after="0" w:line="360" w:lineRule="auto"/>
        <w:rPr>
          <w:rFonts w:ascii="Times New Roman" w:eastAsia="Times New Roman" w:hAnsi="Times New Roman" w:cs="Times New Roman"/>
          <w:sz w:val="24"/>
          <w:szCs w:val="24"/>
        </w:rPr>
      </w:pPr>
    </w:p>
    <w:p w14:paraId="0CEFE418"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6A0E21C4" w14:textId="77777777" w:rsidR="0005541C" w:rsidRDefault="0005541C">
      <w:pPr>
        <w:spacing w:after="0" w:line="360" w:lineRule="auto"/>
        <w:rPr>
          <w:rFonts w:ascii="Times New Roman" w:eastAsia="Times New Roman" w:hAnsi="Times New Roman" w:cs="Times New Roman"/>
          <w:sz w:val="24"/>
          <w:szCs w:val="24"/>
        </w:rPr>
      </w:pPr>
    </w:p>
    <w:p w14:paraId="3B324D1F"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3C56DD7"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181380D6"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3F426044" w14:textId="77777777" w:rsidR="0005541C" w:rsidRDefault="0005541C">
      <w:pPr>
        <w:spacing w:after="0" w:line="360" w:lineRule="auto"/>
        <w:rPr>
          <w:rFonts w:ascii="Times New Roman" w:eastAsia="Times New Roman" w:hAnsi="Times New Roman" w:cs="Times New Roman"/>
          <w:b/>
          <w:sz w:val="24"/>
          <w:szCs w:val="24"/>
        </w:rPr>
      </w:pPr>
    </w:p>
    <w:p w14:paraId="7073F85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C0A9060" w14:textId="77777777" w:rsidR="0005541C" w:rsidRDefault="0005541C">
      <w:pPr>
        <w:spacing w:after="0" w:line="360" w:lineRule="auto"/>
        <w:rPr>
          <w:rFonts w:ascii="Times New Roman" w:eastAsia="Times New Roman" w:hAnsi="Times New Roman" w:cs="Times New Roman"/>
          <w:sz w:val="24"/>
          <w:szCs w:val="24"/>
        </w:rPr>
      </w:pPr>
    </w:p>
    <w:p w14:paraId="2C516F0B" w14:textId="77777777" w:rsidR="0005541C" w:rsidRDefault="0005541C">
      <w:pPr>
        <w:spacing w:after="0" w:line="360" w:lineRule="auto"/>
        <w:rPr>
          <w:rFonts w:ascii="Times New Roman" w:eastAsia="Times New Roman" w:hAnsi="Times New Roman" w:cs="Times New Roman"/>
          <w:sz w:val="24"/>
          <w:szCs w:val="24"/>
        </w:rPr>
      </w:pPr>
    </w:p>
    <w:p w14:paraId="4B1DCD5D"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5C56DB"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5E7CE2E1" w14:textId="77777777" w:rsidR="0005541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18AAFA" w14:textId="77777777" w:rsidR="0005541C" w:rsidRDefault="00000000">
      <w:pPr>
        <w:pStyle w:val="Stlus3"/>
        <w:rPr>
          <w:rFonts w:cs="Times New Roman"/>
        </w:rPr>
      </w:pPr>
      <w:bookmarkStart w:id="229" w:name="_Toc170728218"/>
      <w:r>
        <w:rPr>
          <w:rFonts w:cs="Times New Roman"/>
        </w:rPr>
        <w:lastRenderedPageBreak/>
        <w:t>16.4.4 Takarító</w:t>
      </w:r>
      <w:bookmarkEnd w:id="229"/>
    </w:p>
    <w:p w14:paraId="65641F7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4D18391A"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3553739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5D87075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2032062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3A23B73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07380AF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0C09DE6F"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71A6F1F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2C9E2A1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4AC16A3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791523E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3B0F909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5F2BB152" w14:textId="77777777" w:rsidR="0005541C" w:rsidRDefault="0005541C">
      <w:pPr>
        <w:pStyle w:val="Nincstrkz"/>
        <w:spacing w:line="360" w:lineRule="auto"/>
        <w:rPr>
          <w:rFonts w:ascii="Times New Roman" w:hAnsi="Times New Roman" w:cs="Times New Roman"/>
          <w:sz w:val="24"/>
          <w:szCs w:val="24"/>
        </w:rPr>
      </w:pPr>
    </w:p>
    <w:p w14:paraId="2A3E9246" w14:textId="77777777" w:rsidR="0005541C" w:rsidRDefault="0005541C">
      <w:pPr>
        <w:pStyle w:val="Nincstrkz"/>
        <w:spacing w:line="360" w:lineRule="auto"/>
      </w:pPr>
    </w:p>
    <w:p w14:paraId="3D7E4818"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1. Az igazgató közvetlen utasításai szerint jár el az épület</w:t>
      </w:r>
      <w:r>
        <w:rPr>
          <w:rFonts w:ascii="Times New Roman" w:hAnsi="Times New Roman" w:cs="Times New Roman"/>
          <w:b/>
          <w:sz w:val="24"/>
          <w:szCs w:val="24"/>
        </w:rPr>
        <w:t xml:space="preserve"> </w:t>
      </w:r>
      <w:r>
        <w:rPr>
          <w:rFonts w:ascii="Times New Roman" w:hAnsi="Times New Roman" w:cs="Times New Roman"/>
          <w:sz w:val="24"/>
          <w:szCs w:val="24"/>
        </w:rPr>
        <w:t>takarítási munkálataiban</w:t>
      </w:r>
      <w:r>
        <w:rPr>
          <w:rFonts w:ascii="Times New Roman" w:hAnsi="Times New Roman" w:cs="Times New Roman"/>
          <w:b/>
          <w:sz w:val="24"/>
          <w:szCs w:val="24"/>
        </w:rPr>
        <w:t>.</w:t>
      </w:r>
    </w:p>
    <w:p w14:paraId="30A0913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2. Napi gyakorisággal kitakarítja a területéhez tartozó tantermeket,</w:t>
      </w:r>
      <w:r>
        <w:rPr>
          <w:rFonts w:ascii="Times New Roman" w:hAnsi="Times New Roman" w:cs="Times New Roman"/>
          <w:b/>
          <w:sz w:val="24"/>
          <w:szCs w:val="24"/>
        </w:rPr>
        <w:t xml:space="preserve"> padlózatukat felmossa, tiszta </w:t>
      </w:r>
      <w:r>
        <w:rPr>
          <w:rFonts w:ascii="Times New Roman" w:hAnsi="Times New Roman" w:cs="Times New Roman"/>
          <w:sz w:val="24"/>
          <w:szCs w:val="24"/>
        </w:rPr>
        <w:t>langyos vízzel lemossa a táblát</w:t>
      </w:r>
      <w:r>
        <w:rPr>
          <w:rFonts w:ascii="Times New Roman" w:hAnsi="Times New Roman" w:cs="Times New Roman"/>
          <w:b/>
          <w:sz w:val="24"/>
          <w:szCs w:val="24"/>
        </w:rPr>
        <w:t>.</w:t>
      </w:r>
    </w:p>
    <w:p w14:paraId="1AEEE1C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3. Napi gyakorisággal kitakarítja a területéhez tartozó folyosórészeket</w:t>
      </w:r>
      <w:r>
        <w:rPr>
          <w:rFonts w:ascii="Times New Roman" w:hAnsi="Times New Roman" w:cs="Times New Roman"/>
          <w:b/>
          <w:sz w:val="24"/>
          <w:szCs w:val="24"/>
        </w:rPr>
        <w:t>.</w:t>
      </w:r>
    </w:p>
    <w:p w14:paraId="5958C5D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4. A tanulók iskolába érkezését követően felmossa a folyosókat</w:t>
      </w:r>
      <w:r>
        <w:rPr>
          <w:rFonts w:ascii="Times New Roman" w:hAnsi="Times New Roman" w:cs="Times New Roman"/>
          <w:b/>
          <w:sz w:val="24"/>
          <w:szCs w:val="24"/>
        </w:rPr>
        <w:t xml:space="preserve">. </w:t>
      </w:r>
      <w:r>
        <w:rPr>
          <w:rFonts w:ascii="Times New Roman" w:hAnsi="Times New Roman" w:cs="Times New Roman"/>
          <w:sz w:val="24"/>
          <w:szCs w:val="24"/>
        </w:rPr>
        <w:t>Mindennemű olyan takarítási munkát szükség szerint elvégez, amely biztosítja</w:t>
      </w:r>
      <w:r>
        <w:rPr>
          <w:rFonts w:ascii="Times New Roman" w:hAnsi="Times New Roman" w:cs="Times New Roman"/>
          <w:b/>
          <w:sz w:val="24"/>
          <w:szCs w:val="24"/>
        </w:rPr>
        <w:t xml:space="preserve"> </w:t>
      </w:r>
      <w:r>
        <w:rPr>
          <w:rFonts w:ascii="Times New Roman" w:hAnsi="Times New Roman" w:cs="Times New Roman"/>
          <w:sz w:val="24"/>
          <w:szCs w:val="24"/>
        </w:rPr>
        <w:t>az épület állandó tisztán tartását</w:t>
      </w:r>
      <w:r>
        <w:rPr>
          <w:rFonts w:ascii="Times New Roman" w:hAnsi="Times New Roman" w:cs="Times New Roman"/>
          <w:b/>
          <w:sz w:val="24"/>
          <w:szCs w:val="24"/>
        </w:rPr>
        <w:t>.</w:t>
      </w:r>
    </w:p>
    <w:p w14:paraId="3DA9CF0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5. Szükség szerint elvégzi az ajtók lemosását, napi gyakorisággal tisztítja a</w:t>
      </w:r>
      <w:r>
        <w:rPr>
          <w:rFonts w:ascii="Times New Roman" w:hAnsi="Times New Roman" w:cs="Times New Roman"/>
          <w:b/>
          <w:sz w:val="24"/>
          <w:szCs w:val="24"/>
        </w:rPr>
        <w:t xml:space="preserve"> </w:t>
      </w:r>
      <w:r>
        <w:rPr>
          <w:rFonts w:ascii="Times New Roman" w:hAnsi="Times New Roman" w:cs="Times New Roman"/>
          <w:sz w:val="24"/>
          <w:szCs w:val="24"/>
        </w:rPr>
        <w:t>villanykapcsolókat, fertőtleníti az ajtókilincseket és területéhez tartozó számítógépek</w:t>
      </w:r>
      <w:r>
        <w:rPr>
          <w:rFonts w:ascii="Times New Roman" w:hAnsi="Times New Roman" w:cs="Times New Roman"/>
          <w:b/>
          <w:sz w:val="24"/>
          <w:szCs w:val="24"/>
        </w:rPr>
        <w:t xml:space="preserve"> </w:t>
      </w:r>
      <w:r>
        <w:rPr>
          <w:rFonts w:ascii="Times New Roman" w:hAnsi="Times New Roman" w:cs="Times New Roman"/>
          <w:sz w:val="24"/>
          <w:szCs w:val="24"/>
        </w:rPr>
        <w:t>billentyűzetét</w:t>
      </w:r>
      <w:r>
        <w:rPr>
          <w:rFonts w:ascii="Times New Roman" w:hAnsi="Times New Roman" w:cs="Times New Roman"/>
          <w:b/>
          <w:sz w:val="24"/>
          <w:szCs w:val="24"/>
        </w:rPr>
        <w:t>.</w:t>
      </w:r>
    </w:p>
    <w:p w14:paraId="3678DD5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6. Napi gyakorisággal takarítja a tanulói és tanári asztalokat és székeket,</w:t>
      </w:r>
      <w:r>
        <w:rPr>
          <w:rFonts w:ascii="Times New Roman" w:hAnsi="Times New Roman" w:cs="Times New Roman"/>
          <w:b/>
          <w:sz w:val="24"/>
          <w:szCs w:val="24"/>
        </w:rPr>
        <w:t xml:space="preserve"> </w:t>
      </w:r>
      <w:r>
        <w:rPr>
          <w:rFonts w:ascii="Times New Roman" w:hAnsi="Times New Roman" w:cs="Times New Roman"/>
          <w:sz w:val="24"/>
          <w:szCs w:val="24"/>
        </w:rPr>
        <w:t>rendkívüli esetben az asztalok lapját fertőtleníti</w:t>
      </w:r>
      <w:r>
        <w:rPr>
          <w:rFonts w:ascii="Times New Roman" w:hAnsi="Times New Roman" w:cs="Times New Roman"/>
          <w:b/>
          <w:sz w:val="24"/>
          <w:szCs w:val="24"/>
        </w:rPr>
        <w:t>.</w:t>
      </w:r>
    </w:p>
    <w:p w14:paraId="55CF641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7. Kötelessége a tantermekben és a folyosókon elhelyezett</w:t>
      </w:r>
      <w:r>
        <w:rPr>
          <w:rFonts w:ascii="Times New Roman" w:hAnsi="Times New Roman" w:cs="Times New Roman"/>
          <w:b/>
          <w:sz w:val="24"/>
          <w:szCs w:val="24"/>
        </w:rPr>
        <w:t xml:space="preserve"> szemétgyűjtő </w:t>
      </w:r>
      <w:r>
        <w:rPr>
          <w:rFonts w:ascii="Times New Roman" w:hAnsi="Times New Roman" w:cs="Times New Roman"/>
          <w:sz w:val="24"/>
          <w:szCs w:val="24"/>
        </w:rPr>
        <w:t>edényzet rendszeres ürítése, tisztítása</w:t>
      </w:r>
      <w:r>
        <w:rPr>
          <w:rFonts w:ascii="Times New Roman" w:hAnsi="Times New Roman" w:cs="Times New Roman"/>
          <w:b/>
          <w:sz w:val="24"/>
          <w:szCs w:val="24"/>
        </w:rPr>
        <w:t>.</w:t>
      </w:r>
    </w:p>
    <w:p w14:paraId="103F7CE8"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8. Porszívózza a szőnyegeket, szükség szerint fölkeni a parkettát</w:t>
      </w:r>
      <w:r>
        <w:rPr>
          <w:rFonts w:ascii="Times New Roman" w:hAnsi="Times New Roman" w:cs="Times New Roman"/>
          <w:b/>
          <w:sz w:val="24"/>
          <w:szCs w:val="24"/>
        </w:rPr>
        <w:t>.</w:t>
      </w:r>
    </w:p>
    <w:p w14:paraId="6EA78CB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9. Szükség szerint öntözi a tanteremben és a folyosón lévő virágokat</w:t>
      </w:r>
      <w:r>
        <w:rPr>
          <w:rFonts w:ascii="Times New Roman" w:hAnsi="Times New Roman" w:cs="Times New Roman"/>
          <w:b/>
          <w:sz w:val="24"/>
          <w:szCs w:val="24"/>
        </w:rPr>
        <w:t>.</w:t>
      </w:r>
    </w:p>
    <w:p w14:paraId="2CCF6BA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10. Nagytakarítást végez a nyári, téli és tavaszi szünetben elvégzi</w:t>
      </w:r>
      <w:r>
        <w:rPr>
          <w:rFonts w:ascii="Times New Roman" w:hAnsi="Times New Roman" w:cs="Times New Roman"/>
          <w:b/>
          <w:sz w:val="24"/>
          <w:szCs w:val="24"/>
        </w:rPr>
        <w:t xml:space="preserve"> </w:t>
      </w:r>
      <w:r>
        <w:rPr>
          <w:rFonts w:ascii="Times New Roman" w:hAnsi="Times New Roman" w:cs="Times New Roman"/>
          <w:sz w:val="24"/>
          <w:szCs w:val="24"/>
        </w:rPr>
        <w:t>folyosóterületének súrolását, a függönyök mosását, a padok és falburkolók súrolását</w:t>
      </w:r>
      <w:r>
        <w:rPr>
          <w:rFonts w:ascii="Times New Roman" w:hAnsi="Times New Roman" w:cs="Times New Roman"/>
          <w:b/>
          <w:sz w:val="24"/>
          <w:szCs w:val="24"/>
        </w:rPr>
        <w:t>.</w:t>
      </w:r>
    </w:p>
    <w:p w14:paraId="2C60DD3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11. A nagytakarítások időszakában – a többi ta</w:t>
      </w:r>
      <w:r>
        <w:rPr>
          <w:rFonts w:ascii="Times New Roman" w:hAnsi="Times New Roman" w:cs="Times New Roman"/>
          <w:b/>
          <w:sz w:val="24"/>
          <w:szCs w:val="24"/>
        </w:rPr>
        <w:t xml:space="preserve">karítóval közösen – a </w:t>
      </w:r>
      <w:r>
        <w:rPr>
          <w:rFonts w:ascii="Times New Roman" w:hAnsi="Times New Roman" w:cs="Times New Roman"/>
          <w:sz w:val="24"/>
          <w:szCs w:val="24"/>
        </w:rPr>
        <w:t>vezető utasítása szerint az egész épületben elvégzi az ablakok tisztítását</w:t>
      </w:r>
      <w:r>
        <w:rPr>
          <w:rFonts w:ascii="Times New Roman" w:hAnsi="Times New Roman" w:cs="Times New Roman"/>
          <w:b/>
          <w:sz w:val="24"/>
          <w:szCs w:val="24"/>
        </w:rPr>
        <w:t>, festéssel járó rendezést, bútorzat mozgatását.</w:t>
      </w:r>
    </w:p>
    <w:p w14:paraId="1B13B67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12. A nagytakarítások alkalmával a szokásosnál alaposabban elvégzi mindazokat a</w:t>
      </w:r>
      <w:r>
        <w:rPr>
          <w:rFonts w:ascii="Times New Roman" w:hAnsi="Times New Roman" w:cs="Times New Roman"/>
          <w:b/>
          <w:sz w:val="24"/>
          <w:szCs w:val="24"/>
        </w:rPr>
        <w:t xml:space="preserve"> </w:t>
      </w:r>
      <w:r>
        <w:rPr>
          <w:rFonts w:ascii="Times New Roman" w:hAnsi="Times New Roman" w:cs="Times New Roman"/>
          <w:sz w:val="24"/>
          <w:szCs w:val="24"/>
        </w:rPr>
        <w:t>feladatokat, amelyek napi munkájához tartoznak.</w:t>
      </w:r>
    </w:p>
    <w:p w14:paraId="5E4BB62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13. A használaton kívüli tantermekben lekapcsolja a villanyt, takarékosan bánik a</w:t>
      </w:r>
      <w:r>
        <w:rPr>
          <w:rFonts w:ascii="Times New Roman" w:hAnsi="Times New Roman" w:cs="Times New Roman"/>
          <w:b/>
          <w:sz w:val="24"/>
          <w:szCs w:val="24"/>
        </w:rPr>
        <w:t xml:space="preserve"> </w:t>
      </w:r>
      <w:r>
        <w:rPr>
          <w:rFonts w:ascii="Times New Roman" w:hAnsi="Times New Roman" w:cs="Times New Roman"/>
          <w:sz w:val="24"/>
          <w:szCs w:val="24"/>
        </w:rPr>
        <w:t>vízzel, elektromos energiával.</w:t>
      </w:r>
    </w:p>
    <w:p w14:paraId="199764CA"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sz w:val="24"/>
          <w:szCs w:val="24"/>
        </w:rPr>
        <w:t>14. Folyamatosan figyelemmel kíséri az intézmény napi működése során</w:t>
      </w:r>
      <w:r>
        <w:rPr>
          <w:rFonts w:ascii="Times New Roman" w:hAnsi="Times New Roman" w:cs="Times New Roman"/>
          <w:b/>
          <w:sz w:val="24"/>
          <w:szCs w:val="24"/>
        </w:rPr>
        <w:t xml:space="preserve"> </w:t>
      </w:r>
      <w:r>
        <w:rPr>
          <w:rFonts w:ascii="Times New Roman" w:hAnsi="Times New Roman" w:cs="Times New Roman"/>
          <w:sz w:val="24"/>
          <w:szCs w:val="24"/>
        </w:rPr>
        <w:t>keletkezett, a biztonságos munkavégzést veszélyeztető hibákat, azt jelzi a karbantartónak,</w:t>
      </w:r>
      <w:r>
        <w:rPr>
          <w:rFonts w:ascii="Times New Roman" w:hAnsi="Times New Roman" w:cs="Times New Roman"/>
          <w:b/>
          <w:sz w:val="24"/>
          <w:szCs w:val="24"/>
        </w:rPr>
        <w:t xml:space="preserve"> </w:t>
      </w:r>
      <w:r>
        <w:rPr>
          <w:rFonts w:ascii="Times New Roman" w:hAnsi="Times New Roman" w:cs="Times New Roman"/>
          <w:sz w:val="24"/>
          <w:szCs w:val="24"/>
        </w:rPr>
        <w:t>szükség esetén az intézmény vezetőjének.</w:t>
      </w:r>
    </w:p>
    <w:p w14:paraId="60024776" w14:textId="77777777" w:rsidR="0005541C" w:rsidRDefault="0005541C">
      <w:pPr>
        <w:pStyle w:val="Nincstrkz"/>
        <w:spacing w:line="360" w:lineRule="auto"/>
        <w:rPr>
          <w:rFonts w:ascii="Times New Roman" w:hAnsi="Times New Roman" w:cs="Times New Roman"/>
          <w:b/>
          <w:sz w:val="24"/>
          <w:szCs w:val="24"/>
        </w:rPr>
      </w:pPr>
    </w:p>
    <w:p w14:paraId="527C6EE8"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0AB7897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3E220D4C" w14:textId="77777777" w:rsidR="0005541C" w:rsidRDefault="0005541C">
      <w:pPr>
        <w:spacing w:after="0" w:line="360" w:lineRule="auto"/>
        <w:rPr>
          <w:rFonts w:ascii="Times New Roman" w:eastAsia="Times New Roman" w:hAnsi="Times New Roman" w:cs="Times New Roman"/>
          <w:sz w:val="24"/>
          <w:szCs w:val="24"/>
        </w:rPr>
      </w:pPr>
    </w:p>
    <w:p w14:paraId="3B64FFB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CB3DB6A" w14:textId="77777777" w:rsidR="0005541C" w:rsidRDefault="0005541C">
      <w:pPr>
        <w:spacing w:after="0" w:line="360" w:lineRule="auto"/>
        <w:rPr>
          <w:rFonts w:ascii="Times New Roman" w:eastAsia="Times New Roman" w:hAnsi="Times New Roman" w:cs="Times New Roman"/>
          <w:sz w:val="24"/>
          <w:szCs w:val="24"/>
        </w:rPr>
      </w:pPr>
    </w:p>
    <w:p w14:paraId="0AF53E9D"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D6FBCFC"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42B21957"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4582F9F1" w14:textId="77777777" w:rsidR="0005541C" w:rsidRDefault="0005541C">
      <w:pPr>
        <w:spacing w:after="0" w:line="360" w:lineRule="auto"/>
        <w:rPr>
          <w:rFonts w:ascii="Times New Roman" w:eastAsia="Times New Roman" w:hAnsi="Times New Roman" w:cs="Times New Roman"/>
          <w:b/>
          <w:sz w:val="24"/>
          <w:szCs w:val="24"/>
        </w:rPr>
      </w:pPr>
    </w:p>
    <w:p w14:paraId="4CBB7C80"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4FA40E32" w14:textId="77777777" w:rsidR="0005541C" w:rsidRDefault="0005541C">
      <w:pPr>
        <w:spacing w:after="0" w:line="360" w:lineRule="auto"/>
        <w:rPr>
          <w:rFonts w:ascii="Times New Roman" w:eastAsia="Times New Roman" w:hAnsi="Times New Roman" w:cs="Times New Roman"/>
          <w:sz w:val="24"/>
          <w:szCs w:val="24"/>
        </w:rPr>
      </w:pPr>
    </w:p>
    <w:p w14:paraId="63C169E1" w14:textId="77777777" w:rsidR="0005541C" w:rsidRDefault="0005541C">
      <w:pPr>
        <w:spacing w:after="0" w:line="360" w:lineRule="auto"/>
        <w:rPr>
          <w:rFonts w:ascii="Times New Roman" w:eastAsia="Times New Roman" w:hAnsi="Times New Roman" w:cs="Times New Roman"/>
          <w:sz w:val="24"/>
          <w:szCs w:val="24"/>
        </w:rPr>
      </w:pPr>
    </w:p>
    <w:p w14:paraId="0E07D527"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88E8AC"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6852EE77" w14:textId="77777777" w:rsidR="0005541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933F38" w14:textId="77777777" w:rsidR="0005541C" w:rsidRDefault="00000000">
      <w:pPr>
        <w:pStyle w:val="Stlus3"/>
      </w:pPr>
      <w:bookmarkStart w:id="230" w:name="_Toc170728219"/>
      <w:r>
        <w:lastRenderedPageBreak/>
        <w:t>16.4.5 Iskolatitkár</w:t>
      </w:r>
      <w:bookmarkEnd w:id="230"/>
    </w:p>
    <w:p w14:paraId="3BED281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14274DDA"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42E25BB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00E56C2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7C73B50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7DF43CE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1DD18F9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0B7E385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0444736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510C957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6ACF5FB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30977C4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3E88257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0812D088" w14:textId="77777777" w:rsidR="0005541C" w:rsidRDefault="0005541C">
      <w:pPr>
        <w:pStyle w:val="Nincstrkz"/>
        <w:spacing w:line="360" w:lineRule="auto"/>
        <w:jc w:val="center"/>
        <w:rPr>
          <w:rFonts w:ascii="Times New Roman" w:hAnsi="Times New Roman" w:cs="Times New Roman"/>
          <w:sz w:val="24"/>
          <w:szCs w:val="24"/>
        </w:rPr>
      </w:pPr>
    </w:p>
    <w:p w14:paraId="54D693A6" w14:textId="77777777" w:rsidR="0005541C" w:rsidRDefault="0005541C">
      <w:pPr>
        <w:pStyle w:val="Nincstrkz"/>
        <w:spacing w:line="360" w:lineRule="auto"/>
        <w:rPr>
          <w:rFonts w:ascii="Times New Roman" w:hAnsi="Times New Roman" w:cs="Times New Roman"/>
          <w:sz w:val="24"/>
          <w:szCs w:val="24"/>
        </w:rPr>
      </w:pPr>
    </w:p>
    <w:p w14:paraId="46EB2185"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Általános szakmai feladatok</w:t>
      </w:r>
    </w:p>
    <w:p w14:paraId="4571B977" w14:textId="77777777" w:rsidR="0005541C" w:rsidRDefault="0005541C">
      <w:pPr>
        <w:pStyle w:val="Nincstrkz"/>
        <w:spacing w:line="360" w:lineRule="auto"/>
        <w:rPr>
          <w:rFonts w:ascii="Times New Roman" w:hAnsi="Times New Roman" w:cs="Times New Roman"/>
          <w:b/>
          <w:sz w:val="24"/>
          <w:szCs w:val="24"/>
        </w:rPr>
      </w:pPr>
    </w:p>
    <w:p w14:paraId="36E4F561"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Legfőbb feladata</w:t>
      </w:r>
    </w:p>
    <w:p w14:paraId="08A65A5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foglalkozás gyakorlása során előforduló feladatokat a titkár részben önálló</w:t>
      </w:r>
    </w:p>
    <w:p w14:paraId="70E475B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munkával, részben vezetői, vezető-helyettesi irányítással oldja meg.</w:t>
      </w:r>
    </w:p>
    <w:p w14:paraId="07861ECB"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Ellátja az adminisztratív tevékenységhez szorosan kapcsolódó levelezési,</w:t>
      </w:r>
    </w:p>
    <w:p w14:paraId="3F5815B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gépírási, illetve szövegszerkesztési feladatokat.</w:t>
      </w:r>
    </w:p>
    <w:p w14:paraId="314590E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Tevékenységét jó kommunikációs készségekkel, alapvető pedagógiai,</w:t>
      </w:r>
      <w:r>
        <w:rPr>
          <w:rFonts w:ascii="Times New Roman" w:hAnsi="Times New Roman" w:cs="Times New Roman"/>
          <w:b/>
          <w:sz w:val="24"/>
          <w:szCs w:val="24"/>
        </w:rPr>
        <w:t xml:space="preserve"> </w:t>
      </w:r>
      <w:r>
        <w:rPr>
          <w:rFonts w:ascii="Times New Roman" w:hAnsi="Times New Roman" w:cs="Times New Roman"/>
          <w:sz w:val="24"/>
          <w:szCs w:val="24"/>
        </w:rPr>
        <w:t>szervezési érzékkel végzi.</w:t>
      </w:r>
    </w:p>
    <w:p w14:paraId="54D5BB9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Együttműködik a szülőkkel.</w:t>
      </w:r>
    </w:p>
    <w:p w14:paraId="2689CA53"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sz w:val="24"/>
          <w:szCs w:val="24"/>
        </w:rPr>
        <w:t>- Munkája során – ha annak jellege indokolja –</w:t>
      </w:r>
      <w:r>
        <w:rPr>
          <w:rFonts w:ascii="Times New Roman" w:hAnsi="Times New Roman" w:cs="Times New Roman"/>
          <w:b/>
          <w:sz w:val="24"/>
          <w:szCs w:val="24"/>
        </w:rPr>
        <w:t xml:space="preserve"> </w:t>
      </w:r>
      <w:r>
        <w:rPr>
          <w:rFonts w:ascii="Times New Roman" w:hAnsi="Times New Roman" w:cs="Times New Roman"/>
          <w:sz w:val="24"/>
          <w:szCs w:val="24"/>
        </w:rPr>
        <w:t xml:space="preserve">együttműködik a szülőkkel. </w:t>
      </w:r>
    </w:p>
    <w:p w14:paraId="0F23966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Az egyes jogok biztosítása</w:t>
      </w:r>
    </w:p>
    <w:p w14:paraId="634E2630"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sz w:val="24"/>
          <w:szCs w:val="24"/>
        </w:rPr>
        <w:t>- Feladatellátása körében közreműködik a gyermekek közoktatási törvényben</w:t>
      </w:r>
      <w:r>
        <w:rPr>
          <w:rFonts w:ascii="Times New Roman" w:hAnsi="Times New Roman" w:cs="Times New Roman"/>
          <w:b/>
          <w:sz w:val="24"/>
          <w:szCs w:val="24"/>
        </w:rPr>
        <w:t xml:space="preserve"> </w:t>
      </w:r>
      <w:r>
        <w:rPr>
          <w:rFonts w:ascii="Times New Roman" w:hAnsi="Times New Roman" w:cs="Times New Roman"/>
          <w:sz w:val="24"/>
          <w:szCs w:val="24"/>
        </w:rPr>
        <w:t>foglalt jogainak biztosításában.</w:t>
      </w:r>
    </w:p>
    <w:p w14:paraId="481BFCCB" w14:textId="77777777" w:rsidR="0005541C" w:rsidRDefault="0005541C">
      <w:pPr>
        <w:pStyle w:val="Nincstrkz"/>
        <w:spacing w:line="360" w:lineRule="auto"/>
        <w:rPr>
          <w:rFonts w:ascii="Times New Roman" w:hAnsi="Times New Roman" w:cs="Times New Roman"/>
          <w:sz w:val="24"/>
          <w:szCs w:val="24"/>
        </w:rPr>
      </w:pPr>
    </w:p>
    <w:p w14:paraId="74BDCD29"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Részletes szakmai feladatok</w:t>
      </w:r>
    </w:p>
    <w:p w14:paraId="3074A0C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Tevékenysége során alkalmazza a számítástechnikai, a szövegszerkesztői</w:t>
      </w:r>
      <w:r>
        <w:rPr>
          <w:rFonts w:ascii="Times New Roman" w:hAnsi="Times New Roman" w:cs="Times New Roman"/>
          <w:b/>
          <w:sz w:val="24"/>
          <w:szCs w:val="24"/>
        </w:rPr>
        <w:t xml:space="preserve"> </w:t>
      </w:r>
      <w:r>
        <w:rPr>
          <w:rFonts w:ascii="Times New Roman" w:hAnsi="Times New Roman" w:cs="Times New Roman"/>
          <w:sz w:val="24"/>
          <w:szCs w:val="24"/>
        </w:rPr>
        <w:t>és táblázatkezelői alapismereteket.</w:t>
      </w:r>
    </w:p>
    <w:p w14:paraId="0549722D"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Alkalmazza a hivatalos levelek formai, tartalmi előírásait.</w:t>
      </w:r>
    </w:p>
    <w:p w14:paraId="6DADE76F" w14:textId="77777777" w:rsidR="0005541C" w:rsidRDefault="0005541C">
      <w:pPr>
        <w:pStyle w:val="Nincstrkz"/>
        <w:spacing w:line="360" w:lineRule="auto"/>
        <w:rPr>
          <w:rFonts w:ascii="Times New Roman" w:hAnsi="Times New Roman" w:cs="Times New Roman"/>
          <w:sz w:val="24"/>
          <w:szCs w:val="24"/>
        </w:rPr>
      </w:pPr>
    </w:p>
    <w:p w14:paraId="43948B47"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Ügyviteli tevékenységek</w:t>
      </w:r>
    </w:p>
    <w:p w14:paraId="34B009A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Kezeli az ügyiratokat, betartva az ügyiratokkal kapcsolatos általános</w:t>
      </w:r>
      <w:r>
        <w:rPr>
          <w:rFonts w:ascii="Times New Roman" w:hAnsi="Times New Roman" w:cs="Times New Roman"/>
          <w:b/>
          <w:sz w:val="24"/>
          <w:szCs w:val="24"/>
        </w:rPr>
        <w:t xml:space="preserve"> </w:t>
      </w:r>
      <w:r>
        <w:rPr>
          <w:rFonts w:ascii="Times New Roman" w:hAnsi="Times New Roman" w:cs="Times New Roman"/>
          <w:sz w:val="24"/>
          <w:szCs w:val="24"/>
        </w:rPr>
        <w:t>eljárási szabályokat.</w:t>
      </w:r>
    </w:p>
    <w:p w14:paraId="606FCE0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Ellátja a postázási feladatokat. Ennek keretében kezeli a bélyegeket, a</w:t>
      </w:r>
      <w:r>
        <w:rPr>
          <w:rFonts w:ascii="Times New Roman" w:hAnsi="Times New Roman" w:cs="Times New Roman"/>
          <w:b/>
          <w:sz w:val="24"/>
          <w:szCs w:val="24"/>
        </w:rPr>
        <w:t xml:space="preserve"> </w:t>
      </w:r>
      <w:r>
        <w:rPr>
          <w:rFonts w:ascii="Times New Roman" w:hAnsi="Times New Roman" w:cs="Times New Roman"/>
          <w:sz w:val="24"/>
          <w:szCs w:val="24"/>
        </w:rPr>
        <w:t>bélyegek elszámolását elkészíti.</w:t>
      </w:r>
    </w:p>
    <w:p w14:paraId="3C3F7B0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Kezeli a szakmai folyóiratokat, közlönyöket, egyéb szakmai kiadványokat.</w:t>
      </w:r>
    </w:p>
    <w:p w14:paraId="6A603E0B"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Tárolja, illetve kezeli az intézményi dokumentációkat.</w:t>
      </w:r>
    </w:p>
    <w:p w14:paraId="09391F2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Intézi a tanulók adminisztrációs jellegű ügyeit.</w:t>
      </w:r>
    </w:p>
    <w:p w14:paraId="6F6D48B3" w14:textId="77777777" w:rsidR="0005541C" w:rsidRDefault="0005541C">
      <w:pPr>
        <w:pStyle w:val="Nincstrkz"/>
        <w:spacing w:line="360" w:lineRule="auto"/>
        <w:rPr>
          <w:rFonts w:ascii="Times New Roman" w:hAnsi="Times New Roman" w:cs="Times New Roman"/>
          <w:sz w:val="24"/>
          <w:szCs w:val="24"/>
        </w:rPr>
      </w:pPr>
    </w:p>
    <w:p w14:paraId="4E8AEEF1"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Titkári feladatok</w:t>
      </w:r>
    </w:p>
    <w:p w14:paraId="42FD6D6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Ellátja az adminisztrációs, szervezési munkákat.</w:t>
      </w:r>
    </w:p>
    <w:p w14:paraId="0F5A670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Feladatellátása során alkalmazza:</w:t>
      </w:r>
    </w:p>
    <w:p w14:paraId="1A2E446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kommunikációs alapismereteket,</w:t>
      </w:r>
    </w:p>
    <w:p w14:paraId="7C027E8D"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az irodatechnikai alapismereteket,</w:t>
      </w:r>
    </w:p>
    <w:p w14:paraId="06BDD958"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protokoll szabályait.</w:t>
      </w:r>
    </w:p>
    <w:p w14:paraId="3C47AAA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Ellátja a telefonügyelettel kapcsolatos feladatokat.</w:t>
      </w:r>
    </w:p>
    <w:p w14:paraId="246AD6E2"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sz w:val="24"/>
          <w:szCs w:val="24"/>
        </w:rPr>
        <w:t>Közreműködik az anyag és eszközbeszerzések</w:t>
      </w:r>
      <w:r>
        <w:rPr>
          <w:rFonts w:ascii="Times New Roman" w:hAnsi="Times New Roman" w:cs="Times New Roman"/>
          <w:b/>
          <w:sz w:val="24"/>
          <w:szCs w:val="24"/>
        </w:rPr>
        <w:t xml:space="preserve"> </w:t>
      </w:r>
      <w:r>
        <w:rPr>
          <w:rFonts w:ascii="Times New Roman" w:hAnsi="Times New Roman" w:cs="Times New Roman"/>
          <w:sz w:val="24"/>
          <w:szCs w:val="24"/>
        </w:rPr>
        <w:t>lebonyolításában. Kezeli az oktatás dokumentációit és</w:t>
      </w:r>
      <w:r>
        <w:rPr>
          <w:rFonts w:ascii="Times New Roman" w:hAnsi="Times New Roman" w:cs="Times New Roman"/>
          <w:b/>
          <w:sz w:val="24"/>
          <w:szCs w:val="24"/>
        </w:rPr>
        <w:t xml:space="preserve"> </w:t>
      </w:r>
      <w:r>
        <w:rPr>
          <w:rFonts w:ascii="Times New Roman" w:hAnsi="Times New Roman" w:cs="Times New Roman"/>
          <w:sz w:val="24"/>
          <w:szCs w:val="24"/>
        </w:rPr>
        <w:t>eszközeit.</w:t>
      </w:r>
    </w:p>
    <w:p w14:paraId="31C26C80" w14:textId="77777777" w:rsidR="0005541C" w:rsidRDefault="0005541C">
      <w:pPr>
        <w:pStyle w:val="Nincstrkz"/>
        <w:spacing w:line="360" w:lineRule="auto"/>
        <w:rPr>
          <w:rFonts w:ascii="Times New Roman" w:hAnsi="Times New Roman" w:cs="Times New Roman"/>
          <w:sz w:val="24"/>
          <w:szCs w:val="24"/>
        </w:rPr>
      </w:pPr>
    </w:p>
    <w:p w14:paraId="0AC94085"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Informatikai feladatai</w:t>
      </w:r>
    </w:p>
    <w:p w14:paraId="65BCF5D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Tevékenysége során a helyi informatikai szabályzat szerint jár el.</w:t>
      </w:r>
    </w:p>
    <w:p w14:paraId="1D3157C3"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sz w:val="24"/>
          <w:szCs w:val="24"/>
        </w:rPr>
        <w:t>Közreműködik a KIR-rel kapcsolatos adatszolgáltatások teljesítésében és</w:t>
      </w:r>
      <w:r>
        <w:rPr>
          <w:rFonts w:ascii="Times New Roman" w:hAnsi="Times New Roman" w:cs="Times New Roman"/>
          <w:b/>
          <w:sz w:val="24"/>
          <w:szCs w:val="24"/>
        </w:rPr>
        <w:t xml:space="preserve"> </w:t>
      </w:r>
      <w:r>
        <w:rPr>
          <w:rFonts w:ascii="Times New Roman" w:hAnsi="Times New Roman" w:cs="Times New Roman"/>
          <w:sz w:val="24"/>
          <w:szCs w:val="24"/>
        </w:rPr>
        <w:t>egyéb központi tanügy-igazgatási rendszerek működtetésében.</w:t>
      </w:r>
    </w:p>
    <w:p w14:paraId="09008EF6" w14:textId="77777777" w:rsidR="0005541C" w:rsidRDefault="0005541C">
      <w:pPr>
        <w:pStyle w:val="Nincstrkz"/>
        <w:spacing w:line="360" w:lineRule="auto"/>
        <w:rPr>
          <w:rFonts w:ascii="Times New Roman" w:hAnsi="Times New Roman" w:cs="Times New Roman"/>
          <w:sz w:val="24"/>
          <w:szCs w:val="24"/>
        </w:rPr>
      </w:pPr>
    </w:p>
    <w:p w14:paraId="757932E7"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Igazolványokkal, bizonyítványokkal, biztosításokkal kapcsolatos feladatok</w:t>
      </w:r>
    </w:p>
    <w:p w14:paraId="45A2C95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Közreműködik a pedagógus igazolványokkal kapcsolatos nyilvántartási,</w:t>
      </w:r>
    </w:p>
    <w:p w14:paraId="11121CF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igénylési, és kiadási feladatokban.</w:t>
      </w:r>
    </w:p>
    <w:p w14:paraId="7EED0E5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Ellátja a diákigazolványokkal kapcsolatos nyilvántartási, igénylési, kiadási</w:t>
      </w:r>
    </w:p>
    <w:p w14:paraId="674BC95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feladatokat.</w:t>
      </w:r>
    </w:p>
    <w:p w14:paraId="6177EF30"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Gondoskodik az igazolványok őrzéséről.</w:t>
      </w:r>
    </w:p>
    <w:p w14:paraId="511FE37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Az intézményvezető utasításra ellát egyes bizonyítványkezeléssel kapcsolatos</w:t>
      </w:r>
    </w:p>
    <w:p w14:paraId="4F65728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feladatot. Tankönyvekkel kapcsolatos feladatai</w:t>
      </w:r>
    </w:p>
    <w:p w14:paraId="01E8081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Az intézményvezető utasítására ellátja a tankönyvmegrendeléssel, a tankönyv</w:t>
      </w:r>
    </w:p>
    <w:p w14:paraId="3D8AA8FA"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kiosztással, és a kedvezményes tankönyvekkel kapcsolatos egyes feladatokat.</w:t>
      </w:r>
    </w:p>
    <w:p w14:paraId="0B816421" w14:textId="77777777" w:rsidR="0005541C" w:rsidRDefault="0005541C">
      <w:pPr>
        <w:pStyle w:val="Nincstrkz"/>
        <w:spacing w:line="360" w:lineRule="auto"/>
        <w:rPr>
          <w:rFonts w:ascii="Times New Roman" w:hAnsi="Times New Roman" w:cs="Times New Roman"/>
          <w:b/>
          <w:sz w:val="24"/>
          <w:szCs w:val="24"/>
        </w:rPr>
      </w:pPr>
    </w:p>
    <w:p w14:paraId="7DEB0047"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Adminisztrációs feladatok</w:t>
      </w:r>
    </w:p>
    <w:p w14:paraId="3B76B02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Közreműködik a tanügyi nyilvántartások vezetésében. Érkező, távozó</w:t>
      </w:r>
      <w:r>
        <w:rPr>
          <w:rFonts w:ascii="Times New Roman" w:hAnsi="Times New Roman" w:cs="Times New Roman"/>
          <w:b/>
          <w:sz w:val="24"/>
          <w:szCs w:val="24"/>
        </w:rPr>
        <w:t xml:space="preserve"> </w:t>
      </w:r>
      <w:r>
        <w:rPr>
          <w:rFonts w:ascii="Times New Roman" w:hAnsi="Times New Roman" w:cs="Times New Roman"/>
          <w:sz w:val="24"/>
          <w:szCs w:val="24"/>
        </w:rPr>
        <w:t>tanulókkal kapcsolatos feladatok</w:t>
      </w:r>
      <w:r>
        <w:rPr>
          <w:rFonts w:ascii="Times New Roman" w:hAnsi="Times New Roman" w:cs="Times New Roman"/>
          <w:b/>
          <w:sz w:val="24"/>
          <w:szCs w:val="24"/>
        </w:rPr>
        <w:t xml:space="preserve"> adminisztrációjával.</w:t>
      </w:r>
    </w:p>
    <w:p w14:paraId="534FEA6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Gondoskodik arról, hogy a szükséges nyilvántartások, dokumentumok</w:t>
      </w:r>
      <w:r>
        <w:rPr>
          <w:rFonts w:ascii="Times New Roman" w:hAnsi="Times New Roman" w:cs="Times New Roman"/>
          <w:b/>
          <w:sz w:val="24"/>
          <w:szCs w:val="24"/>
        </w:rPr>
        <w:t xml:space="preserve"> </w:t>
      </w:r>
      <w:r>
        <w:rPr>
          <w:rFonts w:ascii="Times New Roman" w:hAnsi="Times New Roman" w:cs="Times New Roman"/>
          <w:sz w:val="24"/>
          <w:szCs w:val="24"/>
        </w:rPr>
        <w:t>megfelelő mennyiségben rendelkezésre álljanak.</w:t>
      </w:r>
    </w:p>
    <w:p w14:paraId="3BE1753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Tanulók igazolásainak nyilvántartása (iskolavált</w:t>
      </w:r>
      <w:r>
        <w:rPr>
          <w:rFonts w:ascii="Times New Roman" w:hAnsi="Times New Roman" w:cs="Times New Roman"/>
          <w:b/>
          <w:sz w:val="24"/>
          <w:szCs w:val="24"/>
        </w:rPr>
        <w:t xml:space="preserve">ozás, iskolalátogatási igazolás </w:t>
      </w:r>
      <w:r>
        <w:rPr>
          <w:rFonts w:ascii="Times New Roman" w:hAnsi="Times New Roman" w:cs="Times New Roman"/>
          <w:sz w:val="24"/>
          <w:szCs w:val="24"/>
        </w:rPr>
        <w:t>stb.)</w:t>
      </w:r>
    </w:p>
    <w:p w14:paraId="535BD25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Közreműködik az október 1-i statisztika elkészítésében.</w:t>
      </w:r>
    </w:p>
    <w:p w14:paraId="04A064D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Részt vesz a tanév előkészítésében, lezárásában: tantárgyfelosztás, osztályozó</w:t>
      </w:r>
    </w:p>
    <w:p w14:paraId="184A3A4B"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és javító vizsgák</w:t>
      </w:r>
    </w:p>
    <w:p w14:paraId="72AB1813"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Továbbítja a végzős tanulók jelentkezési lapjait.</w:t>
      </w:r>
    </w:p>
    <w:p w14:paraId="28C7800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Intézi az első osztályosok beíratását.</w:t>
      </w:r>
    </w:p>
    <w:p w14:paraId="0887280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Együttműködik az iskolaorvossal, fogorvossal és védőnővel.</w:t>
      </w:r>
    </w:p>
    <w:p w14:paraId="4417FADF" w14:textId="77777777" w:rsidR="0005541C" w:rsidRDefault="0005541C">
      <w:pPr>
        <w:pStyle w:val="Nincstrkz"/>
        <w:spacing w:line="360" w:lineRule="auto"/>
        <w:rPr>
          <w:rFonts w:ascii="Times New Roman" w:hAnsi="Times New Roman" w:cs="Times New Roman"/>
          <w:b/>
          <w:sz w:val="24"/>
          <w:szCs w:val="24"/>
        </w:rPr>
      </w:pPr>
    </w:p>
    <w:p w14:paraId="670024C9" w14:textId="77777777" w:rsidR="0005541C" w:rsidRDefault="0005541C">
      <w:pPr>
        <w:pStyle w:val="Nincstrkz"/>
        <w:spacing w:line="360" w:lineRule="auto"/>
        <w:rPr>
          <w:rFonts w:ascii="Times New Roman" w:hAnsi="Times New Roman" w:cs="Times New Roman"/>
          <w:b/>
          <w:sz w:val="24"/>
          <w:szCs w:val="24"/>
        </w:rPr>
      </w:pPr>
    </w:p>
    <w:p w14:paraId="0B9022D1"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33945FB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5E284392" w14:textId="77777777" w:rsidR="0005541C" w:rsidRDefault="0005541C">
      <w:pPr>
        <w:spacing w:after="0" w:line="360" w:lineRule="auto"/>
        <w:rPr>
          <w:rFonts w:ascii="Times New Roman" w:eastAsia="Times New Roman" w:hAnsi="Times New Roman" w:cs="Times New Roman"/>
          <w:sz w:val="24"/>
          <w:szCs w:val="24"/>
        </w:rPr>
      </w:pPr>
    </w:p>
    <w:p w14:paraId="49B5274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45B1D16C" w14:textId="77777777" w:rsidR="0005541C" w:rsidRDefault="0005541C">
      <w:pPr>
        <w:spacing w:after="0" w:line="360" w:lineRule="auto"/>
        <w:rPr>
          <w:rFonts w:ascii="Times New Roman" w:eastAsia="Times New Roman" w:hAnsi="Times New Roman" w:cs="Times New Roman"/>
          <w:sz w:val="24"/>
          <w:szCs w:val="24"/>
        </w:rPr>
      </w:pPr>
    </w:p>
    <w:p w14:paraId="51BC0043"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462F6FD"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53AA09EC"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3D4B7D8C" w14:textId="77777777" w:rsidR="0005541C" w:rsidRDefault="0005541C">
      <w:pPr>
        <w:spacing w:after="0" w:line="360" w:lineRule="auto"/>
        <w:rPr>
          <w:rFonts w:ascii="Times New Roman" w:eastAsia="Times New Roman" w:hAnsi="Times New Roman" w:cs="Times New Roman"/>
          <w:b/>
          <w:sz w:val="24"/>
          <w:szCs w:val="24"/>
        </w:rPr>
      </w:pPr>
    </w:p>
    <w:p w14:paraId="141C436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1B5243DF" w14:textId="77777777" w:rsidR="0005541C" w:rsidRDefault="0005541C">
      <w:pPr>
        <w:spacing w:after="0" w:line="360" w:lineRule="auto"/>
        <w:rPr>
          <w:rFonts w:ascii="Times New Roman" w:eastAsia="Times New Roman" w:hAnsi="Times New Roman" w:cs="Times New Roman"/>
          <w:sz w:val="24"/>
          <w:szCs w:val="24"/>
        </w:rPr>
      </w:pPr>
    </w:p>
    <w:p w14:paraId="3E02951C" w14:textId="77777777" w:rsidR="0005541C" w:rsidRDefault="0005541C">
      <w:pPr>
        <w:spacing w:after="0" w:line="360" w:lineRule="auto"/>
        <w:rPr>
          <w:rFonts w:ascii="Times New Roman" w:eastAsia="Times New Roman" w:hAnsi="Times New Roman" w:cs="Times New Roman"/>
          <w:sz w:val="24"/>
          <w:szCs w:val="24"/>
        </w:rPr>
      </w:pPr>
    </w:p>
    <w:p w14:paraId="041F1783"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7D5A2E1"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19D6649D" w14:textId="77777777" w:rsidR="0005541C" w:rsidRDefault="0005541C">
      <w:pPr>
        <w:pStyle w:val="Nincstrkz"/>
        <w:spacing w:line="360" w:lineRule="auto"/>
      </w:pPr>
    </w:p>
    <w:p w14:paraId="50DE8A77" w14:textId="77777777" w:rsidR="0005541C" w:rsidRDefault="0005541C">
      <w:pPr>
        <w:spacing w:after="0" w:line="360" w:lineRule="auto"/>
      </w:pPr>
    </w:p>
    <w:p w14:paraId="0472D040" w14:textId="77777777" w:rsidR="0005541C" w:rsidRDefault="00000000">
      <w:r>
        <w:br w:type="page"/>
      </w:r>
    </w:p>
    <w:p w14:paraId="43ABD2A2" w14:textId="77777777" w:rsidR="0005541C" w:rsidRDefault="00000000">
      <w:pPr>
        <w:pStyle w:val="Stlus3"/>
      </w:pPr>
      <w:bookmarkStart w:id="231" w:name="_Toc170728220"/>
      <w:r>
        <w:lastRenderedPageBreak/>
        <w:t>16.4.6 Pedagógiai asszisztens</w:t>
      </w:r>
      <w:bookmarkEnd w:id="231"/>
      <w:r>
        <w:t xml:space="preserve"> </w:t>
      </w:r>
    </w:p>
    <w:p w14:paraId="31BC713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254FEEB9"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0685FB5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5D07DAB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115DD14F"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573373B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6BEB90F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4725513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7DAA4E3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0987E25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3D02BA0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2CA6C47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14CC6FC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01E94857" w14:textId="77777777" w:rsidR="0005541C" w:rsidRDefault="0005541C">
      <w:pPr>
        <w:jc w:val="center"/>
        <w:rPr>
          <w:rFonts w:ascii="Times New Roman" w:hAnsi="Times New Roman" w:cs="Times New Roman"/>
          <w:sz w:val="24"/>
          <w:szCs w:val="24"/>
        </w:rPr>
      </w:pPr>
    </w:p>
    <w:p w14:paraId="6D88EEAB"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munkakörhöz rendelt tárgyi feltételek: számítógép, fénymásoló, szkenner, nyomtató,</w:t>
      </w:r>
    </w:p>
    <w:p w14:paraId="393917C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irodaszerek-eszközök.</w:t>
      </w:r>
    </w:p>
    <w:p w14:paraId="5E50F472" w14:textId="77777777" w:rsidR="0005541C" w:rsidRDefault="0005541C">
      <w:pPr>
        <w:spacing w:after="0" w:line="360" w:lineRule="auto"/>
        <w:jc w:val="both"/>
        <w:rPr>
          <w:rFonts w:ascii="Times New Roman" w:hAnsi="Times New Roman" w:cs="Times New Roman"/>
          <w:sz w:val="24"/>
          <w:szCs w:val="24"/>
        </w:rPr>
      </w:pPr>
    </w:p>
    <w:p w14:paraId="62BE8F21"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munkakör célja</w:t>
      </w:r>
    </w:p>
    <w:p w14:paraId="4385DD66"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Tanítási eszközöket készít és előkészít. </w:t>
      </w:r>
    </w:p>
    <w:p w14:paraId="018B67ED"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Segíti a pedagógusok technikai munkáját, felügyeli és gondozza a rábízott gyermekcsoportot, Segíti a pedagógus munkáját a szabadidős feladatok megvalósításában. Részt vesz az egészséges életmódú szokásrendszer kialakításában.</w:t>
      </w:r>
    </w:p>
    <w:p w14:paraId="5C1EA8B7" w14:textId="77777777" w:rsidR="0005541C" w:rsidRDefault="0005541C">
      <w:pPr>
        <w:spacing w:after="0" w:line="360" w:lineRule="auto"/>
        <w:jc w:val="both"/>
        <w:rPr>
          <w:rFonts w:ascii="Times New Roman" w:hAnsi="Times New Roman" w:cs="Times New Roman"/>
          <w:sz w:val="24"/>
          <w:szCs w:val="24"/>
        </w:rPr>
      </w:pPr>
    </w:p>
    <w:p w14:paraId="1F3B6879"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Alapvető felelősségek és feladatok</w:t>
      </w:r>
    </w:p>
    <w:p w14:paraId="4523AFCA"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Fő feladata a kijelölt tanulók felügyelete, kísérése, gondozása, az intézményi működési rend és beosztás szerint.</w:t>
      </w:r>
    </w:p>
    <w:p w14:paraId="051BBD51"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Napi munkaidejének egy részében gyerekekkel való közvetlen foglalkozást lát el, a fennmaradó időben a tanítás – tanulás eszközeinek előkészítését, a foglalkozásokra való szervezést és felkészülést végez, ill. az intézmény könyvtárában nyitvatartási feladatot lát el.</w:t>
      </w:r>
    </w:p>
    <w:p w14:paraId="143A733E"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tanórák alatt a tanító útmutatása alapján, vagy egyéni felzárkóztatással segíti a tanulás eredményességét, vagy gyakorló feladatlapokat sokszorosít, eszközöket vesz elő.</w:t>
      </w:r>
    </w:p>
    <w:p w14:paraId="2163C873"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Szervezi, felügyeli a tanulócsoport étkezéseit, ügyel a személyi és környezeti higiénés szabályok betartására, a helyes szokások kialakítására. Alkalmanként a tanulókat orvosi vizsgálatra, nevelési tanácsadóba kíséri.</w:t>
      </w:r>
    </w:p>
    <w:p w14:paraId="0C0D9CBA"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óraközi szünetekben a szabadlevegőn szervezett testmozgás (gimnasztika, labdajátékok, stb.), és játékok kezdeményezésével segíti fejleszteni a gyerekek teherbíró képességét.</w:t>
      </w:r>
    </w:p>
    <w:p w14:paraId="014240D9"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Ebéd után a tanulási idő kezdetéig a szabadban gondoskodik a rábízott tanulók szervezett foglalkoztatásáról: gimnasztika, labdajátékok, stb.</w:t>
      </w:r>
    </w:p>
    <w:p w14:paraId="65BE7DED"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Rendszeresen tájékoztatja tanítót a tanulók fejlődéséről, magatartásukról, az eredményekről.</w:t>
      </w:r>
    </w:p>
    <w:p w14:paraId="57F1D6AC"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Aktívan részt vesz az iskolai programok előkészítésében és szervezésében, az egyéb intézményi rendezvényeken segíti a programok megvalósítását.</w:t>
      </w:r>
    </w:p>
    <w:p w14:paraId="73C56729"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Gondoskodik a gyerekek testi és erkölcsi védelméről, személyiségük fejlesztéséről, a balesetek megelőzéséről, óvja a fiatalok jogait, az emberi méltóságot.</w:t>
      </w:r>
    </w:p>
    <w:p w14:paraId="7713989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Szükség szerint besegít a nyári napközis és tábori felügyeletek ellátásában.</w:t>
      </w:r>
    </w:p>
    <w:p w14:paraId="45D0B224"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Köteles az intézmény járványügyi eljárásrendjét megismerni, az abban foglaltakat magára és a rá bízott tanulókra vonatkozóan maradéktalanul betartani.</w:t>
      </w:r>
    </w:p>
    <w:p w14:paraId="724EE338"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Határidőre elvégzi minőségi kivitelezésben mindazokat a munkafeladatokat, amelyeket az igazgató, az igazgatóhelyettes megbízza.</w:t>
      </w:r>
    </w:p>
    <w:p w14:paraId="576FDADF"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Munkakapcsolatai</w:t>
      </w:r>
    </w:p>
    <w:p w14:paraId="792C7CD8"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Feladatai ellátása során együttműködik az intézmény igazgatójával, igazgatóhelyettesével, a nevelőtestülettel, a szülői munkaközösséggel és a diákönkormányzattal, illetve az iskolában tanuló diákok szüleivel, hozzátartozóival, a pedagógusok munkáját közvetlenül segítő dolgozókkal és a technikai munkakörben alkalmazottakkal.</w:t>
      </w:r>
    </w:p>
    <w:p w14:paraId="3ABE5086" w14:textId="77777777" w:rsidR="0005541C" w:rsidRDefault="0005541C">
      <w:pPr>
        <w:spacing w:after="0" w:line="360" w:lineRule="auto"/>
        <w:jc w:val="both"/>
        <w:rPr>
          <w:rFonts w:ascii="Times New Roman" w:hAnsi="Times New Roman" w:cs="Times New Roman"/>
          <w:b/>
          <w:sz w:val="24"/>
          <w:szCs w:val="24"/>
        </w:rPr>
      </w:pPr>
    </w:p>
    <w:p w14:paraId="3223E771"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Záradék</w:t>
      </w:r>
    </w:p>
    <w:p w14:paraId="2672ADD3"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pedagógiai asszisztens köteles felettese utasításait végrehajtani. Munkaköri leírás csak a rendszeresen visszatérő és alapvető feladatokat tartalmazza. A felsoroltakon kívül el kell látnia a munkakörhöz kapcsolódó eseti feladatokat is, amelyekkel az igazgató, igazgatóhelyettes megbízza. </w:t>
      </w:r>
      <w:r>
        <w:rPr>
          <w:rFonts w:ascii="Times New Roman" w:hAnsi="Times New Roman" w:cs="Times New Roman"/>
          <w:sz w:val="24"/>
          <w:szCs w:val="24"/>
          <w:u w:val="single"/>
        </w:rPr>
        <w:t>Köteles a rábízott intézményi ügyek titkosságát megőrizni, az adatok kezelése és továbbítása csak az igazgató felhatalmazása alapján az iratkezelési szabályzat keretei között történhet.</w:t>
      </w:r>
    </w:p>
    <w:p w14:paraId="18832DFA" w14:textId="77777777" w:rsidR="0005541C" w:rsidRDefault="0005541C">
      <w:pPr>
        <w:spacing w:after="0" w:line="360" w:lineRule="auto"/>
        <w:jc w:val="both"/>
      </w:pPr>
    </w:p>
    <w:p w14:paraId="7B879DBE" w14:textId="77777777" w:rsidR="0005541C" w:rsidRDefault="0005541C">
      <w:pPr>
        <w:spacing w:after="0" w:line="360" w:lineRule="auto"/>
        <w:jc w:val="both"/>
      </w:pPr>
    </w:p>
    <w:p w14:paraId="1CBB7EA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5FF5C30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7247A387" w14:textId="77777777" w:rsidR="0005541C" w:rsidRDefault="0005541C">
      <w:pPr>
        <w:spacing w:after="0" w:line="360" w:lineRule="auto"/>
        <w:rPr>
          <w:rFonts w:ascii="Times New Roman" w:eastAsia="Times New Roman" w:hAnsi="Times New Roman" w:cs="Times New Roman"/>
          <w:sz w:val="24"/>
          <w:szCs w:val="24"/>
        </w:rPr>
      </w:pPr>
    </w:p>
    <w:p w14:paraId="415976E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032E49E"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B79486E"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56DC854B" w14:textId="77777777" w:rsidR="0005541C" w:rsidRDefault="0005541C">
      <w:pPr>
        <w:spacing w:after="0" w:line="360" w:lineRule="auto"/>
        <w:rPr>
          <w:rFonts w:ascii="Times New Roman" w:eastAsia="Times New Roman" w:hAnsi="Times New Roman" w:cs="Times New Roman"/>
          <w:b/>
          <w:sz w:val="24"/>
          <w:szCs w:val="24"/>
        </w:rPr>
      </w:pPr>
    </w:p>
    <w:p w14:paraId="64F26636"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munkaköri leírás 1 példányát átvettem.</w:t>
      </w:r>
    </w:p>
    <w:p w14:paraId="424808E6" w14:textId="77777777" w:rsidR="0005541C" w:rsidRDefault="0005541C">
      <w:pPr>
        <w:spacing w:after="0" w:line="360" w:lineRule="auto"/>
        <w:rPr>
          <w:rFonts w:ascii="Times New Roman" w:eastAsia="Times New Roman" w:hAnsi="Times New Roman" w:cs="Times New Roman"/>
          <w:b/>
          <w:sz w:val="24"/>
          <w:szCs w:val="24"/>
        </w:rPr>
      </w:pPr>
    </w:p>
    <w:p w14:paraId="608A2CE1"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FE89EF6" w14:textId="77777777" w:rsidR="0005541C" w:rsidRDefault="0005541C">
      <w:pPr>
        <w:spacing w:after="0" w:line="360" w:lineRule="auto"/>
        <w:rPr>
          <w:rFonts w:ascii="Times New Roman" w:eastAsia="Times New Roman" w:hAnsi="Times New Roman" w:cs="Times New Roman"/>
          <w:sz w:val="24"/>
          <w:szCs w:val="24"/>
        </w:rPr>
      </w:pPr>
    </w:p>
    <w:p w14:paraId="0A271A70"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92DF0B7"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12784E89" w14:textId="77777777" w:rsidR="0005541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699E22" w14:textId="77777777" w:rsidR="0005541C" w:rsidRDefault="00000000">
      <w:pPr>
        <w:pStyle w:val="Stlus3"/>
      </w:pPr>
      <w:bookmarkStart w:id="232" w:name="_Toc170728221"/>
      <w:r>
        <w:lastRenderedPageBreak/>
        <w:t>16.4.7. Gyógypedagógiai asszisztens</w:t>
      </w:r>
      <w:bookmarkEnd w:id="232"/>
    </w:p>
    <w:p w14:paraId="6AE4595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55433F88"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0FE92CC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7F67CF7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4C8F0E2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271DD23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3E176E9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23FA571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55EB1A9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3766FC0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04DF59B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078235D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29579FCB" w14:textId="77777777" w:rsidR="0005541C" w:rsidRDefault="00000000">
      <w:pPr>
        <w:pStyle w:val="Nincstrkz"/>
        <w:rPr>
          <w:rFonts w:ascii="Times New Roman" w:hAnsi="Times New Roman" w:cs="Times New Roman"/>
          <w:b/>
          <w:sz w:val="24"/>
          <w:szCs w:val="24"/>
        </w:rPr>
      </w:pPr>
      <w:r>
        <w:rPr>
          <w:rFonts w:ascii="Times New Roman" w:hAnsi="Times New Roman" w:cs="Times New Roman"/>
          <w:sz w:val="24"/>
          <w:szCs w:val="24"/>
        </w:rPr>
        <w:t>Munkaideje:</w:t>
      </w:r>
    </w:p>
    <w:p w14:paraId="2199F4CE" w14:textId="77777777" w:rsidR="0005541C" w:rsidRDefault="0005541C">
      <w:pPr>
        <w:pStyle w:val="Stlus3"/>
        <w:spacing w:before="0" w:after="0"/>
        <w:jc w:val="center"/>
        <w:rPr>
          <w:rFonts w:ascii="Times New Roman" w:hAnsi="Times New Roman" w:cs="Times New Roman"/>
          <w:b w:val="0"/>
          <w:sz w:val="24"/>
          <w:szCs w:val="24"/>
        </w:rPr>
      </w:pPr>
    </w:p>
    <w:p w14:paraId="2A51564F"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Átveszi, átadja a tanulót a szülőtől, gondozótól.</w:t>
      </w:r>
    </w:p>
    <w:p w14:paraId="0D68D584"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pedagógussal egyeztetve tájékoztatja a szülőt a tanulót érintő napi eseményekről.</w:t>
      </w:r>
    </w:p>
    <w:p w14:paraId="09D3E101"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Részt vesz a szülői értekezleteken, esetenként családlátogatáson.</w:t>
      </w:r>
    </w:p>
    <w:p w14:paraId="206B91BF"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Részt vesz a team/munkaközösségi megbeszéléseken, intézményi értekezleteken. Közreműködik az intézmény rendezvényeinek szervezésében, lebonyolításában.</w:t>
      </w:r>
    </w:p>
    <w:p w14:paraId="59C31092"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Felügyeli a rábízott tanulókat.</w:t>
      </w:r>
    </w:p>
    <w:p w14:paraId="2B5F961E"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Vigyáz a tanulók testi épségére.</w:t>
      </w:r>
    </w:p>
    <w:p w14:paraId="0D0ED804"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Felismeri az alapvető elsősegélynyújtást igénylő helyzeteket.</w:t>
      </w:r>
    </w:p>
    <w:p w14:paraId="0D81C023"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Felismeri az orvosi segítséget igénylő helyzeteket.</w:t>
      </w:r>
    </w:p>
    <w:p w14:paraId="45B4B869"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Jelzi az intézkedés szükségességét.</w:t>
      </w:r>
    </w:p>
    <w:p w14:paraId="411368BD"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pedagógussal együtt ügyeletet lát el a tanítási órák előtt, az óraközi szünetekben, a napközis foglalkozások befejeztével, szünidőben.</w:t>
      </w:r>
    </w:p>
    <w:p w14:paraId="20A5F74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Intézményen belül (foglalkoztató termek, WC, ebédlő, tornaterem stb.) szükség szerint kíséri a tanulót.</w:t>
      </w:r>
    </w:p>
    <w:p w14:paraId="1A0BFF64"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Intézményen kívül foglalkozások, programok helyszíneire, kirándulásokra, tanulmányi sétákra, erdei iskolában stb. kíséri a tanuló(ka)t.</w:t>
      </w:r>
    </w:p>
    <w:p w14:paraId="59515354"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Gondoskodik a foglalkozásokon való megjelenésről.</w:t>
      </w:r>
    </w:p>
    <w:p w14:paraId="1FF6999B"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Tevékenyen részt vesz a tanuló személyi higiénés szokásainak kialakításában. </w:t>
      </w:r>
    </w:p>
    <w:p w14:paraId="526F8BDA"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Tevékenyen részt vesz a tanuló környezeti higiénés szokásainak kialakításában (személyes élettér, közös élettér tisztasága, rendje stb.).</w:t>
      </w:r>
    </w:p>
    <w:p w14:paraId="1C54FB0C"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Tevékenyen részt vesz a tanuló öltözködési szokásainak kialakításában.</w:t>
      </w:r>
    </w:p>
    <w:p w14:paraId="032FAE77"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Tevékenyen részt vesz a tanuló étkezési szokásainak kialakításában (terítés, evőeszközök használata stb.).</w:t>
      </w:r>
    </w:p>
    <w:p w14:paraId="5744BA0F"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Gyakoroltatja a tanulóval a mindennapi élethelyzetekben szükséges tevékenységeit.</w:t>
      </w:r>
    </w:p>
    <w:p w14:paraId="02A2BF73"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Ellenőrzi a tanuló higiénés és önkiszolgálási tevékenységét.</w:t>
      </w:r>
    </w:p>
    <w:p w14:paraId="38975BC5"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Szükség szerint korrigálja a tanuló higiénés és önkiszolgálási tevékenységét.</w:t>
      </w:r>
    </w:p>
    <w:p w14:paraId="21A868DE"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Szervezi, felügyeli a csoportos étkezéseket.</w:t>
      </w:r>
    </w:p>
    <w:p w14:paraId="54CBBE0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Ellenőrzi a tanulók által használt helyiségek rendjét, tisztaságát.</w:t>
      </w:r>
    </w:p>
    <w:p w14:paraId="2745E0EB"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Orvosi előírásoknak megfelelően gyógyszert ad be.</w:t>
      </w:r>
    </w:p>
    <w:p w14:paraId="3ED27110"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Orvosi ellátást nem igénylő sérüléseket lát el.</w:t>
      </w:r>
    </w:p>
    <w:p w14:paraId="2A48368D"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Lázat mér.</w:t>
      </w:r>
    </w:p>
    <w:p w14:paraId="2F617A7E"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Felügyeli a beteget, sérültet.</w:t>
      </w:r>
    </w:p>
    <w:p w14:paraId="49A50140"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Segíti a tanulót az általánosan használt gyógyászati segédeszközök használatában.</w:t>
      </w:r>
    </w:p>
    <w:p w14:paraId="5A2DC70B"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Részt vesz a tanulók intézményen belüli, illetve kívüli szabadidős programjainak szervezésében.</w:t>
      </w:r>
    </w:p>
    <w:p w14:paraId="2939E630"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Részt vesz a tanulók intézményen belüli, illetve kívüli szabadidős programjainak előkészítésében (terem berendezése, eszközök, anyagok előkészítése stb.) </w:t>
      </w:r>
    </w:p>
    <w:p w14:paraId="2D40763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Felügyeli, segíti a tanulót a szabadidős tevékenységben.</w:t>
      </w:r>
    </w:p>
    <w:p w14:paraId="1D03C6FE"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Egyezteti a pedagógussal a tanórai foglalkozásokhoz szükséges teendőket.</w:t>
      </w:r>
    </w:p>
    <w:p w14:paraId="34F5BBCA"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Előkészíti a tanórai foglalkozások során szükséges eszközöket.</w:t>
      </w:r>
    </w:p>
    <w:p w14:paraId="52321317"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Berendezi a termet a tanórai foglalkozások igényeinek megfelelően.</w:t>
      </w:r>
    </w:p>
    <w:p w14:paraId="661349F8"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Együttműködik a pedagógussal a tanórákon az általános jellegű oktató, nevelő munkában. Segíti, bátorítja a tanulót általános jellegű egyéni és csoportos feladatai megoldásába. </w:t>
      </w:r>
    </w:p>
    <w:p w14:paraId="0D09AF8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pedagógus irányításával közreműködik a tanulót fejlesztő, korrekciós tevékenységben. Egyénileg segít a tanulónak a tanórai és tanórán kívüli foglalkozásokon.</w:t>
      </w:r>
    </w:p>
    <w:p w14:paraId="479F67E5"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tanulónak íráskészséget fejlesztő feladatok megoldásában.</w:t>
      </w:r>
    </w:p>
    <w:p w14:paraId="49618938"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tanulónak olvasási készséget fejlesztő feladatok megoldásában.</w:t>
      </w:r>
    </w:p>
    <w:p w14:paraId="3DD9F8B1"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tanulónak számolási készséget fejlesztő feladatok megoldásában.</w:t>
      </w:r>
    </w:p>
    <w:p w14:paraId="6E2685D9"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lelassult mentális fejlődésű tanulónak a fejlesztő feladatok megoldásában.</w:t>
      </w:r>
    </w:p>
    <w:p w14:paraId="56E9D715"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magatartási nehézséggel küzdő tanulónak a fejlesztő feladatok megoldásában és a magatartás rendezésében.</w:t>
      </w:r>
    </w:p>
    <w:p w14:paraId="63ED2734"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beilleszkedési nehézséggel küzdő tanulónak a fejlesztő feladatok megoldásában és a beilleszkedési problémák rendezésében.</w:t>
      </w:r>
    </w:p>
    <w:p w14:paraId="1C05E948"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 (gyógy)pedagógus útmutatásai alapján egyénileg segít a hiperaktív tanulónak a fejlesztő feladatok megoldásában és a hiperaktivitás rendezésében.</w:t>
      </w:r>
    </w:p>
    <w:p w14:paraId="29D33E82"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figyelemzavarral küzdő tanulónak a fejlesztő feladatok megoldásában és a figyelemzavar terápiájában.</w:t>
      </w:r>
    </w:p>
    <w:p w14:paraId="2811C26A"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az autisztikus viselkedésű tanulónak a fejlesztő feladatok megoldásában és a speciális problémák rendezésében.</w:t>
      </w:r>
    </w:p>
    <w:p w14:paraId="4C5C3765"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 (gyógy)pedagógus útmutatásai alapján egyénileg segít a tehetséges tanulónak tehetsége kibontakoztatásában.</w:t>
      </w:r>
    </w:p>
    <w:p w14:paraId="08C60432"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Közreműködik a tanórák és a napközis foglalkozások rendjének biztosításában.</w:t>
      </w:r>
    </w:p>
    <w:p w14:paraId="2F9BB839"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Közreműködik a tanórai foglalkozásokon az általános jellegű oktatási és technikai eszközök kezelésében.</w:t>
      </w:r>
    </w:p>
    <w:p w14:paraId="03F7362E"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Esetenként (pl. ügyeleti időben, szünidőben) foglalkozást szervez, tart (sport, játék, kézműves foglalkozás).</w:t>
      </w:r>
    </w:p>
    <w:p w14:paraId="3DE6438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Beszámol a pedagógusnak a tanulók tevékenységéről.</w:t>
      </w:r>
    </w:p>
    <w:p w14:paraId="45B94A17"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Vezeti a tanulókra vonatkozó általános jellegű nyilvántartásokat (pl. hiányzás).</w:t>
      </w:r>
    </w:p>
    <w:p w14:paraId="705C2919"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Közreműködik adminisztrációs teendők ellátásában.</w:t>
      </w:r>
    </w:p>
    <w:p w14:paraId="1AA18EA2"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Közreműködik iskolai dokumentumok elkészítésében.</w:t>
      </w:r>
    </w:p>
    <w:p w14:paraId="42E99BB7" w14:textId="77777777" w:rsidR="0005541C" w:rsidRDefault="0005541C"/>
    <w:p w14:paraId="1707A488" w14:textId="77777777" w:rsidR="0005541C" w:rsidRDefault="0005541C"/>
    <w:p w14:paraId="1B3FC23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b/>
          <w:sz w:val="24"/>
          <w:szCs w:val="24"/>
        </w:rPr>
        <w:t>Jelen munkaköri leírás 20</w:t>
      </w:r>
      <w:r>
        <w:rPr>
          <w:rFonts w:ascii="Times New Roman" w:hAnsi="Times New Roman" w:cs="Times New Roman"/>
          <w:sz w:val="24"/>
          <w:szCs w:val="24"/>
        </w:rPr>
        <w:t>… év ………………… hónap ……. napján lép életbe,</w:t>
      </w:r>
    </w:p>
    <w:p w14:paraId="780A4C0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és módosításáig illetve a munkajogi jogviszony megszűnéséig érvényes.</w:t>
      </w:r>
    </w:p>
    <w:p w14:paraId="3E14CF5D" w14:textId="77777777" w:rsidR="0005541C" w:rsidRDefault="0005541C">
      <w:pPr>
        <w:pStyle w:val="Nincstrkz"/>
        <w:spacing w:line="360" w:lineRule="auto"/>
        <w:rPr>
          <w:rFonts w:ascii="Times New Roman" w:hAnsi="Times New Roman" w:cs="Times New Roman"/>
          <w:sz w:val="24"/>
          <w:szCs w:val="24"/>
        </w:rPr>
      </w:pPr>
    </w:p>
    <w:p w14:paraId="3F63FCA0"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Szegvár, 20….. év ………….. hónap ….. nap</w:t>
      </w:r>
    </w:p>
    <w:p w14:paraId="79DF57CB" w14:textId="77777777" w:rsidR="0005541C" w:rsidRDefault="0005541C">
      <w:pPr>
        <w:pStyle w:val="Nincstrkz"/>
        <w:spacing w:line="360" w:lineRule="auto"/>
        <w:rPr>
          <w:rFonts w:ascii="Times New Roman" w:hAnsi="Times New Roman" w:cs="Times New Roman"/>
          <w:sz w:val="24"/>
          <w:szCs w:val="24"/>
        </w:rPr>
      </w:pPr>
    </w:p>
    <w:p w14:paraId="08380681" w14:textId="77777777" w:rsidR="0005541C" w:rsidRDefault="00000000">
      <w:pPr>
        <w:pStyle w:val="Nincstrkz"/>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85E2ACC" w14:textId="77777777" w:rsidR="0005541C" w:rsidRDefault="00000000">
      <w:pPr>
        <w:pStyle w:val="Nincstrkz"/>
        <w:spacing w:line="36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igazgató</w:t>
      </w:r>
    </w:p>
    <w:p w14:paraId="7F9CCD31"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A munkaköri leírás 1 példányát átvettem.</w:t>
      </w:r>
    </w:p>
    <w:p w14:paraId="3D78BF05" w14:textId="77777777" w:rsidR="0005541C" w:rsidRDefault="0005541C">
      <w:pPr>
        <w:pStyle w:val="Nincstrkz"/>
        <w:spacing w:line="360" w:lineRule="auto"/>
        <w:rPr>
          <w:rFonts w:ascii="Times New Roman" w:hAnsi="Times New Roman" w:cs="Times New Roman"/>
          <w:b/>
          <w:sz w:val="24"/>
          <w:szCs w:val="24"/>
        </w:rPr>
      </w:pPr>
    </w:p>
    <w:p w14:paraId="5C4504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Szegvár, 20….. év ……………. hónap ….. nap</w:t>
      </w:r>
    </w:p>
    <w:p w14:paraId="5EBCFDC5" w14:textId="77777777" w:rsidR="0005541C" w:rsidRDefault="0005541C">
      <w:pPr>
        <w:pStyle w:val="Nincstrkz"/>
        <w:spacing w:line="360" w:lineRule="auto"/>
        <w:rPr>
          <w:rFonts w:ascii="Times New Roman" w:hAnsi="Times New Roman" w:cs="Times New Roman"/>
          <w:sz w:val="24"/>
          <w:szCs w:val="24"/>
        </w:rPr>
      </w:pPr>
    </w:p>
    <w:p w14:paraId="136051D9" w14:textId="77777777" w:rsidR="0005541C" w:rsidRDefault="00000000">
      <w:pPr>
        <w:pStyle w:val="Nincstrkz"/>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7130BF28" w14:textId="77777777" w:rsidR="0005541C" w:rsidRDefault="00000000">
      <w:pPr>
        <w:pStyle w:val="Nincstrkz"/>
        <w:spacing w:line="360" w:lineRule="auto"/>
        <w:jc w:val="right"/>
        <w:rPr>
          <w:rFonts w:ascii="Times New Roman" w:hAnsi="Times New Roman" w:cs="Times New Roman"/>
          <w:sz w:val="24"/>
          <w:szCs w:val="24"/>
        </w:rPr>
      </w:pPr>
      <w:r>
        <w:rPr>
          <w:rFonts w:ascii="Times New Roman" w:hAnsi="Times New Roman" w:cs="Times New Roman"/>
          <w:sz w:val="24"/>
          <w:szCs w:val="24"/>
        </w:rPr>
        <w:t>munkavállaló</w:t>
      </w:r>
    </w:p>
    <w:p w14:paraId="76224CC0" w14:textId="77777777" w:rsidR="0005541C" w:rsidRDefault="00000000">
      <w:pPr>
        <w:pStyle w:val="Nincstrkz"/>
        <w:spacing w:line="360" w:lineRule="auto"/>
        <w:rPr>
          <w:rFonts w:ascii="Cambria" w:eastAsia="Cambria" w:hAnsi="Cambria" w:cs="Cambria"/>
          <w:b/>
        </w:rPr>
      </w:pPr>
      <w:r>
        <w:br w:type="page"/>
      </w:r>
    </w:p>
    <w:p w14:paraId="1CE75F42" w14:textId="77777777" w:rsidR="0005541C" w:rsidRDefault="00000000">
      <w:pPr>
        <w:pStyle w:val="Stlus3"/>
      </w:pPr>
      <w:bookmarkStart w:id="233" w:name="_Toc170728222"/>
      <w:r>
        <w:lastRenderedPageBreak/>
        <w:t>16.4.8 Tanító, szaktanár</w:t>
      </w:r>
      <w:bookmarkEnd w:id="233"/>
    </w:p>
    <w:p w14:paraId="733E240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31F99543"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4EDFE81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7ED8398F"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4825166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51D9B6E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284A7FF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4D1B8AC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34A7FE0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2BC88D6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47E4CFB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300103D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31FCDB3F"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4C73C3B2" w14:textId="77777777" w:rsidR="0005541C" w:rsidRDefault="0005541C">
      <w:pPr>
        <w:rPr>
          <w:rFonts w:ascii="Times New Roman" w:hAnsi="Times New Roman" w:cs="Times New Roman"/>
          <w:b/>
          <w:sz w:val="24"/>
          <w:szCs w:val="24"/>
        </w:rPr>
      </w:pPr>
    </w:p>
    <w:p w14:paraId="10276C44"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munkakör célja </w:t>
      </w:r>
    </w:p>
    <w:p w14:paraId="5371360F"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iskola alsó és felső tagozatán az alapvető feladat a gyermekek iskolai életre szocializálása, kötelességtudatuk és feladattartásuk kialakítása, az alapkészségek fejlesztése; az egészséges életmódnak megfelelő szokások, követelmények megismertetése, gyakoroltatása a gyermekekkel; a tanulók életkornak megfelelő foglalkoztatása a Nemzeti alaptanterv (a továbbiakban: NAT) és az iskola pedagógiai programjának szellemében. </w:t>
      </w:r>
    </w:p>
    <w:p w14:paraId="3933B09F" w14:textId="77777777" w:rsidR="0005541C" w:rsidRDefault="0005541C">
      <w:pPr>
        <w:spacing w:after="0" w:line="360" w:lineRule="auto"/>
        <w:jc w:val="both"/>
        <w:rPr>
          <w:rFonts w:ascii="Times New Roman" w:hAnsi="Times New Roman" w:cs="Times New Roman"/>
          <w:sz w:val="24"/>
          <w:szCs w:val="24"/>
        </w:rPr>
      </w:pPr>
    </w:p>
    <w:p w14:paraId="0F0B8F11"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Alapvető felelősségek és feladatok </w:t>
      </w:r>
    </w:p>
    <w:p w14:paraId="497C47B5" w14:textId="77777777" w:rsidR="0005541C" w:rsidRDefault="00000000">
      <w:pPr>
        <w:pStyle w:val="Listaszerbekezds"/>
        <w:numPr>
          <w:ilvl w:val="0"/>
          <w:numId w:val="15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Felelős a rábízott tanulók tanulmányi és erkölcsi fejlődéséért; jogait és kötelességeit a nemzeti köznevelési törvény továbbá végrehajtási rendeletei, valamint az intézmény pedagógiai programja és belső szabályzatai tartalmazzák. </w:t>
      </w:r>
    </w:p>
    <w:p w14:paraId="3FD7BE00" w14:textId="77777777" w:rsidR="0005541C" w:rsidRDefault="00000000">
      <w:pPr>
        <w:pStyle w:val="Listaszerbekezds"/>
        <w:numPr>
          <w:ilvl w:val="0"/>
          <w:numId w:val="15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Következetesen betartja a pedagógus etika normáit. </w:t>
      </w:r>
    </w:p>
    <w:p w14:paraId="52A0D845"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Osztályában a tantárgyfelosztáson meghatározott tantárgyakat tanítja.</w:t>
      </w:r>
    </w:p>
    <w:p w14:paraId="7F95B9D6"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Rendszeresen megbeszéli és kialakítja a legfontosabb a feladatokat az osztályában tanító nevelőkkel, és a napközis/egész napos iskolai munkarendnek megfelelően egyeztet a tevékenységekről. </w:t>
      </w:r>
    </w:p>
    <w:p w14:paraId="2E0740BA"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Törvény adta jogánál fogva a tanításhoz maga választja meg a felhasználni kívánt taneszközöket és módszereket. </w:t>
      </w:r>
    </w:p>
    <w:p w14:paraId="674AEE51"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Választása során tekintettel kell lennie arra, hogy munkájával a nevelőtestület által kialakított pedagógiai koncepciót szolgálja. </w:t>
      </w:r>
    </w:p>
    <w:p w14:paraId="40A595F5"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felelős taneszköz és módszerválasztás feltétele, hogy a tanító megismerje a rendelkezésre álló tanítási programokat és eszközöket. </w:t>
      </w:r>
    </w:p>
    <w:p w14:paraId="2B76AD80"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lastRenderedPageBreak/>
        <w:t xml:space="preserve">Folyamatos önképzéssel kell tájékozódnia az új szakmai törekvésekről, mindezek érdekében konzultál a szakmai munkaközössége vezetőjével. </w:t>
      </w:r>
    </w:p>
    <w:p w14:paraId="02EAC4A5"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Tanóráira és tanórán kívüli foglalkozásaira rendszeresen felkészül, nagy gondot fordít a tanulóknak az életkori sajátosságoknak megfelelő foglalkoztatására, a módszertani innovációra, a rendelkezésre álló idő optimális kihasználására.</w:t>
      </w:r>
    </w:p>
    <w:p w14:paraId="0386A9D0"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Tanórai munkáját a tanulók adottságainak, haladási tempójának megfelelően differenciáltan szervezi. </w:t>
      </w:r>
    </w:p>
    <w:p w14:paraId="602D490F"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lemaradó tanulók számára felzárkóztató foglalkozásokat szervez, egyéni segítségnyújtással biztosítja továbbhaladásukat. Szükség esetén – a fejlesztőpedagógussal együtt – szakértői bizottsági vizsgálatot kezdeményez annak érdekében, hogy minden tanuló a képességeinek megfelelő intézményben folytathassa tanulmányait. </w:t>
      </w:r>
    </w:p>
    <w:p w14:paraId="4458B3A2"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Gondot fordít a tehetséges tanulók megfelelő foglalkoztatására is, amit a tanórai differenciáláson kívül egyéni tehetséggondozó foglalkozás illetve tanulmányi versenyekre való felkészítés formájában is megtehet. </w:t>
      </w:r>
    </w:p>
    <w:p w14:paraId="19F02DB0"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Gondoskodik a szociális segítségre szoruló, hátrányos helyzetű és veszélyeztetett gyermekek segítéséről. </w:t>
      </w:r>
    </w:p>
    <w:p w14:paraId="2E1578A1"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 szükségesnek látja, hatósági intézkedést is kezdeményez (rendszeres iskolába járásra való felszólítás, feljelentés, segélyezés, étkezési és tanszerellátás, gyámügyi intézkedés stb.).  </w:t>
      </w:r>
    </w:p>
    <w:p w14:paraId="08C17B1A"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Részt vesz az általa tanított tanulókat érintő szülői értekezleteken, osztályozó értekezleteken, esetmegbeszéléseken, problémamegoldó fórumokon, évfolyam- illetve osztályszintű megbeszéléseken. </w:t>
      </w:r>
    </w:p>
    <w:p w14:paraId="019C5A48"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Szoros kapcsolatot tart fenn a szülőkkel, őket minden – az osztályt, illetve az egyes tanulókat érintő – kérdésről rendszeresen tájékoztatja. A tanulók előmeneteléről szóló minősítéseket, érdemjegyeket folyamatosan bejegyzi az e-Kréta rendszerbe. A munkatervben meghatározott időközönként szülői értekezletet, fogadóórát tart. </w:t>
      </w:r>
    </w:p>
    <w:p w14:paraId="66403AB8"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Tájékoztatja a szülőket az iskolában használatos taneszközökről, szükség szerint részt vesz a tankönyvek kiosztásában, meghatározza a szükséges füzetek és íróeszközök körét. </w:t>
      </w:r>
    </w:p>
    <w:p w14:paraId="49199862"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Szervezőmunkát végez a szülői szervezet megalakításában. Az arra alkalmas és vállalkozó szülőket bevonja a tanulmányi munka és a szabadidős foglalkozások, kirándulások, táborozások megszervezésébe. </w:t>
      </w:r>
    </w:p>
    <w:p w14:paraId="75F7D059"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lastRenderedPageBreak/>
        <w:t xml:space="preserve">A szülőket tájékoztatja az iskola pedagógiai programjáról, házirendjéről, az iskolai értékelési rendszerről. </w:t>
      </w:r>
    </w:p>
    <w:p w14:paraId="3F00E3FD"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A tanító, mint a nevelőtestület tagja részt vesz a nevelőtestület döntéseinek meghatározásában, kötelessége az értekezleteken, közös iskolai rendezvényeken való részvétel. </w:t>
      </w:r>
    </w:p>
    <w:p w14:paraId="20372BEA"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Az iskolai ünnepélyek méltó megtartásához a tanulók megfelelő felkészítésével – a megbeszéltek szerint a tanulók életkorától függően műsorok betanításával – járul hozzá.</w:t>
      </w:r>
    </w:p>
    <w:p w14:paraId="7F9C8306"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Kötelessége az iskolai munkatervben rá osztott feladatok végrehajtása, ügyeletesi és helyettesítési teendők ellátása. </w:t>
      </w:r>
    </w:p>
    <w:p w14:paraId="325B8746"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Munkájának megkezdése előtt 15 perccel köteles megjelenni az iskolában, illetőleg a foglalkozás helyén. Akadályoztatása esetén a lehető legrövidebb időn belül értesíti feletteseit. </w:t>
      </w:r>
    </w:p>
    <w:p w14:paraId="7C615946"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Gondoskodik arról, hogy minden tanuló – ha különböző ütemben is – elsajátítsa a helyi tanterv követelményeiben meghatározott alapkészségeket, a képességeinek megfelelő ismereteket. </w:t>
      </w:r>
    </w:p>
    <w:p w14:paraId="3DAAD242"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A tanulók tanulmányi fejlődését egyéni foglalkoztatással, sokoldalú szemléltetéssel szolgálja. Maga gondoskodik az általa használt szemléltető és technikai eszközök helyes tárolásáról, épségének megőrzéséről. </w:t>
      </w:r>
    </w:p>
    <w:p w14:paraId="5D510352"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Amennyiben munkáját betegsége, vagy váratlanul felmerült alapos indok miatt a megszabott időben nem tudja megkezdeni, erről az intézményvezetőt, vagy helyettesét időben értesíti. Távolmaradás esetén - a szakszerű helyettesítés érdekében - a szükséges dokumentumokat /tankönyv, tanmenet/ időben a helyettesítő rendelkezésére bocsátja. </w:t>
      </w:r>
    </w:p>
    <w:p w14:paraId="07F9365C"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Leltári felelőssége értelmében, a nevére írt leltári készletért, anyagi felelősséggel tartozik. A tanévre vonatkozó ütemterv alapján a leltározásban részt vesz. </w:t>
      </w:r>
    </w:p>
    <w:p w14:paraId="7EA72B87"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Elvégezi mindazon a munkakörén kívül eső, végzettségének megfelelő eseti, egyszeri feladatokat, amellyel az intézményvezető, illetve az általa kijelölt vezető megbízza.</w:t>
      </w:r>
    </w:p>
    <w:p w14:paraId="6E3DDE84"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Rendszeresen ellenőrzi és értékeli a tanulók tanulmányi munkáját annak figyelembe vételével, hogy az értékelés az életkori sajátosságoknak megfelelő, motiváló hatású legyen. </w:t>
      </w:r>
    </w:p>
    <w:p w14:paraId="568E4D30"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értékelésben törekszik az írásbeli és szóbeli formák egyensúlyának megtartására. </w:t>
      </w:r>
    </w:p>
    <w:p w14:paraId="2C33FF2F"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A kötelező írásbeli feladatokat ellenőrzi, javítja, vagy a tanulókkal együtt értékeli. Az felméréseket, dolgozatokat 10 munkanapon belül köteles kijavítani. </w:t>
      </w:r>
    </w:p>
    <w:p w14:paraId="61D17242"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Tanításában kiemelten kezeli a szóbeli és írásbeli kommunikatív képességek, valamint a NAT kulcskompetenciák komplex fejlesztését. </w:t>
      </w:r>
    </w:p>
    <w:p w14:paraId="3B19330E"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tanulók személyiségfejlesztését a tanítás-tanulás folyamatában tervszerűen végzi. </w:t>
      </w:r>
    </w:p>
    <w:p w14:paraId="50C87B33"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Feladata a tanulók minél alaposabb megismerése, amit állandó, tudatos megfigyeléssel, változatos közös tevékenységek szervezésével, szükség szerinti családlátogatásokkal és különböző vizsgálatok segítségével érhet el. </w:t>
      </w:r>
    </w:p>
    <w:p w14:paraId="362B2892"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Fokozatosan szoktatja tanulóit az iskolai élet szabályainak betartására, megismerteti velük az iskola házirendjét. </w:t>
      </w:r>
    </w:p>
    <w:p w14:paraId="30C04919"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Biztosítja tanulói számára, hogy nyugodt légkörben, türelmes, elfogadó környezetben fejlődjenek. </w:t>
      </w:r>
    </w:p>
    <w:p w14:paraId="5BC118AD"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A tanulás megszerettetésére, a szellemi erőfeszítésekben rejlő örömforrások felfedeztetésére, a tanulók spontán érdeklődésének fenntartására, fejlesztésére törekszik munkája során. </w:t>
      </w:r>
    </w:p>
    <w:p w14:paraId="19DC8176" w14:textId="77777777" w:rsidR="0005541C" w:rsidRDefault="00000000">
      <w:pPr>
        <w:pStyle w:val="Listaszerbekezds"/>
        <w:numPr>
          <w:ilvl w:val="0"/>
          <w:numId w:val="151"/>
        </w:numPr>
        <w:spacing w:after="0" w:line="360" w:lineRule="auto"/>
        <w:jc w:val="both"/>
      </w:pPr>
      <w:r>
        <w:rPr>
          <w:rFonts w:ascii="Times New Roman" w:hAnsi="Times New Roman" w:cs="Times New Roman"/>
          <w:sz w:val="24"/>
          <w:szCs w:val="24"/>
        </w:rPr>
        <w:t xml:space="preserve">Felelős azért, hogy a tanulók tanulmányi foglalkozások szüneteiben egészséges körülmények között kikapcsolódhassanak, játszhassanak, megfelelő időt töltsenek szabad levegőn való mozgással is. </w:t>
      </w:r>
    </w:p>
    <w:p w14:paraId="3B5F52D3" w14:textId="77777777" w:rsidR="0005541C" w:rsidRDefault="00000000">
      <w:pPr>
        <w:pStyle w:val="Listaszerbekezds"/>
        <w:numPr>
          <w:ilvl w:val="0"/>
          <w:numId w:val="1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Egyéb foglalkozások keretében tanórán kívüli szabadidős foglalkozásokat szervez a tanulók életkorának, igényeinek megfelelően.</w:t>
      </w:r>
    </w:p>
    <w:p w14:paraId="52F94304" w14:textId="77777777" w:rsidR="0005541C" w:rsidRDefault="0005541C">
      <w:pPr>
        <w:jc w:val="center"/>
        <w:rPr>
          <w:rFonts w:ascii="Times New Roman" w:hAnsi="Times New Roman" w:cs="Times New Roman"/>
          <w:b/>
          <w:sz w:val="24"/>
          <w:szCs w:val="24"/>
        </w:rPr>
      </w:pPr>
    </w:p>
    <w:p w14:paraId="3F8CCC8A" w14:textId="77777777" w:rsidR="0005541C" w:rsidRDefault="0005541C">
      <w:pPr>
        <w:jc w:val="center"/>
        <w:rPr>
          <w:rFonts w:ascii="Times New Roman" w:hAnsi="Times New Roman" w:cs="Times New Roman"/>
          <w:b/>
          <w:sz w:val="24"/>
          <w:szCs w:val="24"/>
        </w:rPr>
      </w:pPr>
    </w:p>
    <w:p w14:paraId="178FAD0A"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7DEE297A"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34BA2D26" w14:textId="77777777" w:rsidR="0005541C" w:rsidRDefault="0005541C">
      <w:pPr>
        <w:spacing w:after="0" w:line="360" w:lineRule="auto"/>
        <w:rPr>
          <w:rFonts w:ascii="Times New Roman" w:eastAsia="Times New Roman" w:hAnsi="Times New Roman" w:cs="Times New Roman"/>
          <w:sz w:val="24"/>
          <w:szCs w:val="24"/>
        </w:rPr>
      </w:pPr>
    </w:p>
    <w:p w14:paraId="6562E02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1D3DE760" w14:textId="77777777" w:rsidR="0005541C" w:rsidRDefault="0005541C">
      <w:pPr>
        <w:spacing w:after="0" w:line="360" w:lineRule="auto"/>
        <w:rPr>
          <w:rFonts w:ascii="Times New Roman" w:eastAsia="Times New Roman" w:hAnsi="Times New Roman" w:cs="Times New Roman"/>
          <w:sz w:val="24"/>
          <w:szCs w:val="24"/>
        </w:rPr>
      </w:pPr>
    </w:p>
    <w:p w14:paraId="6AE211FC"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DD8CEA7"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017CE245"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2F011F73" w14:textId="77777777" w:rsidR="0005541C" w:rsidRDefault="0005541C">
      <w:pPr>
        <w:spacing w:after="0" w:line="360" w:lineRule="auto"/>
        <w:rPr>
          <w:rFonts w:ascii="Times New Roman" w:eastAsia="Times New Roman" w:hAnsi="Times New Roman" w:cs="Times New Roman"/>
          <w:b/>
          <w:sz w:val="24"/>
          <w:szCs w:val="24"/>
        </w:rPr>
      </w:pPr>
    </w:p>
    <w:p w14:paraId="592042F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45B5C7F2" w14:textId="77777777" w:rsidR="0005541C" w:rsidRDefault="0005541C">
      <w:pPr>
        <w:spacing w:after="0" w:line="360" w:lineRule="auto"/>
        <w:rPr>
          <w:rFonts w:ascii="Times New Roman" w:eastAsia="Times New Roman" w:hAnsi="Times New Roman" w:cs="Times New Roman"/>
          <w:sz w:val="24"/>
          <w:szCs w:val="24"/>
        </w:rPr>
      </w:pPr>
    </w:p>
    <w:p w14:paraId="69C478B6" w14:textId="77777777" w:rsidR="0005541C" w:rsidRDefault="0005541C">
      <w:pPr>
        <w:spacing w:after="0" w:line="360" w:lineRule="auto"/>
        <w:rPr>
          <w:rFonts w:ascii="Times New Roman" w:eastAsia="Times New Roman" w:hAnsi="Times New Roman" w:cs="Times New Roman"/>
          <w:sz w:val="24"/>
          <w:szCs w:val="24"/>
        </w:rPr>
      </w:pPr>
    </w:p>
    <w:p w14:paraId="3157CA3D"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F66420"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7A6BCA8E" w14:textId="77777777" w:rsidR="0005541C" w:rsidRDefault="00000000">
      <w:pPr>
        <w:rPr>
          <w:rFonts w:ascii="Times New Roman" w:eastAsia="Cambria" w:hAnsi="Times New Roman" w:cs="Times New Roman"/>
          <w:b/>
          <w:sz w:val="24"/>
          <w:szCs w:val="24"/>
        </w:rPr>
      </w:pPr>
      <w:r>
        <w:rPr>
          <w:rFonts w:ascii="Times New Roman" w:hAnsi="Times New Roman" w:cs="Times New Roman"/>
          <w:b/>
          <w:sz w:val="24"/>
          <w:szCs w:val="24"/>
        </w:rPr>
        <w:br w:type="page"/>
      </w:r>
    </w:p>
    <w:p w14:paraId="1446ACDD" w14:textId="77777777" w:rsidR="0005541C" w:rsidRDefault="00000000">
      <w:pPr>
        <w:pStyle w:val="Stlus3"/>
      </w:pPr>
      <w:bookmarkStart w:id="234" w:name="_Toc170728223"/>
      <w:r>
        <w:lastRenderedPageBreak/>
        <w:t>6.4.9 Osztályfőnök</w:t>
      </w:r>
      <w:bookmarkEnd w:id="234"/>
    </w:p>
    <w:p w14:paraId="766256C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35A6F3FE"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60EB350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3A5D707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2DB107F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7B8B23B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23E5D19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42A5501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5AFD4BF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4258B1A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5FA51D5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5C63E7E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7FC54DF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4F4C8832" w14:textId="77777777" w:rsidR="0005541C" w:rsidRDefault="0005541C">
      <w:pPr>
        <w:jc w:val="center"/>
        <w:rPr>
          <w:rFonts w:ascii="Times New Roman" w:hAnsi="Times New Roman" w:cs="Times New Roman"/>
          <w:b/>
          <w:sz w:val="24"/>
          <w:szCs w:val="24"/>
        </w:rPr>
      </w:pPr>
    </w:p>
    <w:p w14:paraId="4611B810" w14:textId="77777777" w:rsidR="0005541C" w:rsidRDefault="00000000">
      <w:pPr>
        <w:jc w:val="center"/>
        <w:rPr>
          <w:rFonts w:ascii="Times New Roman" w:hAnsi="Times New Roman" w:cs="Times New Roman"/>
          <w:b/>
          <w:sz w:val="24"/>
          <w:szCs w:val="24"/>
        </w:rPr>
      </w:pPr>
      <w:r>
        <w:rPr>
          <w:rFonts w:ascii="Times New Roman" w:hAnsi="Times New Roman" w:cs="Times New Roman"/>
          <w:b/>
          <w:sz w:val="24"/>
          <w:szCs w:val="24"/>
        </w:rPr>
        <w:t>kiegészítő munkaköri leírás</w:t>
      </w:r>
    </w:p>
    <w:p w14:paraId="30CF05BF" w14:textId="77777777" w:rsidR="0005541C" w:rsidRDefault="0005541C">
      <w:pPr>
        <w:jc w:val="center"/>
        <w:rPr>
          <w:rFonts w:ascii="Cambria" w:eastAsia="Cambria" w:hAnsi="Cambria" w:cs="Cambria"/>
          <w:b/>
        </w:rPr>
      </w:pPr>
    </w:p>
    <w:p w14:paraId="111C324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Osztályáért felelős pedagógus. Végrehajtja mindazokat a feladatokat, amelyet a Pedagógiai Program hatáskörébe utal.</w:t>
      </w:r>
    </w:p>
    <w:p w14:paraId="01C08E21"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Munkáját az érvényben lévő dokumentumok alapján látja el. </w:t>
      </w:r>
    </w:p>
    <w:p w14:paraId="53194966"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Céltudatosan törekszik a tanulók személyiségének minél teljesebb megismerésére, egyéni fejlesztésükre, közösségi életük irányítására, öntevékenységük fejlesztésére. </w:t>
      </w:r>
    </w:p>
    <w:p w14:paraId="0C21BDDB"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Kapcsolatot tart az osztályában tanító pedagógusokkal, logopédussal, fejlesztő pedagógussal, település családsegítő szakemberével. </w:t>
      </w:r>
    </w:p>
    <w:p w14:paraId="057D1EFA"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Munkája során figyelembe veszi a diákönkormányzat programját, felelősséggel vesz részt annak szervezésében. </w:t>
      </w:r>
    </w:p>
    <w:p w14:paraId="2C1A1AF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A rábízott közössége minél jobb megismerésére és a koordináció miatt látogathatja osztályát más nevelők tanítási óráin és tanításon kívüli foglalkozásain, előzetes egyeztetés alapján. </w:t>
      </w:r>
    </w:p>
    <w:p w14:paraId="008832EC"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Szükség szerint családlátogatásokat végez. </w:t>
      </w:r>
    </w:p>
    <w:p w14:paraId="04163106"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Szülői értekezletek, fogadó órák keretében a gyermek fejlődését a gondviselőkkel megbeszéli. </w:t>
      </w:r>
    </w:p>
    <w:p w14:paraId="626369E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7-8. osztályban tájékoztatja a tanulókat és a szülőket a továbbtanulással kapcsolatos teendőkről, segítséget nyújt felvételi jelentkezéshez. A továbbtanulással járó adminisztrációt elvégzi. </w:t>
      </w:r>
    </w:p>
    <w:p w14:paraId="1AE1B2A4"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A szülőket tájékoztató füzet útján folyamatosan tájékoztatja úgy, hogy minden fontos információhoz hozzájussanak. </w:t>
      </w:r>
    </w:p>
    <w:p w14:paraId="5F8F0642"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Rendszeresen ellenőrzi - a szülői háttértől függően -, hogy a szülők a bejegyzéseket aláírásukkal, vagy egyéb úton tudomásul vették-e. </w:t>
      </w:r>
    </w:p>
    <w:p w14:paraId="0CEFF329"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A gyermek hiányzásainak megfelelő igazolását megköveteli, igazolatlan hiányzás esetén él a jelzőrendszeri kötelezettségével. </w:t>
      </w:r>
    </w:p>
    <w:p w14:paraId="6C5035EC"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Pontosan végzi a megbízatásával járó adminisztrációs teendőket, vezeti a dokumentumokat (törzskönyv, napló, bizonyítvány, tájékoztató füzet, statisztika, kérdőívek - kiosztása, begyűjtése, értékelése) </w:t>
      </w:r>
    </w:p>
    <w:p w14:paraId="5C318A41"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 Folyamatosan ellenőrzi az osztálynapló és a tájékoztató füzet bejegyzéseit, egyezteti a napló és a tájékoztató füzet bejegyzéseit. Az eltéréseket javítja, az esetleges osztályzatok hiányosságát jelzi a szaktanárnak. </w:t>
      </w:r>
    </w:p>
    <w:p w14:paraId="7391D2A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Havonta értékeli az osztályába járó tanulók magatartását, szorgalmát, az iskola közösségi életében való részvételért jutalmaz és büntet a jogkörében elérhető eszközökkel. </w:t>
      </w:r>
    </w:p>
    <w:p w14:paraId="3C4A3D5C"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Osztályterme dekorációjának, rendjének kialakítása, a bútorok és tanulói eszközök állapotának megőrzése folyamatos feladata. </w:t>
      </w:r>
    </w:p>
    <w:p w14:paraId="0720C85E"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Az iskolai munkaterv, osztályfőnöki tanmenet szerint előkészíti a tanulmányi kirándulásokat, illetve azon aktívan részt vesz. </w:t>
      </w:r>
    </w:p>
    <w:p w14:paraId="0FB37EBD"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 Az első tanítási napon tűz-,baleset- és munkavédelmi oktatást tart az osztályának, a tájékoztató füzetbe beíratja és aláíratja a tanulókkal. </w:t>
      </w:r>
    </w:p>
    <w:p w14:paraId="7411E229" w14:textId="77777777" w:rsidR="0005541C" w:rsidRDefault="0005541C">
      <w:pPr>
        <w:spacing w:after="0" w:line="360" w:lineRule="auto"/>
        <w:jc w:val="both"/>
        <w:rPr>
          <w:rFonts w:ascii="Times New Roman" w:hAnsi="Times New Roman" w:cs="Times New Roman"/>
          <w:sz w:val="24"/>
          <w:szCs w:val="24"/>
        </w:rPr>
      </w:pPr>
    </w:p>
    <w:p w14:paraId="6D1E465D"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3D7E473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307EABF9" w14:textId="77777777" w:rsidR="0005541C" w:rsidRDefault="0005541C">
      <w:pPr>
        <w:spacing w:after="0" w:line="360" w:lineRule="auto"/>
        <w:rPr>
          <w:rFonts w:ascii="Times New Roman" w:eastAsia="Times New Roman" w:hAnsi="Times New Roman" w:cs="Times New Roman"/>
          <w:sz w:val="24"/>
          <w:szCs w:val="24"/>
        </w:rPr>
      </w:pPr>
    </w:p>
    <w:p w14:paraId="069842A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1A40E5CB" w14:textId="77777777" w:rsidR="0005541C" w:rsidRDefault="0005541C">
      <w:pPr>
        <w:spacing w:after="0" w:line="360" w:lineRule="auto"/>
        <w:rPr>
          <w:rFonts w:ascii="Times New Roman" w:eastAsia="Times New Roman" w:hAnsi="Times New Roman" w:cs="Times New Roman"/>
          <w:sz w:val="24"/>
          <w:szCs w:val="24"/>
        </w:rPr>
      </w:pPr>
    </w:p>
    <w:p w14:paraId="46BC6547"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4486280A"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69BAD9E7"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40465DB1" w14:textId="77777777" w:rsidR="0005541C" w:rsidRDefault="0005541C">
      <w:pPr>
        <w:spacing w:after="0" w:line="360" w:lineRule="auto"/>
        <w:rPr>
          <w:rFonts w:ascii="Times New Roman" w:eastAsia="Times New Roman" w:hAnsi="Times New Roman" w:cs="Times New Roman"/>
          <w:b/>
          <w:sz w:val="24"/>
          <w:szCs w:val="24"/>
        </w:rPr>
      </w:pPr>
    </w:p>
    <w:p w14:paraId="668522E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1C99867D" w14:textId="77777777" w:rsidR="0005541C" w:rsidRDefault="0005541C">
      <w:pPr>
        <w:spacing w:after="0" w:line="360" w:lineRule="auto"/>
        <w:rPr>
          <w:rFonts w:ascii="Times New Roman" w:eastAsia="Times New Roman" w:hAnsi="Times New Roman" w:cs="Times New Roman"/>
          <w:sz w:val="24"/>
          <w:szCs w:val="24"/>
        </w:rPr>
      </w:pPr>
    </w:p>
    <w:p w14:paraId="48C91937" w14:textId="77777777" w:rsidR="0005541C" w:rsidRDefault="0005541C">
      <w:pPr>
        <w:spacing w:after="0" w:line="360" w:lineRule="auto"/>
        <w:rPr>
          <w:rFonts w:ascii="Times New Roman" w:eastAsia="Times New Roman" w:hAnsi="Times New Roman" w:cs="Times New Roman"/>
          <w:sz w:val="24"/>
          <w:szCs w:val="24"/>
        </w:rPr>
      </w:pPr>
    </w:p>
    <w:p w14:paraId="65D92879"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F28D76"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3229CA19" w14:textId="77777777" w:rsidR="0005541C" w:rsidRDefault="00000000">
      <w:pPr>
        <w:spacing w:after="0" w:line="360" w:lineRule="auto"/>
        <w:jc w:val="both"/>
        <w:rPr>
          <w:rFonts w:ascii="Times New Roman" w:eastAsia="Cambria" w:hAnsi="Times New Roman" w:cs="Times New Roman"/>
          <w:b/>
          <w:sz w:val="24"/>
          <w:szCs w:val="24"/>
        </w:rPr>
      </w:pPr>
      <w:r>
        <w:rPr>
          <w:rFonts w:ascii="Times New Roman" w:hAnsi="Times New Roman" w:cs="Times New Roman"/>
          <w:sz w:val="24"/>
          <w:szCs w:val="24"/>
        </w:rPr>
        <w:br w:type="page"/>
      </w:r>
    </w:p>
    <w:p w14:paraId="083AFFF2" w14:textId="77777777" w:rsidR="0005541C" w:rsidRDefault="00000000">
      <w:pPr>
        <w:pStyle w:val="Stlus3"/>
      </w:pPr>
      <w:bookmarkStart w:id="235" w:name="_Toc170728224"/>
      <w:r>
        <w:lastRenderedPageBreak/>
        <w:t>16.4.10 Munkaközösség-vezető</w:t>
      </w:r>
      <w:bookmarkEnd w:id="235"/>
    </w:p>
    <w:p w14:paraId="5A7998B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05E582D9"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50D97FCB"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43087B1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3767143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087F93A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214FD89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0F35D74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1F917DC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2B92850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2F06E3B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365AD2D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5556BF5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7BF772E0" w14:textId="77777777" w:rsidR="0005541C" w:rsidRDefault="00000000">
      <w:pPr>
        <w:jc w:val="center"/>
        <w:rPr>
          <w:rFonts w:ascii="Times New Roman" w:hAnsi="Times New Roman" w:cs="Times New Roman"/>
          <w:b/>
          <w:sz w:val="24"/>
          <w:szCs w:val="24"/>
        </w:rPr>
      </w:pPr>
      <w:r>
        <w:rPr>
          <w:rFonts w:ascii="Times New Roman" w:hAnsi="Times New Roman" w:cs="Times New Roman"/>
          <w:b/>
          <w:sz w:val="24"/>
          <w:szCs w:val="24"/>
        </w:rPr>
        <w:t>kiegészítő munkaköri leírás</w:t>
      </w:r>
    </w:p>
    <w:p w14:paraId="5EFEE865" w14:textId="77777777" w:rsidR="0005541C" w:rsidRDefault="0005541C">
      <w:pPr>
        <w:jc w:val="center"/>
        <w:rPr>
          <w:rFonts w:ascii="Times New Roman" w:hAnsi="Times New Roman" w:cs="Times New Roman"/>
          <w:b/>
          <w:sz w:val="24"/>
          <w:szCs w:val="24"/>
        </w:rPr>
      </w:pPr>
    </w:p>
    <w:p w14:paraId="74264F9E"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Az iskolavezetés munkájának segítése terén</w:t>
      </w:r>
    </w:p>
    <w:p w14:paraId="7CC953EF"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Tanév indulásakor javaslatot tesz az iskolai munka tervezéséhez. </w:t>
      </w:r>
    </w:p>
    <w:p w14:paraId="52A5FB9F"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Összeállítja a munkaközösség éves programját. </w:t>
      </w:r>
    </w:p>
    <w:p w14:paraId="44B2F015"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A szakmai tartalmi munkát erősíti, fejleszti, integrálja. </w:t>
      </w:r>
    </w:p>
    <w:p w14:paraId="1FB12FFF"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Kezdeményezi és aktívan részt vesz a az iskolai rendezvények hatáskörébe tartozó részének megszervezésében, lebonyolításában, menedzselésében. </w:t>
      </w:r>
    </w:p>
    <w:p w14:paraId="6B8AFF5C"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Aktívan hozzájárul az általa vezetett munkaközösség médiában való megjelenéséhez. </w:t>
      </w:r>
    </w:p>
    <w:p w14:paraId="4E734F54"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Figyelemmel kíséri a szakirodalmat, erről informálja a munkaközösség tagjai. </w:t>
      </w:r>
    </w:p>
    <w:p w14:paraId="38B71A5D"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Figyelemmel kíséri a munkaközösségét érintő iskolai szaktárgyi versenyeket. </w:t>
      </w:r>
    </w:p>
    <w:p w14:paraId="637B3B3F"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Kezdeményezi és részt vesz az iskolai egységes, objektív értékelésben, mérésében. </w:t>
      </w:r>
    </w:p>
    <w:p w14:paraId="099CDB72"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Az ellenőrzések, óralátogatások – az éves ütemtervben rögzítettek szerint - tapasztalatai alapján értékeli a szaktanárok munkáját. </w:t>
      </w:r>
    </w:p>
    <w:p w14:paraId="619B6C0B"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Véleményt nyilvánít a munkaközösség és az egész iskolai közösség esetében a jutalmazásról, béremelésről és a kitüntetésre való felterjesztésről. </w:t>
      </w:r>
    </w:p>
    <w:p w14:paraId="228CD4B7"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A munkaközösség-vezető teljes jogú tagja a kibővített iskolavezetésnek, főleg szakmai szerepet tölt be. </w:t>
      </w:r>
    </w:p>
    <w:p w14:paraId="0FC9277B" w14:textId="77777777" w:rsidR="0005541C" w:rsidRDefault="0005541C">
      <w:pPr>
        <w:spacing w:after="0" w:line="360" w:lineRule="auto"/>
        <w:jc w:val="both"/>
        <w:rPr>
          <w:rFonts w:ascii="Times New Roman" w:hAnsi="Times New Roman" w:cs="Times New Roman"/>
          <w:sz w:val="24"/>
          <w:szCs w:val="24"/>
        </w:rPr>
      </w:pPr>
    </w:p>
    <w:p w14:paraId="32FC5999" w14:textId="77777777" w:rsidR="0005541C"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Az iskolai munka területén</w:t>
      </w:r>
    </w:p>
    <w:p w14:paraId="16061A1A"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Évi 3-4 munkaközösségi összejövetelt szervez, amely orientáló továbbképző és ellenőrző jellegű. </w:t>
      </w:r>
    </w:p>
    <w:p w14:paraId="032410EB"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Ellenőrzi az adott tanévre a munkatervben meghatározott dokumentumokat, munkaközösségéhez tartozó pedagógusok osztálynaplóit, szakköri naplóit, választható tárgyak naplóit, tantárgyi, szakköri, választható tárgyak tanmeneteit. </w:t>
      </w:r>
    </w:p>
    <w:p w14:paraId="19A9C710"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A szaktantermekbe telepített eszközök használatáról információt gyűjt. </w:t>
      </w:r>
    </w:p>
    <w:p w14:paraId="2146736E" w14:textId="77777777" w:rsidR="0005541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Az alsó és felső tagozaton megszervezi és ellenőrzi az ügyeleti beosztást.</w:t>
      </w:r>
    </w:p>
    <w:p w14:paraId="26C6F970" w14:textId="77777777" w:rsidR="0005541C" w:rsidRDefault="0005541C">
      <w:pPr>
        <w:spacing w:after="0" w:line="360" w:lineRule="auto"/>
        <w:jc w:val="both"/>
        <w:rPr>
          <w:rFonts w:ascii="Times New Roman" w:hAnsi="Times New Roman" w:cs="Times New Roman"/>
          <w:sz w:val="24"/>
          <w:szCs w:val="24"/>
        </w:rPr>
      </w:pPr>
    </w:p>
    <w:p w14:paraId="3A5BF330" w14:textId="77777777" w:rsidR="0005541C" w:rsidRDefault="0005541C">
      <w:pPr>
        <w:spacing w:after="0" w:line="360" w:lineRule="auto"/>
        <w:jc w:val="both"/>
        <w:rPr>
          <w:rFonts w:ascii="Times New Roman" w:hAnsi="Times New Roman" w:cs="Times New Roman"/>
          <w:sz w:val="24"/>
          <w:szCs w:val="24"/>
        </w:rPr>
      </w:pPr>
    </w:p>
    <w:p w14:paraId="748D466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6AD413E5"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650C36E5" w14:textId="77777777" w:rsidR="0005541C" w:rsidRDefault="0005541C">
      <w:pPr>
        <w:spacing w:after="0" w:line="360" w:lineRule="auto"/>
        <w:rPr>
          <w:rFonts w:ascii="Times New Roman" w:eastAsia="Times New Roman" w:hAnsi="Times New Roman" w:cs="Times New Roman"/>
          <w:sz w:val="24"/>
          <w:szCs w:val="24"/>
        </w:rPr>
      </w:pPr>
    </w:p>
    <w:p w14:paraId="20A2CF07"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0ECFF3C" w14:textId="77777777" w:rsidR="0005541C" w:rsidRDefault="0005541C">
      <w:pPr>
        <w:spacing w:after="0" w:line="360" w:lineRule="auto"/>
        <w:rPr>
          <w:rFonts w:ascii="Times New Roman" w:eastAsia="Times New Roman" w:hAnsi="Times New Roman" w:cs="Times New Roman"/>
          <w:sz w:val="24"/>
          <w:szCs w:val="24"/>
        </w:rPr>
      </w:pPr>
    </w:p>
    <w:p w14:paraId="3F086369"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FDA78FA"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3B5FF3C0"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6B16D9ED" w14:textId="77777777" w:rsidR="0005541C" w:rsidRDefault="0005541C">
      <w:pPr>
        <w:spacing w:after="0" w:line="360" w:lineRule="auto"/>
        <w:rPr>
          <w:rFonts w:ascii="Times New Roman" w:eastAsia="Times New Roman" w:hAnsi="Times New Roman" w:cs="Times New Roman"/>
          <w:b/>
          <w:sz w:val="24"/>
          <w:szCs w:val="24"/>
        </w:rPr>
      </w:pPr>
    </w:p>
    <w:p w14:paraId="66B3366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043A2CFD" w14:textId="77777777" w:rsidR="0005541C" w:rsidRDefault="0005541C">
      <w:pPr>
        <w:spacing w:after="0" w:line="360" w:lineRule="auto"/>
        <w:rPr>
          <w:rFonts w:ascii="Times New Roman" w:eastAsia="Times New Roman" w:hAnsi="Times New Roman" w:cs="Times New Roman"/>
          <w:sz w:val="24"/>
          <w:szCs w:val="24"/>
        </w:rPr>
      </w:pPr>
    </w:p>
    <w:p w14:paraId="46DCA227" w14:textId="77777777" w:rsidR="0005541C" w:rsidRDefault="0005541C">
      <w:pPr>
        <w:spacing w:after="0" w:line="360" w:lineRule="auto"/>
        <w:rPr>
          <w:rFonts w:ascii="Times New Roman" w:eastAsia="Times New Roman" w:hAnsi="Times New Roman" w:cs="Times New Roman"/>
          <w:sz w:val="24"/>
          <w:szCs w:val="24"/>
        </w:rPr>
      </w:pPr>
    </w:p>
    <w:p w14:paraId="19458D82"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5277D0"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22CB3A42" w14:textId="77777777" w:rsidR="0005541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86CBB1" w14:textId="77777777" w:rsidR="0005541C" w:rsidRDefault="00000000">
      <w:pPr>
        <w:pStyle w:val="Stlus3"/>
      </w:pPr>
      <w:bookmarkStart w:id="236" w:name="_Toc170728225"/>
      <w:r>
        <w:lastRenderedPageBreak/>
        <w:t>16.4.12 Igazgatóhelyettes</w:t>
      </w:r>
      <w:bookmarkEnd w:id="236"/>
    </w:p>
    <w:p w14:paraId="73413DB5" w14:textId="77777777" w:rsidR="0005541C" w:rsidRDefault="0005541C">
      <w:pPr>
        <w:rPr>
          <w:rFonts w:ascii="Times New Roman" w:hAnsi="Times New Roman" w:cs="Times New Roman"/>
          <w:sz w:val="24"/>
          <w:szCs w:val="24"/>
        </w:rPr>
      </w:pPr>
    </w:p>
    <w:p w14:paraId="28E944FD"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180857AF"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131889C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2F6A496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1B8F7B92"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6A84408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6EABF5CC"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560177E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1161252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56DAC293"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21675BD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153B2A2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19CD45AE"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72F6F56E" w14:textId="77777777" w:rsidR="0005541C" w:rsidRDefault="0005541C">
      <w:pPr>
        <w:rPr>
          <w:rFonts w:ascii="Times New Roman" w:hAnsi="Times New Roman" w:cs="Times New Roman"/>
          <w:sz w:val="24"/>
          <w:szCs w:val="24"/>
        </w:rPr>
      </w:pPr>
    </w:p>
    <w:p w14:paraId="07327945" w14:textId="77777777" w:rsidR="0005541C" w:rsidRDefault="0005541C">
      <w:pPr>
        <w:rPr>
          <w:rFonts w:ascii="Times New Roman" w:hAnsi="Times New Roman" w:cs="Times New Roman"/>
          <w:sz w:val="24"/>
          <w:szCs w:val="24"/>
        </w:rPr>
      </w:pPr>
    </w:p>
    <w:p w14:paraId="36630CBB"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10EC3269"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50569CC4" w14:textId="77777777" w:rsidR="0005541C" w:rsidRDefault="0005541C">
      <w:pPr>
        <w:spacing w:after="0" w:line="360" w:lineRule="auto"/>
        <w:rPr>
          <w:rFonts w:ascii="Times New Roman" w:eastAsia="Times New Roman" w:hAnsi="Times New Roman" w:cs="Times New Roman"/>
          <w:sz w:val="24"/>
          <w:szCs w:val="24"/>
        </w:rPr>
      </w:pPr>
    </w:p>
    <w:p w14:paraId="25C8F501" w14:textId="77777777" w:rsidR="0005541C" w:rsidRDefault="0005541C">
      <w:pPr>
        <w:spacing w:after="0" w:line="360" w:lineRule="auto"/>
        <w:rPr>
          <w:rFonts w:ascii="Times New Roman" w:eastAsia="Times New Roman" w:hAnsi="Times New Roman" w:cs="Times New Roman"/>
          <w:sz w:val="24"/>
          <w:szCs w:val="24"/>
        </w:rPr>
      </w:pPr>
    </w:p>
    <w:p w14:paraId="296BED20"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C749C39" w14:textId="77777777" w:rsidR="0005541C" w:rsidRDefault="0005541C">
      <w:pPr>
        <w:spacing w:after="0" w:line="360" w:lineRule="auto"/>
        <w:rPr>
          <w:rFonts w:ascii="Times New Roman" w:eastAsia="Times New Roman" w:hAnsi="Times New Roman" w:cs="Times New Roman"/>
          <w:sz w:val="24"/>
          <w:szCs w:val="24"/>
        </w:rPr>
      </w:pPr>
    </w:p>
    <w:p w14:paraId="109A0802"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31EB47"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161BBF43"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41853739" w14:textId="77777777" w:rsidR="0005541C" w:rsidRDefault="0005541C">
      <w:pPr>
        <w:spacing w:after="0" w:line="360" w:lineRule="auto"/>
        <w:rPr>
          <w:rFonts w:ascii="Times New Roman" w:eastAsia="Times New Roman" w:hAnsi="Times New Roman" w:cs="Times New Roman"/>
          <w:b/>
          <w:sz w:val="24"/>
          <w:szCs w:val="24"/>
        </w:rPr>
      </w:pPr>
    </w:p>
    <w:p w14:paraId="2EA44B4C" w14:textId="77777777" w:rsidR="0005541C" w:rsidRDefault="0005541C">
      <w:pPr>
        <w:spacing w:after="0" w:line="360" w:lineRule="auto"/>
        <w:rPr>
          <w:rFonts w:ascii="Times New Roman" w:eastAsia="Times New Roman" w:hAnsi="Times New Roman" w:cs="Times New Roman"/>
          <w:b/>
          <w:sz w:val="24"/>
          <w:szCs w:val="24"/>
        </w:rPr>
      </w:pPr>
    </w:p>
    <w:p w14:paraId="6FE97A7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6B0D5CCF" w14:textId="77777777" w:rsidR="0005541C" w:rsidRDefault="0005541C">
      <w:pPr>
        <w:spacing w:after="0" w:line="360" w:lineRule="auto"/>
        <w:rPr>
          <w:rFonts w:ascii="Times New Roman" w:eastAsia="Times New Roman" w:hAnsi="Times New Roman" w:cs="Times New Roman"/>
          <w:sz w:val="24"/>
          <w:szCs w:val="24"/>
        </w:rPr>
      </w:pPr>
    </w:p>
    <w:p w14:paraId="7AAE6902" w14:textId="77777777" w:rsidR="0005541C" w:rsidRDefault="0005541C">
      <w:pPr>
        <w:spacing w:after="0" w:line="360" w:lineRule="auto"/>
        <w:rPr>
          <w:rFonts w:ascii="Times New Roman" w:eastAsia="Times New Roman" w:hAnsi="Times New Roman" w:cs="Times New Roman"/>
          <w:sz w:val="24"/>
          <w:szCs w:val="24"/>
        </w:rPr>
      </w:pPr>
    </w:p>
    <w:p w14:paraId="0FFF5CA7"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922DEF"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4CF91DAA" w14:textId="77777777" w:rsidR="0005541C" w:rsidRDefault="00000000">
      <w:pPr>
        <w:rPr>
          <w:rFonts w:ascii="Times New Roman" w:hAnsi="Times New Roman" w:cs="Times New Roman"/>
          <w:sz w:val="24"/>
          <w:szCs w:val="24"/>
        </w:rPr>
      </w:pPr>
      <w:r>
        <w:rPr>
          <w:rFonts w:ascii="Times New Roman" w:hAnsi="Times New Roman" w:cs="Times New Roman"/>
          <w:sz w:val="24"/>
          <w:szCs w:val="24"/>
        </w:rPr>
        <w:br w:type="page"/>
      </w:r>
    </w:p>
    <w:p w14:paraId="0BF3D58F" w14:textId="77777777" w:rsidR="0005541C" w:rsidRDefault="00000000">
      <w:pPr>
        <w:pStyle w:val="Stlus3"/>
      </w:pPr>
      <w:bookmarkStart w:id="237" w:name="_Toc170728226"/>
      <w:r>
        <w:lastRenderedPageBreak/>
        <w:t>16.4.13 Igazgató</w:t>
      </w:r>
      <w:bookmarkEnd w:id="237"/>
    </w:p>
    <w:p w14:paraId="2454776A" w14:textId="77777777" w:rsidR="0005541C" w:rsidRDefault="0005541C">
      <w:pPr>
        <w:spacing w:after="0" w:line="360" w:lineRule="auto"/>
        <w:jc w:val="both"/>
        <w:rPr>
          <w:rFonts w:ascii="Times New Roman" w:eastAsia="Cambria" w:hAnsi="Times New Roman" w:cs="Times New Roman"/>
          <w:b/>
          <w:sz w:val="24"/>
          <w:szCs w:val="24"/>
        </w:rPr>
      </w:pPr>
    </w:p>
    <w:p w14:paraId="5775D447" w14:textId="77777777" w:rsidR="0005541C" w:rsidRDefault="00000000">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Az igazgató munkaköri leírását a Hódmezővásárhelyi Tankerületi Központ készíti el. </w:t>
      </w:r>
    </w:p>
    <w:p w14:paraId="5E5D9F87" w14:textId="77777777" w:rsidR="0005541C" w:rsidRDefault="0005541C">
      <w:pPr>
        <w:spacing w:after="0" w:line="360" w:lineRule="auto"/>
        <w:jc w:val="both"/>
        <w:rPr>
          <w:rFonts w:ascii="Times New Roman" w:eastAsia="Cambria" w:hAnsi="Times New Roman" w:cs="Times New Roman"/>
          <w:b/>
          <w:sz w:val="24"/>
          <w:szCs w:val="24"/>
        </w:rPr>
      </w:pPr>
    </w:p>
    <w:p w14:paraId="48BDE1EC"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3790F972"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4FBE54AB" w14:textId="77777777" w:rsidR="0005541C" w:rsidRDefault="0005541C">
      <w:pPr>
        <w:spacing w:after="0" w:line="360" w:lineRule="auto"/>
        <w:rPr>
          <w:rFonts w:ascii="Times New Roman" w:eastAsia="Times New Roman" w:hAnsi="Times New Roman" w:cs="Times New Roman"/>
          <w:sz w:val="24"/>
          <w:szCs w:val="24"/>
        </w:rPr>
      </w:pPr>
    </w:p>
    <w:p w14:paraId="53C2FE2F" w14:textId="77777777" w:rsidR="0005541C" w:rsidRDefault="0005541C">
      <w:pPr>
        <w:spacing w:after="0" w:line="360" w:lineRule="auto"/>
        <w:rPr>
          <w:rFonts w:ascii="Times New Roman" w:eastAsia="Times New Roman" w:hAnsi="Times New Roman" w:cs="Times New Roman"/>
          <w:sz w:val="24"/>
          <w:szCs w:val="24"/>
        </w:rPr>
      </w:pPr>
    </w:p>
    <w:p w14:paraId="7A9E37A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22C9CEB2" w14:textId="77777777" w:rsidR="0005541C" w:rsidRDefault="0005541C">
      <w:pPr>
        <w:spacing w:after="0" w:line="360" w:lineRule="auto"/>
        <w:rPr>
          <w:rFonts w:ascii="Times New Roman" w:eastAsia="Times New Roman" w:hAnsi="Times New Roman" w:cs="Times New Roman"/>
          <w:sz w:val="24"/>
          <w:szCs w:val="24"/>
        </w:rPr>
      </w:pPr>
    </w:p>
    <w:p w14:paraId="330B5204"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545624A4"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tankerületi igazgató</w:t>
      </w:r>
    </w:p>
    <w:p w14:paraId="07C88278"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3241F5BC" w14:textId="77777777" w:rsidR="0005541C" w:rsidRDefault="0005541C">
      <w:pPr>
        <w:spacing w:after="0" w:line="360" w:lineRule="auto"/>
        <w:rPr>
          <w:rFonts w:ascii="Times New Roman" w:eastAsia="Times New Roman" w:hAnsi="Times New Roman" w:cs="Times New Roman"/>
          <w:b/>
          <w:sz w:val="24"/>
          <w:szCs w:val="24"/>
        </w:rPr>
      </w:pPr>
    </w:p>
    <w:p w14:paraId="277CF35B" w14:textId="77777777" w:rsidR="0005541C" w:rsidRDefault="0005541C">
      <w:pPr>
        <w:spacing w:after="0" w:line="360" w:lineRule="auto"/>
        <w:rPr>
          <w:rFonts w:ascii="Times New Roman" w:eastAsia="Times New Roman" w:hAnsi="Times New Roman" w:cs="Times New Roman"/>
          <w:b/>
          <w:sz w:val="24"/>
          <w:szCs w:val="24"/>
        </w:rPr>
      </w:pPr>
    </w:p>
    <w:p w14:paraId="7F90BD86"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6EC3CB37" w14:textId="77777777" w:rsidR="0005541C" w:rsidRDefault="0005541C">
      <w:pPr>
        <w:spacing w:after="0" w:line="360" w:lineRule="auto"/>
        <w:rPr>
          <w:rFonts w:ascii="Times New Roman" w:eastAsia="Times New Roman" w:hAnsi="Times New Roman" w:cs="Times New Roman"/>
          <w:sz w:val="24"/>
          <w:szCs w:val="24"/>
        </w:rPr>
      </w:pPr>
    </w:p>
    <w:p w14:paraId="685801D4" w14:textId="77777777" w:rsidR="0005541C" w:rsidRDefault="0005541C">
      <w:pPr>
        <w:spacing w:after="0" w:line="360" w:lineRule="auto"/>
        <w:rPr>
          <w:rFonts w:ascii="Times New Roman" w:eastAsia="Times New Roman" w:hAnsi="Times New Roman" w:cs="Times New Roman"/>
          <w:sz w:val="24"/>
          <w:szCs w:val="24"/>
        </w:rPr>
      </w:pPr>
    </w:p>
    <w:p w14:paraId="134AFDCE"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EF78EDE"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3A30BBFB" w14:textId="77777777" w:rsidR="0005541C" w:rsidRDefault="00000000">
      <w:pPr>
        <w:rPr>
          <w:rFonts w:ascii="Times New Roman" w:eastAsia="Times New Roman" w:hAnsi="Times New Roman" w:cs="Times New Roman"/>
          <w:sz w:val="24"/>
          <w:szCs w:val="24"/>
        </w:rPr>
      </w:pPr>
      <w:r>
        <w:rPr>
          <w:rFonts w:ascii="Times New Roman" w:hAnsi="Times New Roman" w:cs="Times New Roman"/>
          <w:sz w:val="24"/>
          <w:szCs w:val="24"/>
        </w:rPr>
        <w:br w:type="page"/>
      </w:r>
    </w:p>
    <w:p w14:paraId="7AA86425"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16.4.14 Fejlesztő pedagógus </w:t>
      </w:r>
    </w:p>
    <w:p w14:paraId="2916E916"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Iktatási szám:</w:t>
      </w:r>
    </w:p>
    <w:p w14:paraId="6EF8BE64" w14:textId="77777777" w:rsidR="0005541C" w:rsidRDefault="00000000">
      <w:pPr>
        <w:pStyle w:val="Nincstrkz"/>
        <w:jc w:val="center"/>
        <w:rPr>
          <w:rFonts w:ascii="Times New Roman" w:hAnsi="Times New Roman" w:cs="Times New Roman"/>
          <w:b/>
          <w:sz w:val="24"/>
          <w:szCs w:val="24"/>
        </w:rPr>
      </w:pPr>
      <w:r>
        <w:rPr>
          <w:rFonts w:ascii="Times New Roman" w:hAnsi="Times New Roman" w:cs="Times New Roman"/>
          <w:b/>
          <w:sz w:val="24"/>
          <w:szCs w:val="24"/>
        </w:rPr>
        <w:t>MUNKAKÖRI LEÍRÁS</w:t>
      </w:r>
    </w:p>
    <w:p w14:paraId="57ACF48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Név:</w:t>
      </w:r>
    </w:p>
    <w:p w14:paraId="212D6544"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Születési hely, idő:</w:t>
      </w:r>
    </w:p>
    <w:p w14:paraId="65929819"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Anyja neve:</w:t>
      </w:r>
    </w:p>
    <w:p w14:paraId="43E1F25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Iskolai végzettség:</w:t>
      </w:r>
    </w:p>
    <w:p w14:paraId="4E1AC5BA"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Szervezeti egység:</w:t>
      </w:r>
    </w:p>
    <w:p w14:paraId="74204D6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Munkáltatói jogkör gyakorlója:</w:t>
      </w:r>
    </w:p>
    <w:p w14:paraId="16466AA5"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w:t>
      </w:r>
    </w:p>
    <w:p w14:paraId="26760A18"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Munkakör szakmai irányítója</w:t>
      </w:r>
    </w:p>
    <w:p w14:paraId="196DFF81"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Utasítást adó felettes munkakörök</w:t>
      </w:r>
    </w:p>
    <w:p w14:paraId="2BEFC7F7"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Helyettesítés rendje:</w:t>
      </w:r>
    </w:p>
    <w:p w14:paraId="28D708E0" w14:textId="77777777" w:rsidR="0005541C" w:rsidRDefault="00000000">
      <w:pPr>
        <w:pStyle w:val="Nincstrkz"/>
        <w:rPr>
          <w:rFonts w:ascii="Times New Roman" w:hAnsi="Times New Roman" w:cs="Times New Roman"/>
          <w:sz w:val="24"/>
          <w:szCs w:val="24"/>
        </w:rPr>
      </w:pPr>
      <w:r>
        <w:rPr>
          <w:rFonts w:ascii="Times New Roman" w:hAnsi="Times New Roman" w:cs="Times New Roman"/>
          <w:sz w:val="24"/>
          <w:szCs w:val="24"/>
        </w:rPr>
        <w:t>Munkaideje:</w:t>
      </w:r>
    </w:p>
    <w:p w14:paraId="5C7C516A" w14:textId="77777777" w:rsidR="0005541C" w:rsidRDefault="0005541C">
      <w:pPr>
        <w:pStyle w:val="Nincstrkz"/>
        <w:spacing w:line="360" w:lineRule="auto"/>
        <w:jc w:val="center"/>
        <w:rPr>
          <w:rFonts w:ascii="Times New Roman" w:hAnsi="Times New Roman" w:cs="Times New Roman"/>
          <w:sz w:val="24"/>
          <w:szCs w:val="24"/>
        </w:rPr>
      </w:pPr>
    </w:p>
    <w:p w14:paraId="284C39C2"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A munkakör célja</w:t>
      </w:r>
    </w:p>
    <w:p w14:paraId="0F5090A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A tanulási képességeket vizsgáló szakértői bizottságok által kiadott szakértői véleményben, valamint a szakvéleményben foglaltak szerinti jogszabályban előírt fejlesztések biztosítása a tanulók számára.</w:t>
      </w:r>
    </w:p>
    <w:p w14:paraId="20CB4ECF" w14:textId="77777777" w:rsidR="0005541C" w:rsidRDefault="00000000">
      <w:pPr>
        <w:pStyle w:val="Nincstrkz"/>
        <w:spacing w:line="360" w:lineRule="auto"/>
        <w:rPr>
          <w:rFonts w:ascii="Times New Roman" w:hAnsi="Times New Roman" w:cs="Times New Roman"/>
          <w:b/>
          <w:sz w:val="24"/>
          <w:szCs w:val="24"/>
        </w:rPr>
      </w:pPr>
      <w:r>
        <w:rPr>
          <w:rFonts w:ascii="Times New Roman" w:hAnsi="Times New Roman" w:cs="Times New Roman"/>
          <w:b/>
          <w:sz w:val="24"/>
          <w:szCs w:val="24"/>
        </w:rPr>
        <w:t>Alapvető felelősségek és feladatok</w:t>
      </w:r>
    </w:p>
    <w:p w14:paraId="329B2EB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fejlesztőpedagógus felelősséggel és önállóan, a tanulók tudásának, képességeinek és személyiségének fejlesztése érdekében végzi munkáját. Munkaköri kötelességeit általában az ágazati jogszabályok és az iskola szabályozó normái határozzák meg.</w:t>
      </w:r>
    </w:p>
    <w:p w14:paraId="065D1D2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Rendszerességgel átnézi a nyilvántartásban szereplő tanulók szakvéleményeit, illetve szakértői véleményeit.</w:t>
      </w:r>
    </w:p>
    <w:p w14:paraId="3D34D4E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Előkészíti, megszervezi és lebonyolítja a matematika-, olvasás- és írástanulással kapcsolatos problémákkal küzdő tanulókkal való szakszerű foglalkozásokat, illetve elvégzi az ezzel kapcsolatos adminisztratív tevékenységeket (egyéni fejlesztési terv készítése, a tanulók fejlődésével kapcsolatos tájékoztató beszámolók elkészítése stb.).</w:t>
      </w:r>
    </w:p>
    <w:p w14:paraId="2ED8C3C4"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Foglalkozásaira rendszeresen felkészül, nagy gondot fordít a gyermekek életkori sajátosságainak megfelelő foglalkoztatásra, a rendelkezésre álló idő optimális kihasználására.</w:t>
      </w:r>
    </w:p>
    <w:p w14:paraId="4CDAF6DE"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Szükség esetén a tanulási képességeket vizsgáló szakértői bizottságok vizsgálatát kezdeményezi annak érdekében, hogy a tanuló tanulási problémáinak megfelelő szakemberhez kerüljön, illetve ha ez szükséges, kezdeményezze megfelelő iskolatípusba irányítását.</w:t>
      </w:r>
    </w:p>
    <w:p w14:paraId="073D7320"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tanulók tanulmányi fejlődését egyéni foglalkoztatással, sokoldalú szemléltetéssel szolgálja. Maga gondoskodik az általa használt szemléltető és technikai eszközök helyes tárolásáról, épségének megőrzéséről.</w:t>
      </w:r>
    </w:p>
    <w:p w14:paraId="5B76493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lastRenderedPageBreak/>
        <w:t>- Rendszeresen ellenőrzi és értékeli a tanulók munkáját úgy, hogy az értékelés motiváló hatású legyen.</w:t>
      </w:r>
    </w:p>
    <w:p w14:paraId="63E4DFA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Foglalkozásai során kiemelten kezeli a szóbeli és írásbeli kommunikatív képességek fejlesztését.</w:t>
      </w:r>
    </w:p>
    <w:p w14:paraId="5E6628B2"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A tanulók személyiségfejlesztését a tanítás-tanulás folyamatában tervszerűen végzi.</w:t>
      </w:r>
    </w:p>
    <w:p w14:paraId="103412A1"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Feladata a tanulók minél alaposabb megismerése, amit folyamatos megfigyelésükkel és különböző vizsgálatok segítségével érhet el.</w:t>
      </w:r>
    </w:p>
    <w:p w14:paraId="38BB556C"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Tiszteli a tanulók emberi méltóságát, a másik ember tiszteletét megköveteli a tanulóktól is.</w:t>
      </w:r>
    </w:p>
    <w:p w14:paraId="05C8ED26"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Együttműködik a gyermekvédelmi feladatokat ellátó iskolai alkalmazottal.</w:t>
      </w:r>
    </w:p>
    <w:p w14:paraId="083E8747"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Ellátja az általa fejlesztésben részesített tanulókkal kapcsolatos iskolai adminisztrációs munkát, vezeti naplóját, adatokat szolgáltat a statisztika elkészítéséhez.</w:t>
      </w:r>
    </w:p>
    <w:p w14:paraId="61D8524F"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Szoros kapcsolatot tart fenn a szülőkkel, őket minden – az egyes gyerekeket érintő – kérdésről haladéktalanul tájékoztatja. A munkatervben meghatározott időközönként fogadóórát tart.</w:t>
      </w:r>
    </w:p>
    <w:p w14:paraId="42DA7E49" w14:textId="77777777" w:rsidR="0005541C" w:rsidRDefault="00000000">
      <w:pPr>
        <w:pStyle w:val="Nincstrkz"/>
        <w:spacing w:line="360" w:lineRule="auto"/>
        <w:rPr>
          <w:rFonts w:ascii="Times New Roman" w:hAnsi="Times New Roman" w:cs="Times New Roman"/>
          <w:sz w:val="24"/>
          <w:szCs w:val="24"/>
        </w:rPr>
      </w:pPr>
      <w:r>
        <w:rPr>
          <w:rFonts w:ascii="Times New Roman" w:hAnsi="Times New Roman" w:cs="Times New Roman"/>
          <w:sz w:val="24"/>
          <w:szCs w:val="24"/>
        </w:rPr>
        <w:t>- Munkaközösségében aktívan részt vesz a szervezett önképzésben, az iskola által biztosított továbbképzési lehetőségeket kihasználja (könyvtárhasználat, tanfolyamok), újonnan szerzett ismereteiről beszámol munkaközösségében.</w:t>
      </w:r>
    </w:p>
    <w:p w14:paraId="532B8B56" w14:textId="77777777" w:rsidR="0005541C" w:rsidRDefault="0005541C">
      <w:pPr>
        <w:pStyle w:val="Nincstrkz"/>
        <w:spacing w:line="360" w:lineRule="auto"/>
        <w:rPr>
          <w:rFonts w:ascii="Times New Roman" w:hAnsi="Times New Roman" w:cs="Times New Roman"/>
          <w:sz w:val="24"/>
          <w:szCs w:val="24"/>
        </w:rPr>
      </w:pPr>
    </w:p>
    <w:p w14:paraId="488D53C2" w14:textId="77777777" w:rsidR="0005541C" w:rsidRDefault="0005541C">
      <w:pPr>
        <w:rPr>
          <w:rFonts w:ascii="Times New Roman" w:eastAsia="Cambria" w:hAnsi="Times New Roman" w:cs="Times New Roman"/>
          <w:b/>
          <w:sz w:val="24"/>
          <w:szCs w:val="24"/>
        </w:rPr>
      </w:pPr>
    </w:p>
    <w:p w14:paraId="70D31A6E"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Jelen munkaköri leírás 20</w:t>
      </w:r>
      <w:r>
        <w:rPr>
          <w:rFonts w:ascii="Times New Roman" w:eastAsia="Times New Roman" w:hAnsi="Times New Roman" w:cs="Times New Roman"/>
          <w:sz w:val="24"/>
          <w:szCs w:val="24"/>
        </w:rPr>
        <w:t>… év ………………… hónap ……. napján lép életbe,</w:t>
      </w:r>
    </w:p>
    <w:p w14:paraId="6DA9EFCF"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és módosításáig illetve a munkajogi jogviszony megszűnéséig érvényes.</w:t>
      </w:r>
    </w:p>
    <w:p w14:paraId="2B61D029" w14:textId="77777777" w:rsidR="0005541C" w:rsidRDefault="0005541C">
      <w:pPr>
        <w:spacing w:after="0" w:line="360" w:lineRule="auto"/>
        <w:rPr>
          <w:rFonts w:ascii="Times New Roman" w:eastAsia="Times New Roman" w:hAnsi="Times New Roman" w:cs="Times New Roman"/>
          <w:sz w:val="24"/>
          <w:szCs w:val="24"/>
        </w:rPr>
      </w:pPr>
    </w:p>
    <w:p w14:paraId="627B8764"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3805E0A5" w14:textId="77777777" w:rsidR="0005541C" w:rsidRDefault="0005541C">
      <w:pPr>
        <w:spacing w:after="0" w:line="360" w:lineRule="auto"/>
        <w:rPr>
          <w:rFonts w:ascii="Times New Roman" w:eastAsia="Times New Roman" w:hAnsi="Times New Roman" w:cs="Times New Roman"/>
          <w:sz w:val="24"/>
          <w:szCs w:val="24"/>
        </w:rPr>
      </w:pPr>
    </w:p>
    <w:p w14:paraId="5487E133"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BD73166" w14:textId="77777777" w:rsidR="0005541C" w:rsidRDefault="00000000">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igazgató</w:t>
      </w:r>
    </w:p>
    <w:p w14:paraId="098F0806" w14:textId="77777777" w:rsidR="0005541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munkaköri leírás 1 példányát átvettem.</w:t>
      </w:r>
    </w:p>
    <w:p w14:paraId="4F338C4B" w14:textId="77777777" w:rsidR="0005541C" w:rsidRDefault="0005541C">
      <w:pPr>
        <w:spacing w:after="0" w:line="360" w:lineRule="auto"/>
        <w:rPr>
          <w:rFonts w:ascii="Times New Roman" w:eastAsia="Times New Roman" w:hAnsi="Times New Roman" w:cs="Times New Roman"/>
          <w:b/>
          <w:sz w:val="24"/>
          <w:szCs w:val="24"/>
        </w:rPr>
      </w:pPr>
    </w:p>
    <w:p w14:paraId="079A0958" w14:textId="77777777" w:rsidR="0005541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Szegvár, 20….. év ……………. hónap ….. nap</w:t>
      </w:r>
    </w:p>
    <w:p w14:paraId="3B651E41" w14:textId="77777777" w:rsidR="0005541C" w:rsidRDefault="0005541C">
      <w:pPr>
        <w:spacing w:after="0" w:line="360" w:lineRule="auto"/>
        <w:rPr>
          <w:rFonts w:ascii="Times New Roman" w:eastAsia="Times New Roman" w:hAnsi="Times New Roman" w:cs="Times New Roman"/>
          <w:sz w:val="24"/>
          <w:szCs w:val="24"/>
        </w:rPr>
      </w:pPr>
    </w:p>
    <w:p w14:paraId="314680AD" w14:textId="77777777" w:rsidR="0005541C" w:rsidRDefault="0005541C">
      <w:pPr>
        <w:spacing w:after="0" w:line="360" w:lineRule="auto"/>
        <w:rPr>
          <w:rFonts w:ascii="Times New Roman" w:eastAsia="Times New Roman" w:hAnsi="Times New Roman" w:cs="Times New Roman"/>
          <w:sz w:val="24"/>
          <w:szCs w:val="24"/>
        </w:rPr>
      </w:pPr>
    </w:p>
    <w:p w14:paraId="78C33740"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2B7A3F" w14:textId="77777777" w:rsidR="0005541C"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munkavállaló</w:t>
      </w:r>
    </w:p>
    <w:p w14:paraId="42FDC796" w14:textId="77777777" w:rsidR="0005541C" w:rsidRDefault="0005541C">
      <w:pPr>
        <w:spacing w:after="0" w:line="360" w:lineRule="auto"/>
        <w:rPr>
          <w:rFonts w:ascii="Times New Roman" w:eastAsia="Times New Roman" w:hAnsi="Times New Roman" w:cs="Times New Roman"/>
          <w:sz w:val="24"/>
          <w:szCs w:val="24"/>
        </w:rPr>
      </w:pPr>
    </w:p>
    <w:p w14:paraId="1CDE9358" w14:textId="77777777" w:rsidR="0005541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Záradék</w:t>
      </w:r>
    </w:p>
    <w:p w14:paraId="21C7663F"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szabályzat az SZMSZ mellékletét képezi. </w:t>
      </w:r>
    </w:p>
    <w:p w14:paraId="79AA391A" w14:textId="77777777" w:rsidR="0005541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igazgatóje köteles gondoskodni arról, hogy az új törvények és rendeletek hatálybalépése miatti változásokkal jelen szabályzat módosításra kerüljön.</w:t>
      </w:r>
    </w:p>
    <w:p w14:paraId="125D9FD2" w14:textId="77777777" w:rsidR="0005541C" w:rsidRDefault="0005541C">
      <w:pPr>
        <w:spacing w:after="0" w:line="360" w:lineRule="auto"/>
        <w:jc w:val="both"/>
        <w:rPr>
          <w:rFonts w:ascii="Times New Roman" w:eastAsia="Times New Roman" w:hAnsi="Times New Roman" w:cs="Times New Roman"/>
          <w:color w:val="000000"/>
          <w:sz w:val="24"/>
          <w:szCs w:val="24"/>
        </w:rPr>
      </w:pPr>
    </w:p>
    <w:p w14:paraId="2CC8FB0E"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Hatálybalépésének időpontja: 2013. szeptember 1.</w:t>
      </w:r>
    </w:p>
    <w:p w14:paraId="355411AB"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Módosítva 2024. június 27-én.</w:t>
      </w:r>
    </w:p>
    <w:p w14:paraId="75368ED5" w14:textId="77777777" w:rsidR="0005541C"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Érvényes visszavonásig.</w:t>
      </w:r>
    </w:p>
    <w:p w14:paraId="491266AF" w14:textId="77777777" w:rsidR="0005541C" w:rsidRDefault="0005541C">
      <w:pPr>
        <w:spacing w:after="0" w:line="360" w:lineRule="auto"/>
      </w:pPr>
    </w:p>
    <w:p w14:paraId="61FA113A"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w:t>
      </w:r>
    </w:p>
    <w:p w14:paraId="5173CD1D"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Vighné Németh Ildikó</w:t>
      </w:r>
    </w:p>
    <w:p w14:paraId="6290B2B7"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igazgató</w:t>
      </w:r>
    </w:p>
    <w:p w14:paraId="642506DF" w14:textId="77777777" w:rsidR="0005541C" w:rsidRDefault="00000000">
      <w:pPr>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PH.</w:t>
      </w:r>
    </w:p>
    <w:p w14:paraId="7B858488" w14:textId="77777777" w:rsidR="0005541C" w:rsidRDefault="0005541C">
      <w:pPr>
        <w:rPr>
          <w:rFonts w:ascii="Times New Roman" w:eastAsia="Cambria" w:hAnsi="Times New Roman" w:cs="Times New Roman"/>
          <w:b/>
          <w:sz w:val="24"/>
          <w:szCs w:val="24"/>
        </w:rPr>
        <w:sectPr w:rsidR="0005541C">
          <w:footerReference w:type="even" r:id="rId23"/>
          <w:footerReference w:type="default" r:id="rId24"/>
          <w:footerReference w:type="first" r:id="rId25"/>
          <w:pgSz w:w="11906" w:h="16838" w:code="9"/>
          <w:pgMar w:top="1418" w:right="1418" w:bottom="1418" w:left="1418" w:header="709" w:footer="709" w:gutter="0"/>
          <w:pgNumType w:start="1"/>
          <w:cols w:space="708"/>
        </w:sectPr>
      </w:pPr>
    </w:p>
    <w:p w14:paraId="4C3A4859" w14:textId="77777777" w:rsidR="0005541C" w:rsidRDefault="00000000">
      <w:pPr>
        <w:pStyle w:val="Stlus3"/>
        <w:ind w:left="0" w:firstLine="0"/>
        <w:rPr>
          <w:lang w:val="en-US" w:eastAsia="en-US"/>
        </w:rPr>
      </w:pPr>
      <w:bookmarkStart w:id="238" w:name="_Toc170728227"/>
      <w:r>
        <w:rPr>
          <w:lang w:val="en-US" w:eastAsia="en-US"/>
        </w:rPr>
        <w:lastRenderedPageBreak/>
        <w:t>16.5 A pedagógus által használt informatikai eszközök használatával kapcsoaltos rendelkezések</w:t>
      </w:r>
      <w:bookmarkEnd w:id="238"/>
      <w:r>
        <w:rPr>
          <w:lang w:val="en-US" w:eastAsia="en-US"/>
        </w:rPr>
        <w:t xml:space="preserve"> </w:t>
      </w:r>
    </w:p>
    <w:p w14:paraId="72F64A62" w14:textId="77777777" w:rsidR="0005541C" w:rsidRDefault="0005541C">
      <w:pPr>
        <w:widowControl w:val="0"/>
        <w:autoSpaceDE w:val="0"/>
        <w:autoSpaceDN w:val="0"/>
        <w:spacing w:after="0" w:line="240" w:lineRule="auto"/>
        <w:rPr>
          <w:rFonts w:ascii="Times New Roman" w:eastAsia="Times New Roman" w:hAnsi="Times New Roman" w:cs="Times New Roman"/>
          <w:sz w:val="24"/>
          <w:szCs w:val="24"/>
          <w:lang w:val="en-US" w:eastAsia="en-US"/>
        </w:rPr>
      </w:pPr>
    </w:p>
    <w:p w14:paraId="6D907973" w14:textId="77777777" w:rsidR="0005541C" w:rsidRDefault="0005541C">
      <w:pPr>
        <w:widowControl w:val="0"/>
        <w:autoSpaceDE w:val="0"/>
        <w:autoSpaceDN w:val="0"/>
        <w:spacing w:before="10" w:after="0" w:line="240" w:lineRule="auto"/>
        <w:rPr>
          <w:rFonts w:ascii="Times New Roman" w:eastAsia="Times New Roman" w:hAnsi="Times New Roman" w:cs="Times New Roman"/>
          <w:sz w:val="24"/>
          <w:szCs w:val="24"/>
          <w:lang w:val="en-US" w:eastAsia="en-US"/>
        </w:rPr>
      </w:pPr>
    </w:p>
    <w:p w14:paraId="5A9027B0" w14:textId="77777777" w:rsidR="0005541C" w:rsidRDefault="00000000">
      <w:pPr>
        <w:pStyle w:val="Nincstrkz"/>
        <w:spacing w:line="360" w:lineRule="auto"/>
        <w:jc w:val="both"/>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A</w:t>
      </w:r>
      <w:r>
        <w:rPr>
          <w:rFonts w:ascii="Times New Roman" w:hAnsi="Times New Roman" w:cs="Times New Roman"/>
          <w:b/>
          <w:spacing w:val="-3"/>
          <w:sz w:val="24"/>
          <w:szCs w:val="24"/>
          <w:lang w:val="en-US" w:eastAsia="en-US"/>
        </w:rPr>
        <w:t xml:space="preserve"> </w:t>
      </w:r>
      <w:r>
        <w:rPr>
          <w:rFonts w:ascii="Times New Roman" w:hAnsi="Times New Roman" w:cs="Times New Roman"/>
          <w:b/>
          <w:sz w:val="24"/>
          <w:szCs w:val="24"/>
          <w:lang w:val="en-US" w:eastAsia="en-US"/>
        </w:rPr>
        <w:t>notebook használati joga</w:t>
      </w:r>
    </w:p>
    <w:p w14:paraId="674F6EF7"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6D60E660"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 kiosztott notebookok a Klebelsberg Központ tulajdonát képezik, de a pedagógusok kapják személyi használatba.</w:t>
      </w:r>
    </w:p>
    <w:p w14:paraId="3972D940"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 projekt támogatási szerződése értelmében a notebookokat a konvergencia régió tankerületi fenntartású intézményeiben főállású pedagógus munkakörben dolgozó kollégák kapják a továbbképzésen való</w:t>
      </w:r>
      <w:r>
        <w:rPr>
          <w:rFonts w:ascii="Times New Roman" w:hAnsi="Times New Roman" w:cs="Times New Roman"/>
          <w:spacing w:val="-7"/>
          <w:sz w:val="24"/>
          <w:szCs w:val="24"/>
          <w:lang w:val="en-US" w:eastAsia="en-US"/>
        </w:rPr>
        <w:t xml:space="preserve"> </w:t>
      </w:r>
      <w:r>
        <w:rPr>
          <w:rFonts w:ascii="Times New Roman" w:hAnsi="Times New Roman" w:cs="Times New Roman"/>
          <w:sz w:val="24"/>
          <w:szCs w:val="24"/>
          <w:lang w:val="en-US" w:eastAsia="en-US"/>
        </w:rPr>
        <w:t>részvételükért.</w:t>
      </w:r>
    </w:p>
    <w:p w14:paraId="06054724"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Az eszközök a Klebelsberg Központ tulajdonában vannak és maradnak a projekt fenntartási időszakának végéig, de erre az időszakra az eszközök a  továbbképzésen való részvételt vállaló pedagógusok személyi használatába és leltárába</w:t>
      </w:r>
      <w:r>
        <w:rPr>
          <w:rFonts w:ascii="Times New Roman" w:hAnsi="Times New Roman" w:cs="Times New Roman"/>
          <w:spacing w:val="-12"/>
          <w:sz w:val="24"/>
          <w:szCs w:val="24"/>
          <w:lang w:val="en-US" w:eastAsia="en-US"/>
        </w:rPr>
        <w:t xml:space="preserve"> </w:t>
      </w:r>
      <w:r>
        <w:rPr>
          <w:rFonts w:ascii="Times New Roman" w:hAnsi="Times New Roman" w:cs="Times New Roman"/>
          <w:sz w:val="24"/>
          <w:szCs w:val="24"/>
          <w:lang w:val="en-US" w:eastAsia="en-US"/>
        </w:rPr>
        <w:t>kerülnek.</w:t>
      </w:r>
    </w:p>
    <w:p w14:paraId="1386F038"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Amennyiben a pedagógus intézményt vált és konvergencia régión belüli, tankerületi fenntartású intézménybe távozik, ahol főállású pedagógusi munkakörben kerül alkalmazásra, valamint továbbra is vállalja a továbbképzésen való részvételt, az intézmény vezetőjének nincs mérlegelési lehetősége a notebook visszavételével kapcsolatban; a pedagógus  viheti magával a projekt keretében kapott számítógépet.</w:t>
      </w:r>
    </w:p>
    <w:p w14:paraId="3ABA5A67"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Abban az esetben azonban, ha a pedagógus elhagyja a pedagógusi pályát (pl. nyugdíjba megy), vagy a konvergencia régión kívüli és/vagy nem tankerületi fenntartású intézménybe távozik, és főállását tekintve nem marad valamely konvergencia régión belüli tankerületi fenntartású intézményben, az eszközt le kell adnia az intézmény vezetőjének. Az intézményvezetőnek ezt követően gondoskodnia kell arról, hogy (1) ezt az eszközt az intézményen belül más pedagógus kapja meg a továbbképzésen való részvétel vállalásáért, illetve (2) ha  ez nem lehetséges, juttassa vissza a leadott eszközt az illetékes tankerület számára, ahol gondoskodnak a notebook másik pedagógus számára történő</w:t>
      </w:r>
      <w:r>
        <w:rPr>
          <w:rFonts w:ascii="Times New Roman" w:hAnsi="Times New Roman" w:cs="Times New Roman"/>
          <w:spacing w:val="-12"/>
          <w:sz w:val="24"/>
          <w:szCs w:val="24"/>
          <w:lang w:val="en-US" w:eastAsia="en-US"/>
        </w:rPr>
        <w:t xml:space="preserve"> </w:t>
      </w:r>
      <w:r>
        <w:rPr>
          <w:rFonts w:ascii="Times New Roman" w:hAnsi="Times New Roman" w:cs="Times New Roman"/>
          <w:sz w:val="24"/>
          <w:szCs w:val="24"/>
          <w:lang w:val="en-US" w:eastAsia="en-US"/>
        </w:rPr>
        <w:t>átadásáról.</w:t>
      </w:r>
    </w:p>
    <w:p w14:paraId="1A2AF4E4"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7D018FA3"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Az informatikai eszközök használatával, üzelemtetésével, műszaki vagy szoftveres problémáival, az eszközök átadás-átvételével vagy bármi egyéb problémájával és ügyintézésével kapcsolatban első körben az iskola rendszergazdájához kell fordulni. </w:t>
      </w:r>
    </w:p>
    <w:p w14:paraId="3FF064FD"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045F12A8" w14:textId="77777777" w:rsidR="0005541C" w:rsidRDefault="00000000">
      <w:pPr>
        <w:pStyle w:val="Nincstrkz"/>
        <w:spacing w:line="360" w:lineRule="auto"/>
        <w:jc w:val="both"/>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Ha a gép az átvételtől számított egy éven belül meghibásodik</w:t>
      </w:r>
    </w:p>
    <w:p w14:paraId="4E5B7B37"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Amennyiben az eszköz az átvételtől számított 1 éven belül meghibásodik (kizárólag hardver hiba esetén), a garanciális eljárásról szóló tájékoztatóban található iránymutatás alapján, a hibás eszközt a kárfelvételi jegyzőkönyvvel együtt át kell adni a tankerületi központ részére annak </w:t>
      </w:r>
      <w:r>
        <w:rPr>
          <w:rFonts w:ascii="Times New Roman" w:hAnsi="Times New Roman" w:cs="Times New Roman"/>
          <w:sz w:val="24"/>
          <w:szCs w:val="24"/>
          <w:lang w:val="en-US" w:eastAsia="en-US"/>
        </w:rPr>
        <w:lastRenderedPageBreak/>
        <w:t>érdekében, hogy a szállító cég megvizsgálhassa az eszközt,  szükség esetén javítást vagy cserét végezzen</w:t>
      </w:r>
      <w:r>
        <w:rPr>
          <w:rFonts w:ascii="Times New Roman" w:hAnsi="Times New Roman" w:cs="Times New Roman"/>
          <w:spacing w:val="-16"/>
          <w:sz w:val="24"/>
          <w:szCs w:val="24"/>
          <w:lang w:val="en-US" w:eastAsia="en-US"/>
        </w:rPr>
        <w:t xml:space="preserve"> </w:t>
      </w:r>
      <w:r>
        <w:rPr>
          <w:rFonts w:ascii="Times New Roman" w:hAnsi="Times New Roman" w:cs="Times New Roman"/>
          <w:sz w:val="24"/>
          <w:szCs w:val="24"/>
          <w:lang w:val="en-US" w:eastAsia="en-US"/>
        </w:rPr>
        <w:t>rajta.</w:t>
      </w:r>
    </w:p>
    <w:p w14:paraId="2692D210"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6991648F"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Abban az esetben, ha az eszköz használat közben (önhibából) megsérül  és a hibára nem terjed ki a garanciális</w:t>
      </w:r>
      <w:r>
        <w:rPr>
          <w:rFonts w:ascii="Times New Roman" w:hAnsi="Times New Roman" w:cs="Times New Roman"/>
          <w:spacing w:val="-7"/>
          <w:sz w:val="24"/>
          <w:szCs w:val="24"/>
          <w:lang w:val="en-US" w:eastAsia="en-US"/>
        </w:rPr>
        <w:t xml:space="preserve"> </w:t>
      </w:r>
      <w:r>
        <w:rPr>
          <w:rFonts w:ascii="Times New Roman" w:hAnsi="Times New Roman" w:cs="Times New Roman"/>
          <w:sz w:val="24"/>
          <w:szCs w:val="24"/>
          <w:lang w:val="en-US" w:eastAsia="en-US"/>
        </w:rPr>
        <w:t>javítás</w:t>
      </w:r>
    </w:p>
    <w:p w14:paraId="09CBBD5C"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682C2C1D"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Ebben az esetben szintén kárfelvételi jegyzőkönyvet kell kitölteni, majd a jegyzőkönyvet meg kell küldeni a tankerületi központnak, továbbá az EFOP-3.2.4 projektnek a </w:t>
      </w:r>
      <w:hyperlink r:id="rId26">
        <w:r>
          <w:rPr>
            <w:rFonts w:ascii="Times New Roman" w:hAnsi="Times New Roman" w:cs="Times New Roman"/>
            <w:color w:val="0000FF"/>
            <w:sz w:val="24"/>
            <w:szCs w:val="24"/>
            <w:u w:val="single" w:color="0000FF"/>
            <w:lang w:val="en-US" w:eastAsia="en-US"/>
          </w:rPr>
          <w:t>helpdesk@edumail.hu</w:t>
        </w:r>
      </w:hyperlink>
      <w:r>
        <w:rPr>
          <w:rFonts w:ascii="Times New Roman" w:hAnsi="Times New Roman" w:cs="Times New Roman"/>
          <w:color w:val="0000FF"/>
          <w:sz w:val="24"/>
          <w:szCs w:val="24"/>
          <w:u w:val="single" w:color="0000FF"/>
          <w:lang w:val="en-US" w:eastAsia="en-US"/>
        </w:rPr>
        <w:t xml:space="preserve"> </w:t>
      </w:r>
      <w:r>
        <w:rPr>
          <w:rFonts w:ascii="Times New Roman" w:hAnsi="Times New Roman" w:cs="Times New Roman"/>
          <w:sz w:val="24"/>
          <w:szCs w:val="24"/>
          <w:lang w:val="en-US" w:eastAsia="en-US"/>
        </w:rPr>
        <w:t>e-mail címre. Az eszköz javíttatásáról a tankerület gondoskodik saját költségen.</w:t>
      </w:r>
    </w:p>
    <w:p w14:paraId="01A54F7F"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3DE77163"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Abban az esetben, ha a gép nem indul el/hibaüzenetet ír ki image hibáról…</w:t>
      </w:r>
    </w:p>
    <w:p w14:paraId="72F5A9EC"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5584A890"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Kérjük, hogy ilyen esetben írjon üzenetet a </w:t>
      </w:r>
      <w:hyperlink r:id="rId27">
        <w:r>
          <w:rPr>
            <w:rFonts w:ascii="Times New Roman" w:hAnsi="Times New Roman" w:cs="Times New Roman"/>
            <w:color w:val="0000FF"/>
            <w:sz w:val="24"/>
            <w:szCs w:val="24"/>
            <w:u w:val="single" w:color="0000FF"/>
            <w:lang w:val="en-US" w:eastAsia="en-US"/>
          </w:rPr>
          <w:t xml:space="preserve">helpdesk@edumail.hu </w:t>
        </w:r>
      </w:hyperlink>
      <w:r>
        <w:rPr>
          <w:rFonts w:ascii="Times New Roman" w:hAnsi="Times New Roman" w:cs="Times New Roman"/>
          <w:sz w:val="24"/>
          <w:szCs w:val="24"/>
          <w:lang w:val="en-US" w:eastAsia="en-US"/>
        </w:rPr>
        <w:t>email címre, amelyben csatolja a képernyőképet a hibáról. Kérjük, a hiba bejelentése során minden esetben tüntesse fel az iskola és tankerület nevét, a gép gyári- és leltári számát, valamint a saját</w:t>
      </w:r>
    </w:p>
    <w:p w14:paraId="5D437075"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közvetlen elérhetőségét.</w:t>
      </w:r>
    </w:p>
    <w:p w14:paraId="7F3E11AA"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0B38ACCF"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Milyen adatok lesznek láthatóak a Klebelsberg Központ számára.</w:t>
      </w:r>
    </w:p>
    <w:p w14:paraId="184A3307"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7194655D"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A regisztrációval Ön engedélyezi, hogy a Klebelsberg Központ hozzáférhessen a notebookon található bizonyos adatokhoz, </w:t>
      </w:r>
      <w:r>
        <w:rPr>
          <w:rFonts w:ascii="Times New Roman" w:hAnsi="Times New Roman" w:cs="Times New Roman"/>
          <w:i/>
          <w:sz w:val="24"/>
          <w:szCs w:val="24"/>
          <w:lang w:val="en-US" w:eastAsia="en-US"/>
        </w:rPr>
        <w:t>de az alábbi adatok soha nem lesznek láthatóak a Klebelsberg Központ számára</w:t>
      </w:r>
      <w:r>
        <w:rPr>
          <w:rFonts w:ascii="Times New Roman" w:hAnsi="Times New Roman" w:cs="Times New Roman"/>
          <w:sz w:val="24"/>
          <w:szCs w:val="24"/>
          <w:lang w:val="en-US" w:eastAsia="en-US"/>
        </w:rPr>
        <w:t>:</w:t>
      </w:r>
    </w:p>
    <w:p w14:paraId="6501881C"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böngészési</w:t>
      </w:r>
      <w:r>
        <w:rPr>
          <w:rFonts w:ascii="Times New Roman" w:hAnsi="Times New Roman" w:cs="Times New Roman"/>
          <w:spacing w:val="-8"/>
          <w:sz w:val="24"/>
          <w:szCs w:val="24"/>
          <w:lang w:val="en-US" w:eastAsia="en-US"/>
        </w:rPr>
        <w:t xml:space="preserve"> </w:t>
      </w:r>
      <w:r>
        <w:rPr>
          <w:rFonts w:ascii="Times New Roman" w:hAnsi="Times New Roman" w:cs="Times New Roman"/>
          <w:sz w:val="24"/>
          <w:szCs w:val="24"/>
          <w:lang w:val="en-US" w:eastAsia="en-US"/>
        </w:rPr>
        <w:t>előzmények</w:t>
      </w:r>
    </w:p>
    <w:p w14:paraId="06CF8699"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névjegyek</w:t>
      </w:r>
    </w:p>
    <w:p w14:paraId="626B48B0"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naptár</w:t>
      </w:r>
    </w:p>
    <w:p w14:paraId="48D06F1D"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jelszavak</w:t>
      </w:r>
    </w:p>
    <w:p w14:paraId="7F4389F1"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képek, beleértve a Fényképezőgép alkalmazás vagy a Filmtekercs mappa</w:t>
      </w:r>
      <w:r>
        <w:rPr>
          <w:rFonts w:ascii="Times New Roman" w:hAnsi="Times New Roman" w:cs="Times New Roman"/>
          <w:spacing w:val="-6"/>
          <w:sz w:val="24"/>
          <w:szCs w:val="24"/>
          <w:lang w:val="en-US" w:eastAsia="en-US"/>
        </w:rPr>
        <w:t xml:space="preserve"> </w:t>
      </w:r>
      <w:r>
        <w:rPr>
          <w:rFonts w:ascii="Times New Roman" w:hAnsi="Times New Roman" w:cs="Times New Roman"/>
          <w:sz w:val="24"/>
          <w:szCs w:val="24"/>
          <w:lang w:val="en-US" w:eastAsia="en-US"/>
        </w:rPr>
        <w:t>tartalmát.</w:t>
      </w:r>
    </w:p>
    <w:p w14:paraId="5D0FDDA8"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 Klebelsberg Központ számára az alábbi adatok lesznek láthatóak:</w:t>
      </w:r>
    </w:p>
    <w:p w14:paraId="44B760A7"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operációs rendszer, például Windows</w:t>
      </w:r>
      <w:r>
        <w:rPr>
          <w:rFonts w:ascii="Times New Roman" w:hAnsi="Times New Roman" w:cs="Times New Roman"/>
          <w:spacing w:val="-3"/>
          <w:sz w:val="24"/>
          <w:szCs w:val="24"/>
          <w:lang w:val="en-US" w:eastAsia="en-US"/>
        </w:rPr>
        <w:t xml:space="preserve"> </w:t>
      </w:r>
      <w:r>
        <w:rPr>
          <w:rFonts w:ascii="Times New Roman" w:hAnsi="Times New Roman" w:cs="Times New Roman"/>
          <w:sz w:val="24"/>
          <w:szCs w:val="24"/>
          <w:lang w:val="en-US" w:eastAsia="en-US"/>
        </w:rPr>
        <w:t>10</w:t>
      </w:r>
    </w:p>
    <w:p w14:paraId="4A03D2B7"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gyártó, például a</w:t>
      </w:r>
      <w:r>
        <w:rPr>
          <w:rFonts w:ascii="Times New Roman" w:hAnsi="Times New Roman" w:cs="Times New Roman"/>
          <w:spacing w:val="-5"/>
          <w:sz w:val="24"/>
          <w:szCs w:val="24"/>
          <w:lang w:val="en-US" w:eastAsia="en-US"/>
        </w:rPr>
        <w:t xml:space="preserve"> </w:t>
      </w:r>
      <w:r>
        <w:rPr>
          <w:rFonts w:ascii="Times New Roman" w:hAnsi="Times New Roman" w:cs="Times New Roman"/>
          <w:sz w:val="24"/>
          <w:szCs w:val="24"/>
          <w:lang w:val="en-US" w:eastAsia="en-US"/>
        </w:rPr>
        <w:t>HP/Lenovo/Dell</w:t>
      </w:r>
    </w:p>
    <w:p w14:paraId="0FB78D7A"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alkalmazásnevek, például Microsoft</w:t>
      </w:r>
      <w:r>
        <w:rPr>
          <w:rFonts w:ascii="Times New Roman" w:hAnsi="Times New Roman" w:cs="Times New Roman"/>
          <w:spacing w:val="-4"/>
          <w:sz w:val="24"/>
          <w:szCs w:val="24"/>
          <w:lang w:val="en-US" w:eastAsia="en-US"/>
        </w:rPr>
        <w:t xml:space="preserve"> </w:t>
      </w:r>
      <w:r>
        <w:rPr>
          <w:rFonts w:ascii="Times New Roman" w:hAnsi="Times New Roman" w:cs="Times New Roman"/>
          <w:sz w:val="24"/>
          <w:szCs w:val="24"/>
          <w:lang w:val="en-US" w:eastAsia="en-US"/>
        </w:rPr>
        <w:t>Word</w:t>
      </w:r>
    </w:p>
    <w:p w14:paraId="0FBB3061"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az eszköz tulajdonosa</w:t>
      </w:r>
    </w:p>
    <w:p w14:paraId="1B3BAF6A"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az eszköz neve</w:t>
      </w:r>
    </w:p>
    <w:p w14:paraId="5BC5357F"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az eszköz</w:t>
      </w:r>
      <w:r>
        <w:rPr>
          <w:rFonts w:ascii="Times New Roman" w:hAnsi="Times New Roman" w:cs="Times New Roman"/>
          <w:spacing w:val="-2"/>
          <w:sz w:val="24"/>
          <w:szCs w:val="24"/>
          <w:lang w:val="en-US" w:eastAsia="en-US"/>
        </w:rPr>
        <w:t xml:space="preserve"> </w:t>
      </w:r>
      <w:r>
        <w:rPr>
          <w:rFonts w:ascii="Times New Roman" w:hAnsi="Times New Roman" w:cs="Times New Roman"/>
          <w:sz w:val="24"/>
          <w:szCs w:val="24"/>
          <w:lang w:val="en-US" w:eastAsia="en-US"/>
        </w:rPr>
        <w:t>sorozatszáma.</w:t>
      </w:r>
    </w:p>
    <w:p w14:paraId="37A2279F"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62D6DA79" w14:textId="77777777" w:rsidR="0005541C" w:rsidRDefault="0005541C">
      <w:pPr>
        <w:pStyle w:val="Nincstrkz"/>
        <w:spacing w:line="360" w:lineRule="auto"/>
        <w:jc w:val="both"/>
        <w:rPr>
          <w:rFonts w:ascii="Times New Roman" w:hAnsi="Times New Roman" w:cs="Times New Roman"/>
          <w:sz w:val="24"/>
          <w:szCs w:val="24"/>
          <w:lang w:val="en-US" w:eastAsia="en-US"/>
        </w:rPr>
      </w:pPr>
    </w:p>
    <w:p w14:paraId="67883A62" w14:textId="77777777" w:rsidR="0005541C" w:rsidRDefault="00000000">
      <w:pPr>
        <w:pStyle w:val="Nincstrkz"/>
        <w:spacing w:line="360" w:lineRule="auto"/>
        <w:jc w:val="both"/>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Programokat/szoftvereket/alkalmazások telepítése.</w:t>
      </w:r>
    </w:p>
    <w:p w14:paraId="7034A70D" w14:textId="77777777" w:rsidR="0005541C" w:rsidRDefault="00000000">
      <w:pPr>
        <w:pStyle w:val="Nincstrkz"/>
        <w:spacing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 pedagógus a mindenkori jogszabájoknak eleget téve telepíthet alkalmazásokat, de nem törölheti a már előtelepített gépen lévő programokat/alkalmazásokat/szoftvereket. A gépet tilos alaphelyzetbe állítani (resetelni), mivel ebben az esetben a kötelező programok is törlődnek.</w:t>
      </w:r>
    </w:p>
    <w:p w14:paraId="2EF99BAE" w14:textId="77777777" w:rsidR="0005541C" w:rsidRDefault="0005541C">
      <w:pPr>
        <w:pStyle w:val="Nincstrkz"/>
        <w:jc w:val="both"/>
        <w:rPr>
          <w:rFonts w:ascii="Times New Roman" w:hAnsi="Times New Roman" w:cs="Times New Roman"/>
          <w:sz w:val="24"/>
          <w:szCs w:val="24"/>
          <w:lang w:val="en-US" w:eastAsia="en-US"/>
        </w:rPr>
      </w:pPr>
    </w:p>
    <w:p w14:paraId="38D622BA" w14:textId="77777777" w:rsidR="0005541C" w:rsidRDefault="0005541C">
      <w:pPr>
        <w:spacing w:after="0" w:line="360" w:lineRule="auto"/>
      </w:pPr>
    </w:p>
    <w:p w14:paraId="09FEFC1C" w14:textId="77777777" w:rsidR="0005541C" w:rsidRDefault="00000000">
      <w:pPr>
        <w:spacing w:after="0" w:line="360" w:lineRule="auto"/>
        <w:rPr>
          <w:rFonts w:ascii="Times New Roman" w:hAnsi="Times New Roman" w:cs="Times New Roman"/>
          <w:b/>
          <w:sz w:val="24"/>
          <w:szCs w:val="24"/>
        </w:rPr>
      </w:pPr>
      <w:r>
        <w:rPr>
          <w:rFonts w:ascii="Times New Roman" w:hAnsi="Times New Roman" w:cs="Times New Roman"/>
          <w:b/>
          <w:sz w:val="24"/>
          <w:szCs w:val="24"/>
        </w:rPr>
        <w:t>Záradék</w:t>
      </w:r>
    </w:p>
    <w:p w14:paraId="161A7D0A"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szabályzat az SZMSZ mellékletét képezi. </w:t>
      </w:r>
    </w:p>
    <w:p w14:paraId="113BAB52"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Az igazgatóje köteles gondoskodni arról, hogy az új törvények és rendeletek hatálybalépése miatti változásokkal jelen szabályzat módosításra kerüljön.</w:t>
      </w:r>
    </w:p>
    <w:p w14:paraId="39283597" w14:textId="77777777" w:rsidR="0005541C" w:rsidRDefault="0005541C">
      <w:pPr>
        <w:spacing w:after="0" w:line="360" w:lineRule="auto"/>
        <w:rPr>
          <w:rFonts w:ascii="Times New Roman" w:hAnsi="Times New Roman" w:cs="Times New Roman"/>
          <w:sz w:val="24"/>
          <w:szCs w:val="24"/>
        </w:rPr>
      </w:pPr>
    </w:p>
    <w:p w14:paraId="569CC2A9"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Hatálybalépésének időpontja: 2013. szeptember 1.</w:t>
      </w:r>
    </w:p>
    <w:p w14:paraId="56E4C14F"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Módosítva 2024. június 27-én.</w:t>
      </w:r>
    </w:p>
    <w:p w14:paraId="20D8CD77"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Érvényes visszavonásig.</w:t>
      </w:r>
    </w:p>
    <w:p w14:paraId="384F18EF" w14:textId="77777777" w:rsidR="0005541C" w:rsidRDefault="0005541C">
      <w:pPr>
        <w:spacing w:after="0" w:line="360" w:lineRule="auto"/>
        <w:rPr>
          <w:rFonts w:ascii="Times New Roman" w:hAnsi="Times New Roman" w:cs="Times New Roman"/>
          <w:sz w:val="24"/>
          <w:szCs w:val="24"/>
        </w:rPr>
      </w:pPr>
    </w:p>
    <w:p w14:paraId="4D7C6656"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86EBF18"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Vighné Németh Ildikó</w:t>
      </w:r>
    </w:p>
    <w:p w14:paraId="0BA5CAFF"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igazgató</w:t>
      </w:r>
    </w:p>
    <w:p w14:paraId="726952DA" w14:textId="77777777" w:rsidR="0005541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w:t>
      </w:r>
    </w:p>
    <w:p w14:paraId="4D9C7A91" w14:textId="77777777" w:rsidR="0005541C" w:rsidRDefault="0005541C">
      <w:pPr>
        <w:spacing w:after="0" w:line="360" w:lineRule="auto"/>
        <w:rPr>
          <w:b/>
        </w:rPr>
      </w:pPr>
    </w:p>
    <w:p w14:paraId="0716F2CF" w14:textId="77777777" w:rsidR="0005541C" w:rsidRDefault="0005541C">
      <w:pPr>
        <w:spacing w:after="0" w:line="360" w:lineRule="auto"/>
        <w:rPr>
          <w:b/>
        </w:rPr>
      </w:pPr>
    </w:p>
    <w:p w14:paraId="166D926B" w14:textId="77777777" w:rsidR="0005541C" w:rsidRDefault="0005541C">
      <w:pPr>
        <w:spacing w:after="0" w:line="360" w:lineRule="auto"/>
        <w:sectPr w:rsidR="0005541C">
          <w:pgSz w:w="11906" w:h="16838"/>
          <w:pgMar w:top="851" w:right="1418" w:bottom="851" w:left="1418" w:header="709" w:footer="709" w:gutter="0"/>
          <w:cols w:space="708"/>
          <w:docGrid w:linePitch="299"/>
        </w:sectPr>
      </w:pPr>
    </w:p>
    <w:p w14:paraId="0496D496" w14:textId="77777777" w:rsidR="0005541C" w:rsidRDefault="0005541C">
      <w:pPr>
        <w:spacing w:after="0" w:line="360" w:lineRule="auto"/>
      </w:pPr>
    </w:p>
    <w:sectPr w:rsidR="0005541C">
      <w:footerReference w:type="default" r:id="rId28"/>
      <w:pgSz w:w="11906" w:h="16838"/>
      <w:pgMar w:top="1418" w:right="851" w:bottom="1418"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6A13" w14:textId="77777777" w:rsidR="008D324A" w:rsidRDefault="008D324A">
      <w:pPr>
        <w:spacing w:after="0" w:line="240" w:lineRule="auto"/>
      </w:pPr>
      <w:r>
        <w:separator/>
      </w:r>
    </w:p>
  </w:endnote>
  <w:endnote w:type="continuationSeparator" w:id="0">
    <w:p w14:paraId="407EB981" w14:textId="77777777" w:rsidR="008D324A" w:rsidRDefault="008D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D08E" w14:textId="77777777" w:rsidR="0005541C" w:rsidRDefault="00000000">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108</w:t>
    </w:r>
    <w:r>
      <w:rPr>
        <w:color w:val="000000"/>
        <w:sz w:val="24"/>
        <w:szCs w:val="24"/>
      </w:rPr>
      <w:fldChar w:fldCharType="end"/>
    </w:r>
  </w:p>
  <w:p w14:paraId="48CB9C4C" w14:textId="77777777" w:rsidR="0005541C" w:rsidRDefault="0005541C">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41134"/>
      <w:docPartObj>
        <w:docPartGallery w:val="Page Numbers (Bottom of Page)"/>
        <w:docPartUnique/>
      </w:docPartObj>
    </w:sdtPr>
    <w:sdtContent>
      <w:p w14:paraId="6782AF49" w14:textId="77777777" w:rsidR="0005541C" w:rsidRDefault="00000000">
        <w:pPr>
          <w:pStyle w:val="llb"/>
          <w:jc w:val="right"/>
        </w:pPr>
        <w:r>
          <w:fldChar w:fldCharType="begin"/>
        </w:r>
        <w:r>
          <w:instrText>PAGE   \* MERGEFORMAT</w:instrText>
        </w:r>
        <w:r>
          <w:fldChar w:fldCharType="separate"/>
        </w:r>
        <w:r>
          <w:rPr>
            <w:noProof/>
          </w:rPr>
          <w:t>65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C5A1" w14:textId="77777777" w:rsidR="0005541C" w:rsidRDefault="00000000">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155</w:t>
    </w:r>
    <w:r>
      <w:rPr>
        <w:color w:val="000000"/>
        <w:sz w:val="24"/>
        <w:szCs w:val="24"/>
      </w:rPr>
      <w:fldChar w:fldCharType="end"/>
    </w:r>
  </w:p>
  <w:p w14:paraId="5CAB8F4C" w14:textId="77777777" w:rsidR="0005541C" w:rsidRDefault="0005541C">
    <w:pPr>
      <w:pBdr>
        <w:top w:val="nil"/>
        <w:left w:val="nil"/>
        <w:bottom w:val="nil"/>
        <w:right w:val="nil"/>
        <w:between w:val="nil"/>
      </w:pBdr>
      <w:tabs>
        <w:tab w:val="center" w:pos="4536"/>
        <w:tab w:val="right" w:pos="9072"/>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E209" w14:textId="77777777" w:rsidR="0005541C" w:rsidRDefault="00000000">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47</w:t>
    </w:r>
    <w:r>
      <w:rPr>
        <w:color w:val="000000"/>
        <w:sz w:val="24"/>
        <w:szCs w:val="24"/>
      </w:rPr>
      <w:fldChar w:fldCharType="end"/>
    </w:r>
  </w:p>
  <w:p w14:paraId="1F692EFD" w14:textId="77777777" w:rsidR="0005541C" w:rsidRDefault="0005541C">
    <w:pPr>
      <w:pBdr>
        <w:top w:val="nil"/>
        <w:left w:val="nil"/>
        <w:bottom w:val="nil"/>
        <w:right w:val="nil"/>
        <w:between w:val="nil"/>
      </w:pBdr>
      <w:tabs>
        <w:tab w:val="center" w:pos="4536"/>
        <w:tab w:val="right" w:pos="9072"/>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BA49" w14:textId="77777777" w:rsidR="008D324A" w:rsidRDefault="008D324A">
      <w:pPr>
        <w:spacing w:after="0" w:line="240" w:lineRule="auto"/>
      </w:pPr>
      <w:r>
        <w:separator/>
      </w:r>
    </w:p>
  </w:footnote>
  <w:footnote w:type="continuationSeparator" w:id="0">
    <w:p w14:paraId="4A3B4FD1" w14:textId="77777777" w:rsidR="008D324A" w:rsidRDefault="008D3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859"/>
    <w:multiLevelType w:val="multilevel"/>
    <w:tmpl w:val="B582B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335CC"/>
    <w:multiLevelType w:val="multilevel"/>
    <w:tmpl w:val="2C263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B15FF"/>
    <w:multiLevelType w:val="multilevel"/>
    <w:tmpl w:val="2FCC1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C55A99"/>
    <w:multiLevelType w:val="multilevel"/>
    <w:tmpl w:val="DB223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92F97"/>
    <w:multiLevelType w:val="multilevel"/>
    <w:tmpl w:val="D79E5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66382E"/>
    <w:multiLevelType w:val="multilevel"/>
    <w:tmpl w:val="D7D83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E8189D"/>
    <w:multiLevelType w:val="multilevel"/>
    <w:tmpl w:val="D06E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E810F0"/>
    <w:multiLevelType w:val="multilevel"/>
    <w:tmpl w:val="17C674D2"/>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8" w15:restartNumberingAfterBreak="0">
    <w:nsid w:val="08C639A9"/>
    <w:multiLevelType w:val="multilevel"/>
    <w:tmpl w:val="9AD0952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DE61CB"/>
    <w:multiLevelType w:val="hybridMultilevel"/>
    <w:tmpl w:val="EA4AB7FE"/>
    <w:lvl w:ilvl="0" w:tplc="040E0001">
      <w:start w:val="1"/>
      <w:numFmt w:val="bullet"/>
      <w:lvlText w:val=""/>
      <w:lvlJc w:val="left"/>
      <w:pPr>
        <w:ind w:left="1434" w:hanging="360"/>
      </w:pPr>
      <w:rPr>
        <w:rFonts w:ascii="Symbol" w:hAnsi="Symbol" w:hint="default"/>
      </w:rPr>
    </w:lvl>
    <w:lvl w:ilvl="1" w:tplc="040E0001">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0" w15:restartNumberingAfterBreak="0">
    <w:nsid w:val="0A144FE6"/>
    <w:multiLevelType w:val="multilevel"/>
    <w:tmpl w:val="C6C2A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A3409D"/>
    <w:multiLevelType w:val="multilevel"/>
    <w:tmpl w:val="26C60476"/>
    <w:lvl w:ilvl="0">
      <w:start w:val="1"/>
      <w:numFmt w:val="bullet"/>
      <w:lvlText w:val="●"/>
      <w:lvlJc w:val="left"/>
      <w:pPr>
        <w:ind w:left="924" w:hanging="360"/>
      </w:pPr>
      <w:rPr>
        <w:rFonts w:ascii="Noto Sans Symbols" w:eastAsia="Noto Sans Symbols" w:hAnsi="Noto Sans Symbols" w:cs="Noto Sans Symbols"/>
      </w:rPr>
    </w:lvl>
    <w:lvl w:ilvl="1">
      <w:start w:val="1"/>
      <w:numFmt w:val="bullet"/>
      <w:lvlText w:val="o"/>
      <w:lvlJc w:val="left"/>
      <w:pPr>
        <w:ind w:left="1644" w:hanging="360"/>
      </w:pPr>
      <w:rPr>
        <w:rFonts w:ascii="Courier New" w:eastAsia="Courier New" w:hAnsi="Courier New" w:cs="Courier New"/>
      </w:rPr>
    </w:lvl>
    <w:lvl w:ilvl="2">
      <w:start w:val="1"/>
      <w:numFmt w:val="bullet"/>
      <w:lvlText w:val="▪"/>
      <w:lvlJc w:val="left"/>
      <w:pPr>
        <w:ind w:left="2364" w:hanging="360"/>
      </w:pPr>
      <w:rPr>
        <w:rFonts w:ascii="Noto Sans Symbols" w:eastAsia="Noto Sans Symbols" w:hAnsi="Noto Sans Symbols" w:cs="Noto Sans Symbols"/>
      </w:rPr>
    </w:lvl>
    <w:lvl w:ilvl="3">
      <w:start w:val="1"/>
      <w:numFmt w:val="bullet"/>
      <w:lvlText w:val="●"/>
      <w:lvlJc w:val="left"/>
      <w:pPr>
        <w:ind w:left="3084" w:hanging="360"/>
      </w:pPr>
      <w:rPr>
        <w:rFonts w:ascii="Noto Sans Symbols" w:eastAsia="Noto Sans Symbols" w:hAnsi="Noto Sans Symbols" w:cs="Noto Sans Symbols"/>
      </w:rPr>
    </w:lvl>
    <w:lvl w:ilvl="4">
      <w:start w:val="1"/>
      <w:numFmt w:val="bullet"/>
      <w:lvlText w:val="o"/>
      <w:lvlJc w:val="left"/>
      <w:pPr>
        <w:ind w:left="3804" w:hanging="360"/>
      </w:pPr>
      <w:rPr>
        <w:rFonts w:ascii="Courier New" w:eastAsia="Courier New" w:hAnsi="Courier New" w:cs="Courier New"/>
      </w:rPr>
    </w:lvl>
    <w:lvl w:ilvl="5">
      <w:start w:val="1"/>
      <w:numFmt w:val="bullet"/>
      <w:lvlText w:val="▪"/>
      <w:lvlJc w:val="left"/>
      <w:pPr>
        <w:ind w:left="4524" w:hanging="360"/>
      </w:pPr>
      <w:rPr>
        <w:rFonts w:ascii="Noto Sans Symbols" w:eastAsia="Noto Sans Symbols" w:hAnsi="Noto Sans Symbols" w:cs="Noto Sans Symbols"/>
      </w:rPr>
    </w:lvl>
    <w:lvl w:ilvl="6">
      <w:start w:val="1"/>
      <w:numFmt w:val="bullet"/>
      <w:lvlText w:val="●"/>
      <w:lvlJc w:val="left"/>
      <w:pPr>
        <w:ind w:left="5244" w:hanging="360"/>
      </w:pPr>
      <w:rPr>
        <w:rFonts w:ascii="Noto Sans Symbols" w:eastAsia="Noto Sans Symbols" w:hAnsi="Noto Sans Symbols" w:cs="Noto Sans Symbols"/>
      </w:rPr>
    </w:lvl>
    <w:lvl w:ilvl="7">
      <w:start w:val="1"/>
      <w:numFmt w:val="bullet"/>
      <w:lvlText w:val="o"/>
      <w:lvlJc w:val="left"/>
      <w:pPr>
        <w:ind w:left="5964" w:hanging="360"/>
      </w:pPr>
      <w:rPr>
        <w:rFonts w:ascii="Courier New" w:eastAsia="Courier New" w:hAnsi="Courier New" w:cs="Courier New"/>
      </w:rPr>
    </w:lvl>
    <w:lvl w:ilvl="8">
      <w:start w:val="1"/>
      <w:numFmt w:val="bullet"/>
      <w:lvlText w:val="▪"/>
      <w:lvlJc w:val="left"/>
      <w:pPr>
        <w:ind w:left="6684" w:hanging="360"/>
      </w:pPr>
      <w:rPr>
        <w:rFonts w:ascii="Noto Sans Symbols" w:eastAsia="Noto Sans Symbols" w:hAnsi="Noto Sans Symbols" w:cs="Noto Sans Symbols"/>
      </w:rPr>
    </w:lvl>
  </w:abstractNum>
  <w:abstractNum w:abstractNumId="12" w15:restartNumberingAfterBreak="0">
    <w:nsid w:val="0B1C6CF1"/>
    <w:multiLevelType w:val="multilevel"/>
    <w:tmpl w:val="5194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F72CE7"/>
    <w:multiLevelType w:val="multilevel"/>
    <w:tmpl w:val="AEB6EAD2"/>
    <w:lvl w:ilvl="0">
      <w:start w:val="1"/>
      <w:numFmt w:val="bullet"/>
      <w:lvlText w:val="⮚"/>
      <w:lvlJc w:val="left"/>
      <w:pPr>
        <w:ind w:left="283" w:hanging="283"/>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4" w15:restartNumberingAfterBreak="0">
    <w:nsid w:val="0C622F0B"/>
    <w:multiLevelType w:val="multilevel"/>
    <w:tmpl w:val="D21AD712"/>
    <w:lvl w:ilvl="0">
      <w:start w:val="1"/>
      <w:numFmt w:val="bullet"/>
      <w:lvlText w:val="●"/>
      <w:lvlJc w:val="left"/>
      <w:pPr>
        <w:ind w:left="1493" w:hanging="360"/>
      </w:pPr>
      <w:rPr>
        <w:rFonts w:ascii="Noto Sans Symbols" w:eastAsia="Noto Sans Symbols" w:hAnsi="Noto Sans Symbols" w:cs="Noto Sans Symbols"/>
      </w:rPr>
    </w:lvl>
    <w:lvl w:ilvl="1">
      <w:start w:val="1"/>
      <w:numFmt w:val="bullet"/>
      <w:lvlText w:val="o"/>
      <w:lvlJc w:val="left"/>
      <w:pPr>
        <w:ind w:left="2213" w:hanging="360"/>
      </w:pPr>
      <w:rPr>
        <w:rFonts w:ascii="Courier New" w:eastAsia="Courier New" w:hAnsi="Courier New" w:cs="Courier New"/>
      </w:rPr>
    </w:lvl>
    <w:lvl w:ilvl="2">
      <w:start w:val="1"/>
      <w:numFmt w:val="bullet"/>
      <w:lvlText w:val="▪"/>
      <w:lvlJc w:val="left"/>
      <w:pPr>
        <w:ind w:left="2933" w:hanging="360"/>
      </w:pPr>
      <w:rPr>
        <w:rFonts w:ascii="Noto Sans Symbols" w:eastAsia="Noto Sans Symbols" w:hAnsi="Noto Sans Symbols" w:cs="Noto Sans Symbols"/>
      </w:rPr>
    </w:lvl>
    <w:lvl w:ilvl="3">
      <w:start w:val="1"/>
      <w:numFmt w:val="bullet"/>
      <w:lvlText w:val="●"/>
      <w:lvlJc w:val="left"/>
      <w:pPr>
        <w:ind w:left="3653" w:hanging="360"/>
      </w:pPr>
      <w:rPr>
        <w:rFonts w:ascii="Noto Sans Symbols" w:eastAsia="Noto Sans Symbols" w:hAnsi="Noto Sans Symbols" w:cs="Noto Sans Symbols"/>
      </w:rPr>
    </w:lvl>
    <w:lvl w:ilvl="4">
      <w:start w:val="1"/>
      <w:numFmt w:val="bullet"/>
      <w:lvlText w:val="o"/>
      <w:lvlJc w:val="left"/>
      <w:pPr>
        <w:ind w:left="4373" w:hanging="360"/>
      </w:pPr>
      <w:rPr>
        <w:rFonts w:ascii="Courier New" w:eastAsia="Courier New" w:hAnsi="Courier New" w:cs="Courier New"/>
      </w:rPr>
    </w:lvl>
    <w:lvl w:ilvl="5">
      <w:start w:val="1"/>
      <w:numFmt w:val="bullet"/>
      <w:lvlText w:val="▪"/>
      <w:lvlJc w:val="left"/>
      <w:pPr>
        <w:ind w:left="5093" w:hanging="360"/>
      </w:pPr>
      <w:rPr>
        <w:rFonts w:ascii="Noto Sans Symbols" w:eastAsia="Noto Sans Symbols" w:hAnsi="Noto Sans Symbols" w:cs="Noto Sans Symbols"/>
      </w:rPr>
    </w:lvl>
    <w:lvl w:ilvl="6">
      <w:start w:val="1"/>
      <w:numFmt w:val="bullet"/>
      <w:lvlText w:val="●"/>
      <w:lvlJc w:val="left"/>
      <w:pPr>
        <w:ind w:left="5813" w:hanging="360"/>
      </w:pPr>
      <w:rPr>
        <w:rFonts w:ascii="Noto Sans Symbols" w:eastAsia="Noto Sans Symbols" w:hAnsi="Noto Sans Symbols" w:cs="Noto Sans Symbols"/>
      </w:rPr>
    </w:lvl>
    <w:lvl w:ilvl="7">
      <w:start w:val="1"/>
      <w:numFmt w:val="bullet"/>
      <w:lvlText w:val="o"/>
      <w:lvlJc w:val="left"/>
      <w:pPr>
        <w:ind w:left="6533" w:hanging="360"/>
      </w:pPr>
      <w:rPr>
        <w:rFonts w:ascii="Courier New" w:eastAsia="Courier New" w:hAnsi="Courier New" w:cs="Courier New"/>
      </w:rPr>
    </w:lvl>
    <w:lvl w:ilvl="8">
      <w:start w:val="1"/>
      <w:numFmt w:val="bullet"/>
      <w:lvlText w:val="▪"/>
      <w:lvlJc w:val="left"/>
      <w:pPr>
        <w:ind w:left="7253" w:hanging="360"/>
      </w:pPr>
      <w:rPr>
        <w:rFonts w:ascii="Noto Sans Symbols" w:eastAsia="Noto Sans Symbols" w:hAnsi="Noto Sans Symbols" w:cs="Noto Sans Symbols"/>
      </w:rPr>
    </w:lvl>
  </w:abstractNum>
  <w:abstractNum w:abstractNumId="15" w15:restartNumberingAfterBreak="0">
    <w:nsid w:val="0CB944E0"/>
    <w:multiLevelType w:val="multilevel"/>
    <w:tmpl w:val="0B0C1F6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3428DF"/>
    <w:multiLevelType w:val="multilevel"/>
    <w:tmpl w:val="4DAC30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3433BA"/>
    <w:multiLevelType w:val="multilevel"/>
    <w:tmpl w:val="587640A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9B1DFF"/>
    <w:multiLevelType w:val="multilevel"/>
    <w:tmpl w:val="082E302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DCE4F7E"/>
    <w:multiLevelType w:val="multilevel"/>
    <w:tmpl w:val="D1AEA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F3C2DBF"/>
    <w:multiLevelType w:val="multilevel"/>
    <w:tmpl w:val="6B6CAE76"/>
    <w:lvl w:ilvl="0">
      <w:start w:val="5"/>
      <w:numFmt w:val="bullet"/>
      <w:lvlText w:val="–"/>
      <w:lvlJc w:val="left"/>
      <w:pPr>
        <w:ind w:left="782" w:hanging="360"/>
      </w:pPr>
      <w:rPr>
        <w:rFonts w:ascii="Calibri" w:eastAsia="Calibri" w:hAnsi="Calibri" w:cs="Calibri"/>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21" w15:restartNumberingAfterBreak="0">
    <w:nsid w:val="10F129C5"/>
    <w:multiLevelType w:val="multilevel"/>
    <w:tmpl w:val="6720A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1773AE1"/>
    <w:multiLevelType w:val="multilevel"/>
    <w:tmpl w:val="1B62CA42"/>
    <w:lvl w:ilvl="0">
      <w:start w:val="1"/>
      <w:numFmt w:val="upperRoman"/>
      <w:lvlText w:val="%1."/>
      <w:lvlJc w:val="left"/>
      <w:pPr>
        <w:ind w:left="1080" w:hanging="720"/>
      </w:pPr>
      <w:rPr>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C7381B"/>
    <w:multiLevelType w:val="multilevel"/>
    <w:tmpl w:val="5C5C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28F3455"/>
    <w:multiLevelType w:val="multilevel"/>
    <w:tmpl w:val="D8C0C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3D7613D"/>
    <w:multiLevelType w:val="multilevel"/>
    <w:tmpl w:val="7832B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4B21D4C"/>
    <w:multiLevelType w:val="multilevel"/>
    <w:tmpl w:val="4A9CCB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4BD5BF3"/>
    <w:multiLevelType w:val="multilevel"/>
    <w:tmpl w:val="8CD44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4F94CC0"/>
    <w:multiLevelType w:val="multilevel"/>
    <w:tmpl w:val="6A5CD9C4"/>
    <w:lvl w:ilvl="0">
      <w:start w:val="1"/>
      <w:numFmt w:val="bullet"/>
      <w:lvlText w:val="●"/>
      <w:lvlJc w:val="left"/>
      <w:pPr>
        <w:ind w:left="1888"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166028DC"/>
    <w:multiLevelType w:val="multilevel"/>
    <w:tmpl w:val="7A74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7327C58"/>
    <w:multiLevelType w:val="multilevel"/>
    <w:tmpl w:val="2B4EC874"/>
    <w:lvl w:ilvl="0">
      <w:start w:val="1"/>
      <w:numFmt w:val="lowerLetter"/>
      <w:lvlText w:val="%1)"/>
      <w:lvlJc w:val="left"/>
      <w:pPr>
        <w:ind w:left="412" w:hanging="41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1" w15:restartNumberingAfterBreak="0">
    <w:nsid w:val="17403235"/>
    <w:multiLevelType w:val="multilevel"/>
    <w:tmpl w:val="AD1C9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BD5D75"/>
    <w:multiLevelType w:val="multilevel"/>
    <w:tmpl w:val="250E17E4"/>
    <w:lvl w:ilvl="0">
      <w:start w:val="1"/>
      <w:numFmt w:val="decimal"/>
      <w:lvlText w:val="%1."/>
      <w:lvlJc w:val="left"/>
      <w:pPr>
        <w:ind w:left="412" w:hanging="412"/>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33" w15:restartNumberingAfterBreak="0">
    <w:nsid w:val="18162AD5"/>
    <w:multiLevelType w:val="multilevel"/>
    <w:tmpl w:val="D54662C6"/>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9411349"/>
    <w:multiLevelType w:val="multilevel"/>
    <w:tmpl w:val="37181CEE"/>
    <w:lvl w:ilvl="0">
      <w:start w:val="1"/>
      <w:numFmt w:val="bullet"/>
      <w:lvlText w:val="⮚"/>
      <w:lvlJc w:val="left"/>
      <w:pPr>
        <w:ind w:left="1147" w:hanging="114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867" w:hanging="186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587" w:hanging="258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307" w:hanging="330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4027" w:hanging="402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747" w:hanging="474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467" w:hanging="546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187" w:hanging="6187"/>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907" w:hanging="6907"/>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35" w15:restartNumberingAfterBreak="0">
    <w:nsid w:val="1A4B5589"/>
    <w:multiLevelType w:val="hybridMultilevel"/>
    <w:tmpl w:val="FF98023A"/>
    <w:lvl w:ilvl="0" w:tplc="040E0001">
      <w:start w:val="1"/>
      <w:numFmt w:val="bullet"/>
      <w:lvlText w:val=""/>
      <w:lvlJc w:val="left"/>
      <w:pPr>
        <w:ind w:left="720" w:hanging="360"/>
      </w:pPr>
      <w:rPr>
        <w:rFonts w:ascii="Symbol" w:hAnsi="Symbol" w:hint="default"/>
      </w:rPr>
    </w:lvl>
    <w:lvl w:ilvl="1" w:tplc="C0A63E82">
      <w:numFmt w:val="bullet"/>
      <w:lvlText w:val="•"/>
      <w:lvlJc w:val="left"/>
      <w:pPr>
        <w:ind w:left="1440" w:hanging="360"/>
      </w:pPr>
      <w:rPr>
        <w:rFonts w:ascii="Times New Roman" w:eastAsia="Cambria"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AD75EDA"/>
    <w:multiLevelType w:val="multilevel"/>
    <w:tmpl w:val="5D0AC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AE44F30"/>
    <w:multiLevelType w:val="multilevel"/>
    <w:tmpl w:val="5392A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B5F4E65"/>
    <w:multiLevelType w:val="multilevel"/>
    <w:tmpl w:val="77E401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1B787E6F"/>
    <w:multiLevelType w:val="multilevel"/>
    <w:tmpl w:val="9C420F98"/>
    <w:lvl w:ilvl="0">
      <w:start w:val="1"/>
      <w:numFmt w:val="decimal"/>
      <w:lvlText w:val="%1."/>
      <w:lvlJc w:val="left"/>
      <w:pPr>
        <w:ind w:left="569" w:hanging="569"/>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Calibri" w:eastAsia="Calibri" w:hAnsi="Calibri" w:cs="Calibri"/>
        <w:b w:val="0"/>
        <w:i w:val="0"/>
        <w:strike w:val="0"/>
        <w:color w:val="000000"/>
        <w:sz w:val="24"/>
        <w:szCs w:val="24"/>
        <w:u w:val="none"/>
        <w:shd w:val="clear" w:color="auto" w:fill="auto"/>
        <w:vertAlign w:val="baseline"/>
      </w:rPr>
    </w:lvl>
  </w:abstractNum>
  <w:abstractNum w:abstractNumId="40" w15:restartNumberingAfterBreak="0">
    <w:nsid w:val="1C6D31C6"/>
    <w:multiLevelType w:val="multilevel"/>
    <w:tmpl w:val="7368F176"/>
    <w:lvl w:ilvl="0">
      <w:start w:val="13"/>
      <w:numFmt w:val="decimal"/>
      <w:lvlText w:val="%1."/>
      <w:lvlJc w:val="left"/>
      <w:pPr>
        <w:ind w:left="693" w:hanging="693"/>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160" w:hanging="116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80" w:hanging="188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00" w:hanging="26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20" w:hanging="33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040" w:hanging="40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760" w:hanging="47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80" w:hanging="54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00" w:hanging="6200"/>
      </w:pPr>
      <w:rPr>
        <w:rFonts w:ascii="Calibri" w:eastAsia="Calibri" w:hAnsi="Calibri" w:cs="Calibri"/>
        <w:b w:val="0"/>
        <w:i w:val="0"/>
        <w:strike w:val="0"/>
        <w:color w:val="000000"/>
        <w:sz w:val="24"/>
        <w:szCs w:val="24"/>
        <w:u w:val="none"/>
        <w:shd w:val="clear" w:color="auto" w:fill="auto"/>
        <w:vertAlign w:val="baseline"/>
      </w:rPr>
    </w:lvl>
  </w:abstractNum>
  <w:abstractNum w:abstractNumId="41" w15:restartNumberingAfterBreak="0">
    <w:nsid w:val="1CD26BBD"/>
    <w:multiLevelType w:val="multilevel"/>
    <w:tmpl w:val="0E7279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D724254"/>
    <w:multiLevelType w:val="multilevel"/>
    <w:tmpl w:val="AF1409A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E5A1FDF"/>
    <w:multiLevelType w:val="multilevel"/>
    <w:tmpl w:val="6BF876A2"/>
    <w:lvl w:ilvl="0">
      <w:start w:val="1"/>
      <w:numFmt w:val="decimal"/>
      <w:pStyle w:val="Stlus1"/>
      <w:lvlText w:val="%1"/>
      <w:lvlJc w:val="left"/>
      <w:pPr>
        <w:ind w:left="432" w:hanging="432"/>
      </w:pPr>
      <w:rPr>
        <w:rFonts w:hint="default"/>
      </w:rPr>
    </w:lvl>
    <w:lvl w:ilvl="1">
      <w:start w:val="1"/>
      <w:numFmt w:val="decimal"/>
      <w:pStyle w:val="Stlus2"/>
      <w:lvlText w:val="%1.%2"/>
      <w:lvlJc w:val="left"/>
      <w:pPr>
        <w:ind w:left="718" w:hanging="576"/>
      </w:pPr>
      <w:rPr>
        <w:rFonts w:hint="default"/>
        <w:i w:val="0"/>
      </w:rPr>
    </w:lvl>
    <w:lvl w:ilvl="2">
      <w:start w:val="1"/>
      <w:numFmt w:val="decimal"/>
      <w:pStyle w:val="Stlus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1F140B36"/>
    <w:multiLevelType w:val="multilevel"/>
    <w:tmpl w:val="7C64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FB17A89"/>
    <w:multiLevelType w:val="multilevel"/>
    <w:tmpl w:val="669C0E32"/>
    <w:lvl w:ilvl="0">
      <w:start w:val="1"/>
      <w:numFmt w:val="lowerLetter"/>
      <w:lvlText w:val="%1)"/>
      <w:lvlJc w:val="left"/>
      <w:pPr>
        <w:ind w:left="708" w:hanging="708"/>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Calibri" w:eastAsia="Calibri" w:hAnsi="Calibri" w:cs="Calibri"/>
        <w:b w:val="0"/>
        <w:i w:val="0"/>
        <w:strike w:val="0"/>
        <w:color w:val="000000"/>
        <w:sz w:val="24"/>
        <w:szCs w:val="24"/>
        <w:u w:val="none"/>
        <w:shd w:val="clear" w:color="auto" w:fill="auto"/>
        <w:vertAlign w:val="baseline"/>
      </w:rPr>
    </w:lvl>
  </w:abstractNum>
  <w:abstractNum w:abstractNumId="46" w15:restartNumberingAfterBreak="0">
    <w:nsid w:val="205475C4"/>
    <w:multiLevelType w:val="multilevel"/>
    <w:tmpl w:val="85E41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1782CAF"/>
    <w:multiLevelType w:val="multilevel"/>
    <w:tmpl w:val="BC327D0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236D3D46"/>
    <w:multiLevelType w:val="multilevel"/>
    <w:tmpl w:val="CE401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3B34B19"/>
    <w:multiLevelType w:val="multilevel"/>
    <w:tmpl w:val="745C7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3FB11A3"/>
    <w:multiLevelType w:val="multilevel"/>
    <w:tmpl w:val="ABF8E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4CB3737"/>
    <w:multiLevelType w:val="multilevel"/>
    <w:tmpl w:val="151673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72D25C5"/>
    <w:multiLevelType w:val="multilevel"/>
    <w:tmpl w:val="5DD666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27CF64E4"/>
    <w:multiLevelType w:val="multilevel"/>
    <w:tmpl w:val="889E7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859139E"/>
    <w:multiLevelType w:val="multilevel"/>
    <w:tmpl w:val="9CDE64D4"/>
    <w:lvl w:ilvl="0">
      <w:start w:val="1"/>
      <w:numFmt w:val="decimal"/>
      <w:lvlText w:val="%1."/>
      <w:lvlJc w:val="left"/>
      <w:pPr>
        <w:ind w:left="644" w:hanging="359"/>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2AD31532"/>
    <w:multiLevelType w:val="multilevel"/>
    <w:tmpl w:val="92B0FCFE"/>
    <w:lvl w:ilvl="0">
      <w:start w:val="5"/>
      <w:numFmt w:val="bullet"/>
      <w:lvlText w:val="–"/>
      <w:lvlJc w:val="left"/>
      <w:pPr>
        <w:ind w:left="1502" w:hanging="360"/>
      </w:pPr>
      <w:rPr>
        <w:rFonts w:ascii="Calibri" w:eastAsia="Calibri" w:hAnsi="Calibri" w:cs="Calibri"/>
      </w:rPr>
    </w:lvl>
    <w:lvl w:ilvl="1">
      <w:start w:val="1"/>
      <w:numFmt w:val="bullet"/>
      <w:lvlText w:val="o"/>
      <w:lvlJc w:val="left"/>
      <w:pPr>
        <w:ind w:left="2222" w:hanging="360"/>
      </w:pPr>
      <w:rPr>
        <w:rFonts w:ascii="Courier New" w:eastAsia="Courier New" w:hAnsi="Courier New" w:cs="Courier New"/>
      </w:rPr>
    </w:lvl>
    <w:lvl w:ilvl="2">
      <w:start w:val="1"/>
      <w:numFmt w:val="bullet"/>
      <w:lvlText w:val="▪"/>
      <w:lvlJc w:val="left"/>
      <w:pPr>
        <w:ind w:left="2942" w:hanging="360"/>
      </w:pPr>
      <w:rPr>
        <w:rFonts w:ascii="Noto Sans Symbols" w:eastAsia="Noto Sans Symbols" w:hAnsi="Noto Sans Symbols" w:cs="Noto Sans Symbols"/>
      </w:rPr>
    </w:lvl>
    <w:lvl w:ilvl="3">
      <w:start w:val="1"/>
      <w:numFmt w:val="bullet"/>
      <w:lvlText w:val="●"/>
      <w:lvlJc w:val="left"/>
      <w:pPr>
        <w:ind w:left="3662" w:hanging="360"/>
      </w:pPr>
      <w:rPr>
        <w:rFonts w:ascii="Noto Sans Symbols" w:eastAsia="Noto Sans Symbols" w:hAnsi="Noto Sans Symbols" w:cs="Noto Sans Symbols"/>
      </w:rPr>
    </w:lvl>
    <w:lvl w:ilvl="4">
      <w:start w:val="1"/>
      <w:numFmt w:val="bullet"/>
      <w:lvlText w:val="o"/>
      <w:lvlJc w:val="left"/>
      <w:pPr>
        <w:ind w:left="4382" w:hanging="360"/>
      </w:pPr>
      <w:rPr>
        <w:rFonts w:ascii="Courier New" w:eastAsia="Courier New" w:hAnsi="Courier New" w:cs="Courier New"/>
      </w:rPr>
    </w:lvl>
    <w:lvl w:ilvl="5">
      <w:start w:val="1"/>
      <w:numFmt w:val="bullet"/>
      <w:lvlText w:val="▪"/>
      <w:lvlJc w:val="left"/>
      <w:pPr>
        <w:ind w:left="5102" w:hanging="360"/>
      </w:pPr>
      <w:rPr>
        <w:rFonts w:ascii="Noto Sans Symbols" w:eastAsia="Noto Sans Symbols" w:hAnsi="Noto Sans Symbols" w:cs="Noto Sans Symbols"/>
      </w:rPr>
    </w:lvl>
    <w:lvl w:ilvl="6">
      <w:start w:val="1"/>
      <w:numFmt w:val="bullet"/>
      <w:lvlText w:val="●"/>
      <w:lvlJc w:val="left"/>
      <w:pPr>
        <w:ind w:left="5822" w:hanging="360"/>
      </w:pPr>
      <w:rPr>
        <w:rFonts w:ascii="Noto Sans Symbols" w:eastAsia="Noto Sans Symbols" w:hAnsi="Noto Sans Symbols" w:cs="Noto Sans Symbols"/>
      </w:rPr>
    </w:lvl>
    <w:lvl w:ilvl="7">
      <w:start w:val="1"/>
      <w:numFmt w:val="bullet"/>
      <w:lvlText w:val="o"/>
      <w:lvlJc w:val="left"/>
      <w:pPr>
        <w:ind w:left="6542" w:hanging="360"/>
      </w:pPr>
      <w:rPr>
        <w:rFonts w:ascii="Courier New" w:eastAsia="Courier New" w:hAnsi="Courier New" w:cs="Courier New"/>
      </w:rPr>
    </w:lvl>
    <w:lvl w:ilvl="8">
      <w:start w:val="1"/>
      <w:numFmt w:val="bullet"/>
      <w:lvlText w:val="▪"/>
      <w:lvlJc w:val="left"/>
      <w:pPr>
        <w:ind w:left="7262" w:hanging="360"/>
      </w:pPr>
      <w:rPr>
        <w:rFonts w:ascii="Noto Sans Symbols" w:eastAsia="Noto Sans Symbols" w:hAnsi="Noto Sans Symbols" w:cs="Noto Sans Symbols"/>
      </w:rPr>
    </w:lvl>
  </w:abstractNum>
  <w:abstractNum w:abstractNumId="56" w15:restartNumberingAfterBreak="0">
    <w:nsid w:val="2AED1032"/>
    <w:multiLevelType w:val="multilevel"/>
    <w:tmpl w:val="07EC33B2"/>
    <w:lvl w:ilvl="0">
      <w:start w:val="1"/>
      <w:numFmt w:val="bullet"/>
      <w:lvlText w:val="•"/>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57" w15:restartNumberingAfterBreak="0">
    <w:nsid w:val="2B0F2A94"/>
    <w:multiLevelType w:val="multilevel"/>
    <w:tmpl w:val="44A03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B774284"/>
    <w:multiLevelType w:val="multilevel"/>
    <w:tmpl w:val="15362AAE"/>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91134B"/>
    <w:multiLevelType w:val="multilevel"/>
    <w:tmpl w:val="9042BA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2CA27240"/>
    <w:multiLevelType w:val="multilevel"/>
    <w:tmpl w:val="9A72ACEA"/>
    <w:lvl w:ilvl="0">
      <w:start w:val="1"/>
      <w:numFmt w:val="decimal"/>
      <w:lvlText w:val="%1"/>
      <w:lvlJc w:val="left"/>
      <w:pPr>
        <w:ind w:left="115" w:hanging="115"/>
      </w:pPr>
      <w:rPr>
        <w:rFonts w:ascii="Times New Roman" w:eastAsia="Times New Roman" w:hAnsi="Times New Roman" w:cs="Times New Roman"/>
        <w:b w:val="0"/>
        <w:i w:val="0"/>
        <w:strike w:val="0"/>
        <w:color w:val="000000"/>
        <w:sz w:val="20"/>
        <w:szCs w:val="20"/>
        <w:u w:val="none"/>
        <w:shd w:val="clear" w:color="auto" w:fill="auto"/>
        <w:vertAlign w:val="superscript"/>
      </w:rPr>
    </w:lvl>
    <w:lvl w:ilvl="1">
      <w:start w:val="6"/>
      <w:numFmt w:val="decimal"/>
      <w:lvlText w:val="%2."/>
      <w:lvlJc w:val="left"/>
      <w:pPr>
        <w:ind w:left="643" w:hanging="643"/>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1428" w:hanging="1428"/>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148" w:hanging="2148"/>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2868" w:hanging="2868"/>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3588" w:hanging="3588"/>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4308" w:hanging="4308"/>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028" w:hanging="5028"/>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5748" w:hanging="5748"/>
      </w:pPr>
      <w:rPr>
        <w:rFonts w:ascii="Cambria" w:eastAsia="Cambria" w:hAnsi="Cambria" w:cs="Cambria"/>
        <w:b w:val="0"/>
        <w:i w:val="0"/>
        <w:strike w:val="0"/>
        <w:color w:val="000000"/>
        <w:sz w:val="24"/>
        <w:szCs w:val="24"/>
        <w:u w:val="none"/>
        <w:shd w:val="clear" w:color="auto" w:fill="auto"/>
        <w:vertAlign w:val="baseline"/>
      </w:rPr>
    </w:lvl>
  </w:abstractNum>
  <w:abstractNum w:abstractNumId="61" w15:restartNumberingAfterBreak="0">
    <w:nsid w:val="2D184032"/>
    <w:multiLevelType w:val="multilevel"/>
    <w:tmpl w:val="187E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F922CCD"/>
    <w:multiLevelType w:val="hybridMultilevel"/>
    <w:tmpl w:val="31EE0322"/>
    <w:lvl w:ilvl="0" w:tplc="040E0001">
      <w:start w:val="1"/>
      <w:numFmt w:val="bullet"/>
      <w:lvlText w:val=""/>
      <w:lvlJc w:val="left"/>
      <w:pPr>
        <w:ind w:left="1434" w:hanging="360"/>
      </w:pPr>
      <w:rPr>
        <w:rFonts w:ascii="Symbol" w:hAnsi="Symbol" w:hint="default"/>
      </w:rPr>
    </w:lvl>
    <w:lvl w:ilvl="1" w:tplc="040E0003">
      <w:start w:val="1"/>
      <w:numFmt w:val="bullet"/>
      <w:lvlText w:val="o"/>
      <w:lvlJc w:val="left"/>
      <w:pPr>
        <w:ind w:left="2154" w:hanging="360"/>
      </w:pPr>
      <w:rPr>
        <w:rFonts w:ascii="Courier New" w:hAnsi="Courier New" w:cs="Courier New" w:hint="default"/>
      </w:rPr>
    </w:lvl>
    <w:lvl w:ilvl="2" w:tplc="6F66FD4C">
      <w:numFmt w:val="bullet"/>
      <w:lvlText w:val="•"/>
      <w:lvlJc w:val="left"/>
      <w:pPr>
        <w:ind w:left="2874" w:hanging="360"/>
      </w:pPr>
      <w:rPr>
        <w:rFonts w:ascii="Times New Roman" w:eastAsia="Times New Roman" w:hAnsi="Times New Roman" w:cs="Times New Roman"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63" w15:restartNumberingAfterBreak="0">
    <w:nsid w:val="320B119B"/>
    <w:multiLevelType w:val="multilevel"/>
    <w:tmpl w:val="5872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3271771"/>
    <w:multiLevelType w:val="multilevel"/>
    <w:tmpl w:val="2390C8E2"/>
    <w:lvl w:ilvl="0">
      <w:start w:val="5"/>
      <w:numFmt w:val="bullet"/>
      <w:lvlText w:val="–"/>
      <w:lvlJc w:val="left"/>
      <w:pPr>
        <w:ind w:left="764" w:hanging="359"/>
      </w:pPr>
      <w:rPr>
        <w:rFonts w:ascii="Calibri" w:eastAsia="Calibri" w:hAnsi="Calibri" w:cs="Calibri"/>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65" w15:restartNumberingAfterBreak="0">
    <w:nsid w:val="334239DF"/>
    <w:multiLevelType w:val="multilevel"/>
    <w:tmpl w:val="E1DC5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495728E"/>
    <w:multiLevelType w:val="multilevel"/>
    <w:tmpl w:val="F0D6F09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7" w15:restartNumberingAfterBreak="0">
    <w:nsid w:val="36824F61"/>
    <w:multiLevelType w:val="multilevel"/>
    <w:tmpl w:val="2AA20B08"/>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368E2255"/>
    <w:multiLevelType w:val="multilevel"/>
    <w:tmpl w:val="A19686DC"/>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9" w15:restartNumberingAfterBreak="0">
    <w:nsid w:val="36C2635D"/>
    <w:multiLevelType w:val="multilevel"/>
    <w:tmpl w:val="8722B9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374463F7"/>
    <w:multiLevelType w:val="hybridMultilevel"/>
    <w:tmpl w:val="D52CB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7BE3472"/>
    <w:multiLevelType w:val="hybridMultilevel"/>
    <w:tmpl w:val="8DAA52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9675926"/>
    <w:multiLevelType w:val="multilevel"/>
    <w:tmpl w:val="81CCEA18"/>
    <w:lvl w:ilvl="0">
      <w:start w:val="1"/>
      <w:numFmt w:val="lowerLetter"/>
      <w:lvlText w:val="%1)"/>
      <w:lvlJc w:val="left"/>
      <w:pPr>
        <w:ind w:left="786" w:hanging="360"/>
      </w:pPr>
      <w:rPr>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98E4B3E"/>
    <w:multiLevelType w:val="hybridMultilevel"/>
    <w:tmpl w:val="188E7748"/>
    <w:lvl w:ilvl="0" w:tplc="BB6EED88">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9E12D18"/>
    <w:multiLevelType w:val="multilevel"/>
    <w:tmpl w:val="66F8C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3E243930"/>
    <w:multiLevelType w:val="multilevel"/>
    <w:tmpl w:val="5FE2F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E32476A"/>
    <w:multiLevelType w:val="hybridMultilevel"/>
    <w:tmpl w:val="A8484F4E"/>
    <w:lvl w:ilvl="0" w:tplc="9648EA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FC11ECE"/>
    <w:multiLevelType w:val="multilevel"/>
    <w:tmpl w:val="15745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1AF282E"/>
    <w:multiLevelType w:val="multilevel"/>
    <w:tmpl w:val="470A9C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2533C9D"/>
    <w:multiLevelType w:val="multilevel"/>
    <w:tmpl w:val="47AA9D78"/>
    <w:lvl w:ilvl="0">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42C95596"/>
    <w:multiLevelType w:val="multilevel"/>
    <w:tmpl w:val="2092C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33B7681"/>
    <w:multiLevelType w:val="multilevel"/>
    <w:tmpl w:val="EE561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34F6EF0"/>
    <w:multiLevelType w:val="multilevel"/>
    <w:tmpl w:val="872C0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3777DEB"/>
    <w:multiLevelType w:val="multilevel"/>
    <w:tmpl w:val="F8A693C4"/>
    <w:lvl w:ilvl="0">
      <w:start w:val="1"/>
      <w:numFmt w:val="bullet"/>
      <w:lvlText w:val=""/>
      <w:lvlJc w:val="left"/>
      <w:pPr>
        <w:ind w:left="720" w:hanging="360"/>
      </w:pPr>
      <w:rPr>
        <w:rFonts w:ascii="Arial" w:eastAsia="Arial" w:hAnsi="Arial" w:cs="Arial"/>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40B1FF7"/>
    <w:multiLevelType w:val="multilevel"/>
    <w:tmpl w:val="DA126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40C3605"/>
    <w:multiLevelType w:val="multilevel"/>
    <w:tmpl w:val="1520C62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4647E2C"/>
    <w:multiLevelType w:val="multilevel"/>
    <w:tmpl w:val="701AF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46D3DCB"/>
    <w:multiLevelType w:val="multilevel"/>
    <w:tmpl w:val="A0567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55E5ADA"/>
    <w:multiLevelType w:val="multilevel"/>
    <w:tmpl w:val="3C1EC67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5627E50"/>
    <w:multiLevelType w:val="multilevel"/>
    <w:tmpl w:val="1256F3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0" w15:restartNumberingAfterBreak="0">
    <w:nsid w:val="45C60E10"/>
    <w:multiLevelType w:val="multilevel"/>
    <w:tmpl w:val="512EA74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611352F"/>
    <w:multiLevelType w:val="multilevel"/>
    <w:tmpl w:val="018A8B5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2" w15:restartNumberingAfterBreak="0">
    <w:nsid w:val="48897232"/>
    <w:multiLevelType w:val="multilevel"/>
    <w:tmpl w:val="66ECFAC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91B5E26"/>
    <w:multiLevelType w:val="multilevel"/>
    <w:tmpl w:val="4F5CF7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A3056F7"/>
    <w:multiLevelType w:val="multilevel"/>
    <w:tmpl w:val="139C9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4AFA25B3"/>
    <w:multiLevelType w:val="hybridMultilevel"/>
    <w:tmpl w:val="023C0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C8B437D"/>
    <w:multiLevelType w:val="multilevel"/>
    <w:tmpl w:val="9BCC4AF4"/>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708" w:hanging="708"/>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07" w:hanging="150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27" w:hanging="222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947" w:hanging="294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67" w:hanging="366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87" w:hanging="438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07" w:hanging="510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27" w:hanging="5827"/>
      </w:pPr>
      <w:rPr>
        <w:rFonts w:ascii="Calibri" w:eastAsia="Calibri" w:hAnsi="Calibri" w:cs="Calibri"/>
        <w:b w:val="0"/>
        <w:i w:val="0"/>
        <w:strike w:val="0"/>
        <w:color w:val="000000"/>
        <w:sz w:val="24"/>
        <w:szCs w:val="24"/>
        <w:u w:val="none"/>
        <w:shd w:val="clear" w:color="auto" w:fill="auto"/>
        <w:vertAlign w:val="baseline"/>
      </w:rPr>
    </w:lvl>
  </w:abstractNum>
  <w:abstractNum w:abstractNumId="97" w15:restartNumberingAfterBreak="0">
    <w:nsid w:val="4C9C3B19"/>
    <w:multiLevelType w:val="hybridMultilevel"/>
    <w:tmpl w:val="BA80375C"/>
    <w:lvl w:ilvl="0" w:tplc="2CCA875A">
      <w:numFmt w:val="bullet"/>
      <w:lvlText w:val=""/>
      <w:lvlJc w:val="left"/>
      <w:pPr>
        <w:ind w:left="3018" w:hanging="361"/>
      </w:pPr>
      <w:rPr>
        <w:rFonts w:ascii="Symbol" w:eastAsia="Symbol" w:hAnsi="Symbol" w:cs="Symbol" w:hint="default"/>
        <w:w w:val="100"/>
        <w:sz w:val="24"/>
        <w:szCs w:val="24"/>
      </w:rPr>
    </w:lvl>
    <w:lvl w:ilvl="1" w:tplc="239806E4">
      <w:numFmt w:val="bullet"/>
      <w:lvlText w:val="•"/>
      <w:lvlJc w:val="left"/>
      <w:pPr>
        <w:ind w:left="3815" w:hanging="361"/>
      </w:pPr>
      <w:rPr>
        <w:rFonts w:hint="default"/>
      </w:rPr>
    </w:lvl>
    <w:lvl w:ilvl="2" w:tplc="D4D8E4F0">
      <w:numFmt w:val="bullet"/>
      <w:lvlText w:val="•"/>
      <w:lvlJc w:val="left"/>
      <w:pPr>
        <w:ind w:left="4610" w:hanging="361"/>
      </w:pPr>
      <w:rPr>
        <w:rFonts w:hint="default"/>
      </w:rPr>
    </w:lvl>
    <w:lvl w:ilvl="3" w:tplc="7B18CBF4">
      <w:numFmt w:val="bullet"/>
      <w:lvlText w:val="•"/>
      <w:lvlJc w:val="left"/>
      <w:pPr>
        <w:ind w:left="5405" w:hanging="361"/>
      </w:pPr>
      <w:rPr>
        <w:rFonts w:hint="default"/>
      </w:rPr>
    </w:lvl>
    <w:lvl w:ilvl="4" w:tplc="E4A64E08">
      <w:numFmt w:val="bullet"/>
      <w:lvlText w:val="•"/>
      <w:lvlJc w:val="left"/>
      <w:pPr>
        <w:ind w:left="6200" w:hanging="361"/>
      </w:pPr>
      <w:rPr>
        <w:rFonts w:hint="default"/>
      </w:rPr>
    </w:lvl>
    <w:lvl w:ilvl="5" w:tplc="13D2E6EE">
      <w:numFmt w:val="bullet"/>
      <w:lvlText w:val="•"/>
      <w:lvlJc w:val="left"/>
      <w:pPr>
        <w:ind w:left="6995" w:hanging="361"/>
      </w:pPr>
      <w:rPr>
        <w:rFonts w:hint="default"/>
      </w:rPr>
    </w:lvl>
    <w:lvl w:ilvl="6" w:tplc="C4BE2344">
      <w:numFmt w:val="bullet"/>
      <w:lvlText w:val="•"/>
      <w:lvlJc w:val="left"/>
      <w:pPr>
        <w:ind w:left="7790" w:hanging="361"/>
      </w:pPr>
      <w:rPr>
        <w:rFonts w:hint="default"/>
      </w:rPr>
    </w:lvl>
    <w:lvl w:ilvl="7" w:tplc="2E5E410E">
      <w:numFmt w:val="bullet"/>
      <w:lvlText w:val="•"/>
      <w:lvlJc w:val="left"/>
      <w:pPr>
        <w:ind w:left="8585" w:hanging="361"/>
      </w:pPr>
      <w:rPr>
        <w:rFonts w:hint="default"/>
      </w:rPr>
    </w:lvl>
    <w:lvl w:ilvl="8" w:tplc="2308616C">
      <w:numFmt w:val="bullet"/>
      <w:lvlText w:val="•"/>
      <w:lvlJc w:val="left"/>
      <w:pPr>
        <w:ind w:left="9380" w:hanging="361"/>
      </w:pPr>
      <w:rPr>
        <w:rFonts w:hint="default"/>
      </w:rPr>
    </w:lvl>
  </w:abstractNum>
  <w:abstractNum w:abstractNumId="98" w15:restartNumberingAfterBreak="0">
    <w:nsid w:val="4CFF057D"/>
    <w:multiLevelType w:val="multilevel"/>
    <w:tmpl w:val="566E4C76"/>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99" w15:restartNumberingAfterBreak="0">
    <w:nsid w:val="4D241B5C"/>
    <w:multiLevelType w:val="multilevel"/>
    <w:tmpl w:val="ADBEC1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DA454EB"/>
    <w:multiLevelType w:val="multilevel"/>
    <w:tmpl w:val="0CD46B5C"/>
    <w:lvl w:ilvl="0">
      <w:start w:val="1"/>
      <w:numFmt w:val="decimal"/>
      <w:lvlText w:val="%1."/>
      <w:lvlJc w:val="left"/>
      <w:pPr>
        <w:ind w:left="412" w:hanging="412"/>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01" w15:restartNumberingAfterBreak="0">
    <w:nsid w:val="4EAC7075"/>
    <w:multiLevelType w:val="multilevel"/>
    <w:tmpl w:val="0838A6D8"/>
    <w:lvl w:ilvl="0">
      <w:start w:val="1"/>
      <w:numFmt w:val="bullet"/>
      <w:lvlText w:val="•"/>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14" w:hanging="1114"/>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868" w:hanging="186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587" w:hanging="2587"/>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07" w:hanging="3307"/>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27" w:hanging="4027"/>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47" w:hanging="4747"/>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467" w:hanging="5467"/>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187" w:hanging="6187"/>
      </w:pPr>
      <w:rPr>
        <w:rFonts w:ascii="Calibri" w:eastAsia="Calibri" w:hAnsi="Calibri" w:cs="Calibri"/>
        <w:b w:val="0"/>
        <w:i w:val="0"/>
        <w:strike w:val="0"/>
        <w:color w:val="000000"/>
        <w:sz w:val="24"/>
        <w:szCs w:val="24"/>
        <w:u w:val="none"/>
        <w:shd w:val="clear" w:color="auto" w:fill="auto"/>
        <w:vertAlign w:val="baseline"/>
      </w:rPr>
    </w:lvl>
  </w:abstractNum>
  <w:abstractNum w:abstractNumId="102" w15:restartNumberingAfterBreak="0">
    <w:nsid w:val="50615B70"/>
    <w:multiLevelType w:val="multilevel"/>
    <w:tmpl w:val="22AA5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0BE5908"/>
    <w:multiLevelType w:val="multilevel"/>
    <w:tmpl w:val="AFD4F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50C90003"/>
    <w:multiLevelType w:val="multilevel"/>
    <w:tmpl w:val="300CB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50F62874"/>
    <w:multiLevelType w:val="multilevel"/>
    <w:tmpl w:val="528E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1156674"/>
    <w:multiLevelType w:val="multilevel"/>
    <w:tmpl w:val="8F227D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1223912"/>
    <w:multiLevelType w:val="multilevel"/>
    <w:tmpl w:val="3D88E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3CE53AB"/>
    <w:multiLevelType w:val="multilevel"/>
    <w:tmpl w:val="1BAE3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43707E3"/>
    <w:multiLevelType w:val="multilevel"/>
    <w:tmpl w:val="97C6F40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558F1E19"/>
    <w:multiLevelType w:val="multilevel"/>
    <w:tmpl w:val="A1FCC3B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5E2101A"/>
    <w:multiLevelType w:val="multilevel"/>
    <w:tmpl w:val="C472F9CA"/>
    <w:lvl w:ilvl="0">
      <w:start w:val="1"/>
      <w:numFmt w:val="decimal"/>
      <w:lvlText w:val="%1."/>
      <w:lvlJc w:val="left"/>
      <w:pPr>
        <w:ind w:left="773" w:hanging="360"/>
      </w:pPr>
      <w:rPr>
        <w:rFonts w:ascii="Times New Roman" w:eastAsia="Times New Roman" w:hAnsi="Times New Roman" w:cs="Times New Roman"/>
      </w:rPr>
    </w:lvl>
    <w:lvl w:ilvl="1">
      <w:start w:val="1"/>
      <w:numFmt w:val="decimal"/>
      <w:lvlText w:val="%1.%2."/>
      <w:lvlJc w:val="left"/>
      <w:pPr>
        <w:ind w:left="773" w:hanging="360"/>
      </w:pPr>
      <w:rPr>
        <w:b/>
      </w:rPr>
    </w:lvl>
    <w:lvl w:ilvl="2">
      <w:start w:val="1"/>
      <w:numFmt w:val="decimal"/>
      <w:lvlText w:val="%1.%2.%3."/>
      <w:lvlJc w:val="left"/>
      <w:pPr>
        <w:ind w:left="1133" w:hanging="720"/>
      </w:pPr>
      <w:rPr>
        <w:b/>
      </w:rPr>
    </w:lvl>
    <w:lvl w:ilvl="3">
      <w:start w:val="1"/>
      <w:numFmt w:val="decimal"/>
      <w:lvlText w:val="%1.%2.%3.%4."/>
      <w:lvlJc w:val="left"/>
      <w:pPr>
        <w:ind w:left="1133" w:hanging="720"/>
      </w:pPr>
      <w:rPr>
        <w:b/>
      </w:rPr>
    </w:lvl>
    <w:lvl w:ilvl="4">
      <w:start w:val="1"/>
      <w:numFmt w:val="decimal"/>
      <w:lvlText w:val="%1.%2.%3.%4.%5."/>
      <w:lvlJc w:val="left"/>
      <w:pPr>
        <w:ind w:left="1493" w:hanging="1080"/>
      </w:pPr>
      <w:rPr>
        <w:b/>
      </w:rPr>
    </w:lvl>
    <w:lvl w:ilvl="5">
      <w:start w:val="1"/>
      <w:numFmt w:val="decimal"/>
      <w:lvlText w:val="%1.%2.%3.%4.%5.%6."/>
      <w:lvlJc w:val="left"/>
      <w:pPr>
        <w:ind w:left="1493" w:hanging="1080"/>
      </w:pPr>
      <w:rPr>
        <w:b/>
      </w:rPr>
    </w:lvl>
    <w:lvl w:ilvl="6">
      <w:start w:val="1"/>
      <w:numFmt w:val="decimal"/>
      <w:lvlText w:val="%1.%2.%3.%4.%5.%6.%7."/>
      <w:lvlJc w:val="left"/>
      <w:pPr>
        <w:ind w:left="1853" w:hanging="1440"/>
      </w:pPr>
      <w:rPr>
        <w:b/>
      </w:rPr>
    </w:lvl>
    <w:lvl w:ilvl="7">
      <w:start w:val="1"/>
      <w:numFmt w:val="decimal"/>
      <w:lvlText w:val="%1.%2.%3.%4.%5.%6.%7.%8."/>
      <w:lvlJc w:val="left"/>
      <w:pPr>
        <w:ind w:left="1853" w:hanging="1440"/>
      </w:pPr>
      <w:rPr>
        <w:b/>
      </w:rPr>
    </w:lvl>
    <w:lvl w:ilvl="8">
      <w:start w:val="1"/>
      <w:numFmt w:val="decimal"/>
      <w:lvlText w:val="%1.%2.%3.%4.%5.%6.%7.%8.%9."/>
      <w:lvlJc w:val="left"/>
      <w:pPr>
        <w:ind w:left="2213" w:hanging="1800"/>
      </w:pPr>
      <w:rPr>
        <w:b/>
      </w:rPr>
    </w:lvl>
  </w:abstractNum>
  <w:abstractNum w:abstractNumId="112" w15:restartNumberingAfterBreak="0">
    <w:nsid w:val="57FE7D6E"/>
    <w:multiLevelType w:val="multilevel"/>
    <w:tmpl w:val="7B748816"/>
    <w:lvl w:ilvl="0">
      <w:start w:val="4"/>
      <w:numFmt w:val="decimal"/>
      <w:lvlText w:val="%1."/>
      <w:lvlJc w:val="left"/>
      <w:pPr>
        <w:ind w:left="554" w:hanging="554"/>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157" w:hanging="115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77" w:hanging="187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97" w:hanging="259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17" w:hanging="331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037" w:hanging="403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757" w:hanging="475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77" w:hanging="547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97" w:hanging="6197"/>
      </w:pPr>
      <w:rPr>
        <w:rFonts w:ascii="Calibri" w:eastAsia="Calibri" w:hAnsi="Calibri" w:cs="Calibri"/>
        <w:b w:val="0"/>
        <w:i w:val="0"/>
        <w:strike w:val="0"/>
        <w:color w:val="000000"/>
        <w:sz w:val="24"/>
        <w:szCs w:val="24"/>
        <w:u w:val="none"/>
        <w:shd w:val="clear" w:color="auto" w:fill="auto"/>
        <w:vertAlign w:val="baseline"/>
      </w:rPr>
    </w:lvl>
  </w:abstractNum>
  <w:abstractNum w:abstractNumId="113" w15:restartNumberingAfterBreak="0">
    <w:nsid w:val="58A154EA"/>
    <w:multiLevelType w:val="multilevel"/>
    <w:tmpl w:val="BC523FB4"/>
    <w:lvl w:ilvl="0">
      <w:start w:val="1"/>
      <w:numFmt w:val="lowerLetter"/>
      <w:lvlText w:val="%1)"/>
      <w:lvlJc w:val="left"/>
      <w:pPr>
        <w:ind w:left="412" w:hanging="41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53" w:hanging="185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73" w:hanging="257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93" w:hanging="329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13" w:hanging="401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33" w:hanging="473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53" w:hanging="545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73" w:hanging="617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4" w15:restartNumberingAfterBreak="0">
    <w:nsid w:val="59874F3C"/>
    <w:multiLevelType w:val="multilevel"/>
    <w:tmpl w:val="DB8E7A3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708" w:hanging="70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5" w15:restartNumberingAfterBreak="0">
    <w:nsid w:val="5A2876DE"/>
    <w:multiLevelType w:val="multilevel"/>
    <w:tmpl w:val="EAB01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5C6676DB"/>
    <w:multiLevelType w:val="multilevel"/>
    <w:tmpl w:val="0ABC4546"/>
    <w:lvl w:ilvl="0">
      <w:start w:val="1"/>
      <w:numFmt w:val="bullet"/>
      <w:lvlText w:val="●"/>
      <w:lvlJc w:val="left"/>
      <w:pPr>
        <w:ind w:left="1493" w:hanging="360"/>
      </w:pPr>
      <w:rPr>
        <w:rFonts w:ascii="Noto Sans Symbols" w:eastAsia="Noto Sans Symbols" w:hAnsi="Noto Sans Symbols" w:cs="Noto Sans Symbols"/>
      </w:rPr>
    </w:lvl>
    <w:lvl w:ilvl="1">
      <w:start w:val="1"/>
      <w:numFmt w:val="bullet"/>
      <w:lvlText w:val="o"/>
      <w:lvlJc w:val="left"/>
      <w:pPr>
        <w:ind w:left="2213" w:hanging="360"/>
      </w:pPr>
      <w:rPr>
        <w:rFonts w:ascii="Courier New" w:eastAsia="Courier New" w:hAnsi="Courier New" w:cs="Courier New"/>
      </w:rPr>
    </w:lvl>
    <w:lvl w:ilvl="2">
      <w:start w:val="1"/>
      <w:numFmt w:val="bullet"/>
      <w:lvlText w:val="▪"/>
      <w:lvlJc w:val="left"/>
      <w:pPr>
        <w:ind w:left="2933" w:hanging="360"/>
      </w:pPr>
      <w:rPr>
        <w:rFonts w:ascii="Noto Sans Symbols" w:eastAsia="Noto Sans Symbols" w:hAnsi="Noto Sans Symbols" w:cs="Noto Sans Symbols"/>
      </w:rPr>
    </w:lvl>
    <w:lvl w:ilvl="3">
      <w:start w:val="1"/>
      <w:numFmt w:val="bullet"/>
      <w:lvlText w:val="●"/>
      <w:lvlJc w:val="left"/>
      <w:pPr>
        <w:ind w:left="3653" w:hanging="360"/>
      </w:pPr>
      <w:rPr>
        <w:rFonts w:ascii="Noto Sans Symbols" w:eastAsia="Noto Sans Symbols" w:hAnsi="Noto Sans Symbols" w:cs="Noto Sans Symbols"/>
      </w:rPr>
    </w:lvl>
    <w:lvl w:ilvl="4">
      <w:start w:val="1"/>
      <w:numFmt w:val="bullet"/>
      <w:lvlText w:val="o"/>
      <w:lvlJc w:val="left"/>
      <w:pPr>
        <w:ind w:left="4373" w:hanging="360"/>
      </w:pPr>
      <w:rPr>
        <w:rFonts w:ascii="Courier New" w:eastAsia="Courier New" w:hAnsi="Courier New" w:cs="Courier New"/>
      </w:rPr>
    </w:lvl>
    <w:lvl w:ilvl="5">
      <w:start w:val="1"/>
      <w:numFmt w:val="bullet"/>
      <w:lvlText w:val="▪"/>
      <w:lvlJc w:val="left"/>
      <w:pPr>
        <w:ind w:left="5093" w:hanging="360"/>
      </w:pPr>
      <w:rPr>
        <w:rFonts w:ascii="Noto Sans Symbols" w:eastAsia="Noto Sans Symbols" w:hAnsi="Noto Sans Symbols" w:cs="Noto Sans Symbols"/>
      </w:rPr>
    </w:lvl>
    <w:lvl w:ilvl="6">
      <w:start w:val="1"/>
      <w:numFmt w:val="bullet"/>
      <w:lvlText w:val="●"/>
      <w:lvlJc w:val="left"/>
      <w:pPr>
        <w:ind w:left="5813" w:hanging="360"/>
      </w:pPr>
      <w:rPr>
        <w:rFonts w:ascii="Noto Sans Symbols" w:eastAsia="Noto Sans Symbols" w:hAnsi="Noto Sans Symbols" w:cs="Noto Sans Symbols"/>
      </w:rPr>
    </w:lvl>
    <w:lvl w:ilvl="7">
      <w:start w:val="1"/>
      <w:numFmt w:val="bullet"/>
      <w:lvlText w:val="o"/>
      <w:lvlJc w:val="left"/>
      <w:pPr>
        <w:ind w:left="6533" w:hanging="360"/>
      </w:pPr>
      <w:rPr>
        <w:rFonts w:ascii="Courier New" w:eastAsia="Courier New" w:hAnsi="Courier New" w:cs="Courier New"/>
      </w:rPr>
    </w:lvl>
    <w:lvl w:ilvl="8">
      <w:start w:val="1"/>
      <w:numFmt w:val="bullet"/>
      <w:lvlText w:val="▪"/>
      <w:lvlJc w:val="left"/>
      <w:pPr>
        <w:ind w:left="7253" w:hanging="360"/>
      </w:pPr>
      <w:rPr>
        <w:rFonts w:ascii="Noto Sans Symbols" w:eastAsia="Noto Sans Symbols" w:hAnsi="Noto Sans Symbols" w:cs="Noto Sans Symbols"/>
      </w:rPr>
    </w:lvl>
  </w:abstractNum>
  <w:abstractNum w:abstractNumId="117" w15:restartNumberingAfterBreak="0">
    <w:nsid w:val="5CA56CF7"/>
    <w:multiLevelType w:val="multilevel"/>
    <w:tmpl w:val="1F02D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D46157E"/>
    <w:multiLevelType w:val="multilevel"/>
    <w:tmpl w:val="678CD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5DD56FF9"/>
    <w:multiLevelType w:val="multilevel"/>
    <w:tmpl w:val="DD4E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07A6A75"/>
    <w:multiLevelType w:val="multilevel"/>
    <w:tmpl w:val="D6867F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616F2030"/>
    <w:multiLevelType w:val="multilevel"/>
    <w:tmpl w:val="11AAE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1F23E9C"/>
    <w:multiLevelType w:val="multilevel"/>
    <w:tmpl w:val="3B00F2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3" w15:restartNumberingAfterBreak="0">
    <w:nsid w:val="68723E01"/>
    <w:multiLevelType w:val="multilevel"/>
    <w:tmpl w:val="EA1C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9134488"/>
    <w:multiLevelType w:val="multilevel"/>
    <w:tmpl w:val="B798CB7C"/>
    <w:lvl w:ilvl="0">
      <w:start w:val="1"/>
      <w:numFmt w:val="bullet"/>
      <w:lvlText w:val="-"/>
      <w:lvlJc w:val="left"/>
      <w:pPr>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9360821"/>
    <w:multiLevelType w:val="multilevel"/>
    <w:tmpl w:val="FF424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C5725B3"/>
    <w:multiLevelType w:val="multilevel"/>
    <w:tmpl w:val="12BC2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C856CAD"/>
    <w:multiLevelType w:val="multilevel"/>
    <w:tmpl w:val="D796221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CBA5BB2"/>
    <w:multiLevelType w:val="multilevel"/>
    <w:tmpl w:val="FFCE4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6D093B3D"/>
    <w:multiLevelType w:val="multilevel"/>
    <w:tmpl w:val="8B0CD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E783217"/>
    <w:multiLevelType w:val="multilevel"/>
    <w:tmpl w:val="C32021A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1" w15:restartNumberingAfterBreak="0">
    <w:nsid w:val="6EEE01B4"/>
    <w:multiLevelType w:val="multilevel"/>
    <w:tmpl w:val="F3A6C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02934EF"/>
    <w:multiLevelType w:val="hybridMultilevel"/>
    <w:tmpl w:val="CB0AB4DE"/>
    <w:lvl w:ilvl="0" w:tplc="261A0B16">
      <w:start w:val="1"/>
      <w:numFmt w:val="decimal"/>
      <w:lvlText w:val="%1."/>
      <w:lvlJc w:val="left"/>
      <w:pPr>
        <w:ind w:left="1203" w:hanging="706"/>
      </w:pPr>
      <w:rPr>
        <w:rFonts w:ascii="Times New Roman" w:eastAsia="Times New Roman" w:hAnsi="Times New Roman" w:cs="Times New Roman" w:hint="default"/>
        <w:b/>
        <w:bCs/>
        <w:spacing w:val="-14"/>
        <w:w w:val="97"/>
        <w:sz w:val="24"/>
        <w:szCs w:val="24"/>
      </w:rPr>
    </w:lvl>
    <w:lvl w:ilvl="1" w:tplc="AE986E1C">
      <w:numFmt w:val="bullet"/>
      <w:lvlText w:val=""/>
      <w:lvlJc w:val="left"/>
      <w:pPr>
        <w:ind w:left="1923" w:hanging="360"/>
      </w:pPr>
      <w:rPr>
        <w:rFonts w:ascii="Symbol" w:eastAsia="Symbol" w:hAnsi="Symbol" w:cs="Symbol" w:hint="default"/>
        <w:w w:val="100"/>
        <w:sz w:val="24"/>
        <w:szCs w:val="24"/>
      </w:rPr>
    </w:lvl>
    <w:lvl w:ilvl="2" w:tplc="B22A8A2A">
      <w:numFmt w:val="bullet"/>
      <w:lvlText w:val="o"/>
      <w:lvlJc w:val="left"/>
      <w:pPr>
        <w:ind w:left="2547" w:hanging="360"/>
      </w:pPr>
      <w:rPr>
        <w:rFonts w:ascii="Courier New" w:eastAsia="Courier New" w:hAnsi="Courier New" w:cs="Courier New" w:hint="default"/>
        <w:w w:val="100"/>
        <w:sz w:val="24"/>
        <w:szCs w:val="24"/>
      </w:rPr>
    </w:lvl>
    <w:lvl w:ilvl="3" w:tplc="15DAA584">
      <w:numFmt w:val="bullet"/>
      <w:lvlText w:val="•"/>
      <w:lvlJc w:val="left"/>
      <w:pPr>
        <w:ind w:left="2540" w:hanging="360"/>
      </w:pPr>
      <w:rPr>
        <w:rFonts w:hint="default"/>
      </w:rPr>
    </w:lvl>
    <w:lvl w:ilvl="4" w:tplc="30F8F41A">
      <w:numFmt w:val="bullet"/>
      <w:lvlText w:val="•"/>
      <w:lvlJc w:val="left"/>
      <w:pPr>
        <w:ind w:left="3744" w:hanging="360"/>
      </w:pPr>
      <w:rPr>
        <w:rFonts w:hint="default"/>
      </w:rPr>
    </w:lvl>
    <w:lvl w:ilvl="5" w:tplc="4C221C62">
      <w:numFmt w:val="bullet"/>
      <w:lvlText w:val="•"/>
      <w:lvlJc w:val="left"/>
      <w:pPr>
        <w:ind w:left="4948" w:hanging="360"/>
      </w:pPr>
      <w:rPr>
        <w:rFonts w:hint="default"/>
      </w:rPr>
    </w:lvl>
    <w:lvl w:ilvl="6" w:tplc="215E9028">
      <w:numFmt w:val="bullet"/>
      <w:lvlText w:val="•"/>
      <w:lvlJc w:val="left"/>
      <w:pPr>
        <w:ind w:left="6153" w:hanging="360"/>
      </w:pPr>
      <w:rPr>
        <w:rFonts w:hint="default"/>
      </w:rPr>
    </w:lvl>
    <w:lvl w:ilvl="7" w:tplc="F96648BE">
      <w:numFmt w:val="bullet"/>
      <w:lvlText w:val="•"/>
      <w:lvlJc w:val="left"/>
      <w:pPr>
        <w:ind w:left="7357" w:hanging="360"/>
      </w:pPr>
      <w:rPr>
        <w:rFonts w:hint="default"/>
      </w:rPr>
    </w:lvl>
    <w:lvl w:ilvl="8" w:tplc="19066D12">
      <w:numFmt w:val="bullet"/>
      <w:lvlText w:val="•"/>
      <w:lvlJc w:val="left"/>
      <w:pPr>
        <w:ind w:left="8562" w:hanging="360"/>
      </w:pPr>
      <w:rPr>
        <w:rFonts w:hint="default"/>
      </w:rPr>
    </w:lvl>
  </w:abstractNum>
  <w:abstractNum w:abstractNumId="133" w15:restartNumberingAfterBreak="0">
    <w:nsid w:val="70717176"/>
    <w:multiLevelType w:val="multilevel"/>
    <w:tmpl w:val="16B8E95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21C7171"/>
    <w:multiLevelType w:val="multilevel"/>
    <w:tmpl w:val="76F620C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2655ECC"/>
    <w:multiLevelType w:val="multilevel"/>
    <w:tmpl w:val="F38CE7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42341F0"/>
    <w:multiLevelType w:val="multilevel"/>
    <w:tmpl w:val="BA5E59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7" w15:restartNumberingAfterBreak="0">
    <w:nsid w:val="773A2E8A"/>
    <w:multiLevelType w:val="multilevel"/>
    <w:tmpl w:val="30DCC132"/>
    <w:lvl w:ilvl="0">
      <w:start w:val="1"/>
      <w:numFmt w:val="decimal"/>
      <w:lvlText w:val="%1."/>
      <w:lvlJc w:val="left"/>
      <w:pPr>
        <w:ind w:left="554" w:hanging="554"/>
      </w:pPr>
      <w:rPr>
        <w:rFonts w:ascii="Calibri" w:eastAsia="Calibri" w:hAnsi="Calibri" w:cs="Calibri"/>
        <w:b w:val="0"/>
        <w:i w:val="0"/>
        <w:strike w:val="0"/>
        <w:color w:val="000000"/>
        <w:sz w:val="24"/>
        <w:szCs w:val="24"/>
        <w:u w:val="none"/>
        <w:shd w:val="clear" w:color="auto" w:fill="auto"/>
        <w:vertAlign w:val="baseline"/>
      </w:rPr>
    </w:lvl>
    <w:lvl w:ilvl="1">
      <w:start w:val="1"/>
      <w:numFmt w:val="upperLetter"/>
      <w:lvlText w:val="%2"/>
      <w:lvlJc w:val="left"/>
      <w:pPr>
        <w:ind w:left="437" w:hanging="43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366" w:hanging="1366"/>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086" w:hanging="2086"/>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06" w:hanging="2806"/>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526" w:hanging="3526"/>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246" w:hanging="4246"/>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966" w:hanging="4966"/>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686" w:hanging="5686"/>
      </w:pPr>
      <w:rPr>
        <w:rFonts w:ascii="Calibri" w:eastAsia="Calibri" w:hAnsi="Calibri" w:cs="Calibri"/>
        <w:b w:val="0"/>
        <w:i w:val="0"/>
        <w:strike w:val="0"/>
        <w:color w:val="000000"/>
        <w:sz w:val="24"/>
        <w:szCs w:val="24"/>
        <w:u w:val="none"/>
        <w:shd w:val="clear" w:color="auto" w:fill="auto"/>
        <w:vertAlign w:val="baseline"/>
      </w:rPr>
    </w:lvl>
  </w:abstractNum>
  <w:abstractNum w:abstractNumId="138" w15:restartNumberingAfterBreak="0">
    <w:nsid w:val="77D14FF5"/>
    <w:multiLevelType w:val="multilevel"/>
    <w:tmpl w:val="5AAE4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8A06821"/>
    <w:multiLevelType w:val="multilevel"/>
    <w:tmpl w:val="EB3E4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9226096"/>
    <w:multiLevelType w:val="multilevel"/>
    <w:tmpl w:val="6C56B2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792C514B"/>
    <w:multiLevelType w:val="multilevel"/>
    <w:tmpl w:val="DD2CA0A0"/>
    <w:lvl w:ilvl="0">
      <w:start w:val="1"/>
      <w:numFmt w:val="decimal"/>
      <w:lvlText w:val="%1."/>
      <w:lvlJc w:val="left"/>
      <w:pPr>
        <w:ind w:left="708" w:hanging="708"/>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28" w:hanging="1328"/>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48" w:hanging="2048"/>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768" w:hanging="2768"/>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88" w:hanging="3488"/>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08" w:hanging="4208"/>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28" w:hanging="4928"/>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48" w:hanging="5648"/>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368" w:hanging="6368"/>
      </w:pPr>
      <w:rPr>
        <w:rFonts w:ascii="Calibri" w:eastAsia="Calibri" w:hAnsi="Calibri" w:cs="Calibri"/>
        <w:b w:val="0"/>
        <w:i w:val="0"/>
        <w:strike w:val="0"/>
        <w:color w:val="000000"/>
        <w:sz w:val="24"/>
        <w:szCs w:val="24"/>
        <w:u w:val="none"/>
        <w:shd w:val="clear" w:color="auto" w:fill="auto"/>
        <w:vertAlign w:val="baseline"/>
      </w:rPr>
    </w:lvl>
  </w:abstractNum>
  <w:abstractNum w:abstractNumId="142" w15:restartNumberingAfterBreak="0">
    <w:nsid w:val="7C2B5106"/>
    <w:multiLevelType w:val="hybridMultilevel"/>
    <w:tmpl w:val="37F624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D184E1A"/>
    <w:multiLevelType w:val="multilevel"/>
    <w:tmpl w:val="E62EF420"/>
    <w:lvl w:ilvl="0">
      <w:start w:val="3"/>
      <w:numFmt w:val="decimal"/>
      <w:lvlText w:val="%1."/>
      <w:lvlJc w:val="left"/>
      <w:pPr>
        <w:ind w:left="412" w:hanging="412"/>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204" w:hanging="1204"/>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24" w:hanging="1924"/>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44" w:hanging="2644"/>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64" w:hanging="3364"/>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084" w:hanging="4084"/>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04" w:hanging="4804"/>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24" w:hanging="5524"/>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44" w:hanging="6244"/>
      </w:pPr>
      <w:rPr>
        <w:rFonts w:ascii="Calibri" w:eastAsia="Calibri" w:hAnsi="Calibri" w:cs="Calibri"/>
        <w:b w:val="0"/>
        <w:i w:val="0"/>
        <w:strike w:val="0"/>
        <w:color w:val="000000"/>
        <w:sz w:val="24"/>
        <w:szCs w:val="24"/>
        <w:u w:val="none"/>
        <w:shd w:val="clear" w:color="auto" w:fill="auto"/>
        <w:vertAlign w:val="baseline"/>
      </w:rPr>
    </w:lvl>
  </w:abstractNum>
  <w:abstractNum w:abstractNumId="144" w15:restartNumberingAfterBreak="0">
    <w:nsid w:val="7D920F17"/>
    <w:multiLevelType w:val="multilevel"/>
    <w:tmpl w:val="45B82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7E5548E2"/>
    <w:multiLevelType w:val="multilevel"/>
    <w:tmpl w:val="82266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E8C189B"/>
    <w:multiLevelType w:val="multilevel"/>
    <w:tmpl w:val="5A6EC7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7" w15:restartNumberingAfterBreak="0">
    <w:nsid w:val="7EA60C56"/>
    <w:multiLevelType w:val="multilevel"/>
    <w:tmpl w:val="ED244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7F1E03D4"/>
    <w:multiLevelType w:val="multilevel"/>
    <w:tmpl w:val="035C3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F9D0856"/>
    <w:multiLevelType w:val="multilevel"/>
    <w:tmpl w:val="14F69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404657">
    <w:abstractNumId w:val="12"/>
  </w:num>
  <w:num w:numId="2" w16cid:durableId="997684125">
    <w:abstractNumId w:val="6"/>
  </w:num>
  <w:num w:numId="3" w16cid:durableId="73669527">
    <w:abstractNumId w:val="48"/>
  </w:num>
  <w:num w:numId="4" w16cid:durableId="1487748990">
    <w:abstractNumId w:val="75"/>
  </w:num>
  <w:num w:numId="5" w16cid:durableId="1713117366">
    <w:abstractNumId w:val="128"/>
  </w:num>
  <w:num w:numId="6" w16cid:durableId="881285428">
    <w:abstractNumId w:val="89"/>
  </w:num>
  <w:num w:numId="7" w16cid:durableId="844249278">
    <w:abstractNumId w:val="38"/>
  </w:num>
  <w:num w:numId="8" w16cid:durableId="920721665">
    <w:abstractNumId w:val="147"/>
  </w:num>
  <w:num w:numId="9" w16cid:durableId="663169738">
    <w:abstractNumId w:val="108"/>
  </w:num>
  <w:num w:numId="10" w16cid:durableId="1409036595">
    <w:abstractNumId w:val="44"/>
  </w:num>
  <w:num w:numId="11" w16cid:durableId="1279868822">
    <w:abstractNumId w:val="24"/>
  </w:num>
  <w:num w:numId="12" w16cid:durableId="431703983">
    <w:abstractNumId w:val="67"/>
  </w:num>
  <w:num w:numId="13" w16cid:durableId="1307319420">
    <w:abstractNumId w:val="69"/>
  </w:num>
  <w:num w:numId="14" w16cid:durableId="1400058251">
    <w:abstractNumId w:val="126"/>
  </w:num>
  <w:num w:numId="15" w16cid:durableId="1147818477">
    <w:abstractNumId w:val="103"/>
  </w:num>
  <w:num w:numId="16" w16cid:durableId="1001540797">
    <w:abstractNumId w:val="59"/>
  </w:num>
  <w:num w:numId="17" w16cid:durableId="1917934321">
    <w:abstractNumId w:val="47"/>
  </w:num>
  <w:num w:numId="18" w16cid:durableId="825784089">
    <w:abstractNumId w:val="138"/>
  </w:num>
  <w:num w:numId="19" w16cid:durableId="1151676030">
    <w:abstractNumId w:val="146"/>
  </w:num>
  <w:num w:numId="20" w16cid:durableId="119305588">
    <w:abstractNumId w:val="80"/>
  </w:num>
  <w:num w:numId="21" w16cid:durableId="868566351">
    <w:abstractNumId w:val="53"/>
  </w:num>
  <w:num w:numId="22" w16cid:durableId="1346595069">
    <w:abstractNumId w:val="134"/>
  </w:num>
  <w:num w:numId="23" w16cid:durableId="1800806056">
    <w:abstractNumId w:val="78"/>
  </w:num>
  <w:num w:numId="24" w16cid:durableId="791561719">
    <w:abstractNumId w:val="88"/>
  </w:num>
  <w:num w:numId="25" w16cid:durableId="14693704">
    <w:abstractNumId w:val="27"/>
  </w:num>
  <w:num w:numId="26" w16cid:durableId="597567470">
    <w:abstractNumId w:val="16"/>
  </w:num>
  <w:num w:numId="27" w16cid:durableId="1546598283">
    <w:abstractNumId w:val="92"/>
  </w:num>
  <w:num w:numId="28" w16cid:durableId="2012833988">
    <w:abstractNumId w:val="8"/>
  </w:num>
  <w:num w:numId="29" w16cid:durableId="328681636">
    <w:abstractNumId w:val="111"/>
  </w:num>
  <w:num w:numId="30" w16cid:durableId="1321078944">
    <w:abstractNumId w:val="140"/>
  </w:num>
  <w:num w:numId="31" w16cid:durableId="1615747706">
    <w:abstractNumId w:val="5"/>
  </w:num>
  <w:num w:numId="32" w16cid:durableId="317998769">
    <w:abstractNumId w:val="11"/>
  </w:num>
  <w:num w:numId="33" w16cid:durableId="1964799429">
    <w:abstractNumId w:val="65"/>
  </w:num>
  <w:num w:numId="34" w16cid:durableId="1143809359">
    <w:abstractNumId w:val="74"/>
  </w:num>
  <w:num w:numId="35" w16cid:durableId="2057972553">
    <w:abstractNumId w:val="55"/>
  </w:num>
  <w:num w:numId="36" w16cid:durableId="148522079">
    <w:abstractNumId w:val="20"/>
  </w:num>
  <w:num w:numId="37" w16cid:durableId="1190797605">
    <w:abstractNumId w:val="90"/>
  </w:num>
  <w:num w:numId="38" w16cid:durableId="948317101">
    <w:abstractNumId w:val="109"/>
  </w:num>
  <w:num w:numId="39" w16cid:durableId="59595775">
    <w:abstractNumId w:val="127"/>
  </w:num>
  <w:num w:numId="40" w16cid:durableId="2139566602">
    <w:abstractNumId w:val="119"/>
  </w:num>
  <w:num w:numId="41" w16cid:durableId="2034987885">
    <w:abstractNumId w:val="36"/>
  </w:num>
  <w:num w:numId="42" w16cid:durableId="2142071227">
    <w:abstractNumId w:val="58"/>
  </w:num>
  <w:num w:numId="43" w16cid:durableId="1629776281">
    <w:abstractNumId w:val="113"/>
  </w:num>
  <w:num w:numId="44" w16cid:durableId="1622880322">
    <w:abstractNumId w:val="54"/>
  </w:num>
  <w:num w:numId="45" w16cid:durableId="1001658056">
    <w:abstractNumId w:val="121"/>
  </w:num>
  <w:num w:numId="46" w16cid:durableId="798960338">
    <w:abstractNumId w:val="118"/>
  </w:num>
  <w:num w:numId="47" w16cid:durableId="2006736185">
    <w:abstractNumId w:val="143"/>
  </w:num>
  <w:num w:numId="48" w16cid:durableId="748623768">
    <w:abstractNumId w:val="7"/>
  </w:num>
  <w:num w:numId="49" w16cid:durableId="727919812">
    <w:abstractNumId w:val="45"/>
  </w:num>
  <w:num w:numId="50" w16cid:durableId="1115174190">
    <w:abstractNumId w:val="135"/>
  </w:num>
  <w:num w:numId="51" w16cid:durableId="794368417">
    <w:abstractNumId w:val="96"/>
  </w:num>
  <w:num w:numId="52" w16cid:durableId="2009400528">
    <w:abstractNumId w:val="137"/>
  </w:num>
  <w:num w:numId="53" w16cid:durableId="1246453478">
    <w:abstractNumId w:val="30"/>
  </w:num>
  <w:num w:numId="54" w16cid:durableId="2004236959">
    <w:abstractNumId w:val="114"/>
  </w:num>
  <w:num w:numId="55" w16cid:durableId="645551572">
    <w:abstractNumId w:val="105"/>
  </w:num>
  <w:num w:numId="56" w16cid:durableId="881941982">
    <w:abstractNumId w:val="117"/>
  </w:num>
  <w:num w:numId="57" w16cid:durableId="1822229472">
    <w:abstractNumId w:val="18"/>
  </w:num>
  <w:num w:numId="58" w16cid:durableId="507988980">
    <w:abstractNumId w:val="26"/>
  </w:num>
  <w:num w:numId="59" w16cid:durableId="547496972">
    <w:abstractNumId w:val="139"/>
  </w:num>
  <w:num w:numId="60" w16cid:durableId="485318637">
    <w:abstractNumId w:val="124"/>
  </w:num>
  <w:num w:numId="61" w16cid:durableId="1421609180">
    <w:abstractNumId w:val="1"/>
  </w:num>
  <w:num w:numId="62" w16cid:durableId="659313241">
    <w:abstractNumId w:val="94"/>
  </w:num>
  <w:num w:numId="63" w16cid:durableId="1001202619">
    <w:abstractNumId w:val="33"/>
  </w:num>
  <w:num w:numId="64" w16cid:durableId="408114705">
    <w:abstractNumId w:val="122"/>
  </w:num>
  <w:num w:numId="65" w16cid:durableId="1428500593">
    <w:abstractNumId w:val="86"/>
  </w:num>
  <w:num w:numId="66" w16cid:durableId="765612317">
    <w:abstractNumId w:val="49"/>
  </w:num>
  <w:num w:numId="67" w16cid:durableId="1123694716">
    <w:abstractNumId w:val="40"/>
  </w:num>
  <w:num w:numId="68" w16cid:durableId="924725077">
    <w:abstractNumId w:val="141"/>
  </w:num>
  <w:num w:numId="69" w16cid:durableId="391974196">
    <w:abstractNumId w:val="112"/>
  </w:num>
  <w:num w:numId="70" w16cid:durableId="602299276">
    <w:abstractNumId w:val="32"/>
  </w:num>
  <w:num w:numId="71" w16cid:durableId="1975333101">
    <w:abstractNumId w:val="148"/>
  </w:num>
  <w:num w:numId="72" w16cid:durableId="2087258368">
    <w:abstractNumId w:val="100"/>
  </w:num>
  <w:num w:numId="73" w16cid:durableId="1634360021">
    <w:abstractNumId w:val="42"/>
  </w:num>
  <w:num w:numId="74" w16cid:durableId="1040981118">
    <w:abstractNumId w:val="133"/>
  </w:num>
  <w:num w:numId="75" w16cid:durableId="733552481">
    <w:abstractNumId w:val="64"/>
  </w:num>
  <w:num w:numId="76" w16cid:durableId="204877500">
    <w:abstractNumId w:val="13"/>
  </w:num>
  <w:num w:numId="77" w16cid:durableId="1322612870">
    <w:abstractNumId w:val="149"/>
  </w:num>
  <w:num w:numId="78" w16cid:durableId="2014070199">
    <w:abstractNumId w:val="34"/>
  </w:num>
  <w:num w:numId="79" w16cid:durableId="1561596138">
    <w:abstractNumId w:val="39"/>
  </w:num>
  <w:num w:numId="80" w16cid:durableId="1400981656">
    <w:abstractNumId w:val="101"/>
  </w:num>
  <w:num w:numId="81" w16cid:durableId="1560170925">
    <w:abstractNumId w:val="60"/>
  </w:num>
  <w:num w:numId="82" w16cid:durableId="126511463">
    <w:abstractNumId w:val="14"/>
  </w:num>
  <w:num w:numId="83" w16cid:durableId="355695385">
    <w:abstractNumId w:val="63"/>
  </w:num>
  <w:num w:numId="84" w16cid:durableId="2088185023">
    <w:abstractNumId w:val="52"/>
  </w:num>
  <w:num w:numId="85" w16cid:durableId="1591549018">
    <w:abstractNumId w:val="106"/>
  </w:num>
  <w:num w:numId="86" w16cid:durableId="606157763">
    <w:abstractNumId w:val="104"/>
  </w:num>
  <w:num w:numId="87" w16cid:durableId="210463839">
    <w:abstractNumId w:val="129"/>
  </w:num>
  <w:num w:numId="88" w16cid:durableId="1403790078">
    <w:abstractNumId w:val="46"/>
  </w:num>
  <w:num w:numId="89" w16cid:durableId="796684467">
    <w:abstractNumId w:val="61"/>
  </w:num>
  <w:num w:numId="90" w16cid:durableId="1607076702">
    <w:abstractNumId w:val="0"/>
  </w:num>
  <w:num w:numId="91" w16cid:durableId="134102959">
    <w:abstractNumId w:val="85"/>
  </w:num>
  <w:num w:numId="92" w16cid:durableId="773398934">
    <w:abstractNumId w:val="102"/>
  </w:num>
  <w:num w:numId="93" w16cid:durableId="1456413131">
    <w:abstractNumId w:val="43"/>
  </w:num>
  <w:num w:numId="94" w16cid:durableId="1975015320">
    <w:abstractNumId w:val="37"/>
  </w:num>
  <w:num w:numId="95" w16cid:durableId="1082793179">
    <w:abstractNumId w:val="66"/>
  </w:num>
  <w:num w:numId="96" w16cid:durableId="1128234420">
    <w:abstractNumId w:val="56"/>
  </w:num>
  <w:num w:numId="97" w16cid:durableId="1980068115">
    <w:abstractNumId w:val="98"/>
  </w:num>
  <w:num w:numId="98" w16cid:durableId="974723754">
    <w:abstractNumId w:val="116"/>
  </w:num>
  <w:num w:numId="99" w16cid:durableId="1088111650">
    <w:abstractNumId w:val="15"/>
  </w:num>
  <w:num w:numId="100" w16cid:durableId="1155030604">
    <w:abstractNumId w:val="110"/>
  </w:num>
  <w:num w:numId="101" w16cid:durableId="2109695570">
    <w:abstractNumId w:val="31"/>
  </w:num>
  <w:num w:numId="102" w16cid:durableId="1117675461">
    <w:abstractNumId w:val="145"/>
  </w:num>
  <w:num w:numId="103" w16cid:durableId="757748046">
    <w:abstractNumId w:val="21"/>
  </w:num>
  <w:num w:numId="104" w16cid:durableId="1270351972">
    <w:abstractNumId w:val="77"/>
  </w:num>
  <w:num w:numId="105" w16cid:durableId="306517320">
    <w:abstractNumId w:val="10"/>
  </w:num>
  <w:num w:numId="106" w16cid:durableId="1182427182">
    <w:abstractNumId w:val="136"/>
  </w:num>
  <w:num w:numId="107" w16cid:durableId="1060982860">
    <w:abstractNumId w:val="72"/>
  </w:num>
  <w:num w:numId="108" w16cid:durableId="671033198">
    <w:abstractNumId w:val="23"/>
  </w:num>
  <w:num w:numId="109" w16cid:durableId="1663200450">
    <w:abstractNumId w:val="2"/>
  </w:num>
  <w:num w:numId="110" w16cid:durableId="1871607159">
    <w:abstractNumId w:val="107"/>
  </w:num>
  <w:num w:numId="111" w16cid:durableId="1632319113">
    <w:abstractNumId w:val="19"/>
  </w:num>
  <w:num w:numId="112" w16cid:durableId="1042288740">
    <w:abstractNumId w:val="79"/>
  </w:num>
  <w:num w:numId="113" w16cid:durableId="137189729">
    <w:abstractNumId w:val="82"/>
  </w:num>
  <w:num w:numId="114" w16cid:durableId="1360859152">
    <w:abstractNumId w:val="25"/>
  </w:num>
  <w:num w:numId="115" w16cid:durableId="472598511">
    <w:abstractNumId w:val="29"/>
  </w:num>
  <w:num w:numId="116" w16cid:durableId="1561015400">
    <w:abstractNumId w:val="115"/>
  </w:num>
  <w:num w:numId="117" w16cid:durableId="1283227405">
    <w:abstractNumId w:val="50"/>
  </w:num>
  <w:num w:numId="118" w16cid:durableId="1891111973">
    <w:abstractNumId w:val="131"/>
  </w:num>
  <w:num w:numId="119" w16cid:durableId="725572112">
    <w:abstractNumId w:val="91"/>
  </w:num>
  <w:num w:numId="120" w16cid:durableId="220678841">
    <w:abstractNumId w:val="3"/>
  </w:num>
  <w:num w:numId="121" w16cid:durableId="451754808">
    <w:abstractNumId w:val="93"/>
  </w:num>
  <w:num w:numId="122" w16cid:durableId="603535493">
    <w:abstractNumId w:val="84"/>
  </w:num>
  <w:num w:numId="123" w16cid:durableId="1747798227">
    <w:abstractNumId w:val="125"/>
  </w:num>
  <w:num w:numId="124" w16cid:durableId="1177961459">
    <w:abstractNumId w:val="17"/>
  </w:num>
  <w:num w:numId="125" w16cid:durableId="2144275349">
    <w:abstractNumId w:val="81"/>
  </w:num>
  <w:num w:numId="126" w16cid:durableId="189993525">
    <w:abstractNumId w:val="144"/>
  </w:num>
  <w:num w:numId="127" w16cid:durableId="423916060">
    <w:abstractNumId w:val="120"/>
  </w:num>
  <w:num w:numId="128" w16cid:durableId="575937004">
    <w:abstractNumId w:val="130"/>
  </w:num>
  <w:num w:numId="129" w16cid:durableId="1451510673">
    <w:abstractNumId w:val="87"/>
  </w:num>
  <w:num w:numId="130" w16cid:durableId="1341423307">
    <w:abstractNumId w:val="68"/>
  </w:num>
  <w:num w:numId="131" w16cid:durableId="2069910850">
    <w:abstractNumId w:val="28"/>
  </w:num>
  <w:num w:numId="132" w16cid:durableId="410742588">
    <w:abstractNumId w:val="123"/>
  </w:num>
  <w:num w:numId="133" w16cid:durableId="1336420221">
    <w:abstractNumId w:val="41"/>
  </w:num>
  <w:num w:numId="134" w16cid:durableId="1731730622">
    <w:abstractNumId w:val="4"/>
  </w:num>
  <w:num w:numId="135" w16cid:durableId="408234002">
    <w:abstractNumId w:val="83"/>
  </w:num>
  <w:num w:numId="136" w16cid:durableId="1601907788">
    <w:abstractNumId w:val="57"/>
  </w:num>
  <w:num w:numId="137" w16cid:durableId="1402634072">
    <w:abstractNumId w:val="22"/>
  </w:num>
  <w:num w:numId="138" w16cid:durableId="556480465">
    <w:abstractNumId w:val="73"/>
  </w:num>
  <w:num w:numId="139" w16cid:durableId="232743240">
    <w:abstractNumId w:val="76"/>
  </w:num>
  <w:num w:numId="140" w16cid:durableId="419958199">
    <w:abstractNumId w:val="95"/>
  </w:num>
  <w:num w:numId="141" w16cid:durableId="2025477779">
    <w:abstractNumId w:val="142"/>
  </w:num>
  <w:num w:numId="142" w16cid:durableId="495149776">
    <w:abstractNumId w:val="71"/>
  </w:num>
  <w:num w:numId="143" w16cid:durableId="172231364">
    <w:abstractNumId w:val="99"/>
  </w:num>
  <w:num w:numId="144" w16cid:durableId="1865172923">
    <w:abstractNumId w:val="51"/>
  </w:num>
  <w:num w:numId="145" w16cid:durableId="1153060397">
    <w:abstractNumId w:val="43"/>
  </w:num>
  <w:num w:numId="146" w16cid:durableId="1069842166">
    <w:abstractNumId w:val="62"/>
  </w:num>
  <w:num w:numId="147" w16cid:durableId="716854868">
    <w:abstractNumId w:val="9"/>
  </w:num>
  <w:num w:numId="148" w16cid:durableId="2059359300">
    <w:abstractNumId w:val="35"/>
  </w:num>
  <w:num w:numId="149" w16cid:durableId="640378853">
    <w:abstractNumId w:val="97"/>
  </w:num>
  <w:num w:numId="150" w16cid:durableId="2127969491">
    <w:abstractNumId w:val="132"/>
  </w:num>
  <w:num w:numId="151" w16cid:durableId="843710575">
    <w:abstractNumId w:val="70"/>
  </w:num>
  <w:num w:numId="152" w16cid:durableId="72047876">
    <w:abstractNumId w:val="4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1C"/>
    <w:rsid w:val="0005541C"/>
    <w:rsid w:val="0022286F"/>
    <w:rsid w:val="008D324A"/>
    <w:rsid w:val="00EA78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2A25"/>
  <w15:docId w15:val="{10B2F530-176F-4A5C-9416-706DBF1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link w:val="Cmsor1Char"/>
    <w:pPr>
      <w:spacing w:before="480" w:after="0"/>
      <w:ind w:left="432" w:hanging="432"/>
      <w:outlineLvl w:val="0"/>
    </w:pPr>
    <w:rPr>
      <w:rFonts w:ascii="Cambria" w:eastAsia="Cambria" w:hAnsi="Cambria" w:cs="Cambria"/>
      <w:b/>
      <w:sz w:val="28"/>
      <w:szCs w:val="28"/>
    </w:rPr>
  </w:style>
  <w:style w:type="paragraph" w:styleId="Cmsor2">
    <w:name w:val="heading 2"/>
    <w:basedOn w:val="Norml"/>
    <w:next w:val="Norml"/>
    <w:pPr>
      <w:spacing w:before="200" w:after="0"/>
      <w:ind w:left="576" w:hanging="576"/>
      <w:outlineLvl w:val="1"/>
    </w:pPr>
    <w:rPr>
      <w:rFonts w:ascii="Cambria" w:eastAsia="Cambria" w:hAnsi="Cambria" w:cs="Cambria"/>
      <w:b/>
      <w:sz w:val="26"/>
      <w:szCs w:val="26"/>
    </w:rPr>
  </w:style>
  <w:style w:type="paragraph" w:styleId="Cmsor3">
    <w:name w:val="heading 3"/>
    <w:basedOn w:val="Norml"/>
    <w:next w:val="Norml"/>
    <w:link w:val="Cmsor3Char"/>
    <w:pPr>
      <w:spacing w:before="200" w:after="0" w:line="271" w:lineRule="auto"/>
      <w:ind w:left="720" w:hanging="720"/>
      <w:outlineLvl w:val="2"/>
    </w:pPr>
    <w:rPr>
      <w:rFonts w:ascii="Cambria" w:eastAsia="Cambria" w:hAnsi="Cambria" w:cs="Cambria"/>
      <w:b/>
    </w:rPr>
  </w:style>
  <w:style w:type="paragraph" w:styleId="Cmsor4">
    <w:name w:val="heading 4"/>
    <w:basedOn w:val="Norml"/>
    <w:next w:val="Norml"/>
    <w:pPr>
      <w:spacing w:before="200" w:after="0"/>
      <w:ind w:left="864" w:hanging="864"/>
      <w:outlineLvl w:val="3"/>
    </w:pPr>
    <w:rPr>
      <w:rFonts w:ascii="Cambria" w:eastAsia="Cambria" w:hAnsi="Cambria" w:cs="Cambria"/>
      <w:b/>
      <w:i/>
    </w:rPr>
  </w:style>
  <w:style w:type="paragraph" w:styleId="Cmsor5">
    <w:name w:val="heading 5"/>
    <w:basedOn w:val="Norml"/>
    <w:next w:val="Norml"/>
    <w:pPr>
      <w:spacing w:before="200" w:after="0"/>
      <w:ind w:left="1008" w:hanging="1008"/>
      <w:outlineLvl w:val="4"/>
    </w:pPr>
    <w:rPr>
      <w:rFonts w:ascii="Cambria" w:eastAsia="Cambria" w:hAnsi="Cambria" w:cs="Cambria"/>
      <w:b/>
      <w:color w:val="7F7F7F"/>
    </w:rPr>
  </w:style>
  <w:style w:type="paragraph" w:styleId="Cmsor6">
    <w:name w:val="heading 6"/>
    <w:basedOn w:val="Norml"/>
    <w:next w:val="Norml"/>
    <w:pPr>
      <w:spacing w:after="0" w:line="271" w:lineRule="auto"/>
      <w:ind w:left="1152" w:hanging="1152"/>
      <w:outlineLvl w:val="5"/>
    </w:pPr>
    <w:rPr>
      <w:rFonts w:ascii="Cambria" w:eastAsia="Cambria" w:hAnsi="Cambria" w:cs="Cambria"/>
      <w:b/>
      <w:i/>
      <w:color w:val="7F7F7F"/>
    </w:rPr>
  </w:style>
  <w:style w:type="paragraph" w:styleId="Cmsor7">
    <w:name w:val="heading 7"/>
    <w:basedOn w:val="Norml"/>
    <w:next w:val="Norml"/>
    <w:link w:val="Cmsor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Pr>
      <w:rFonts w:ascii="Cambria" w:eastAsia="Cambria" w:hAnsi="Cambria" w:cs="Cambria"/>
      <w:b/>
      <w:sz w:val="28"/>
      <w:szCs w:val="28"/>
    </w:rPr>
  </w:style>
  <w:style w:type="character" w:customStyle="1" w:styleId="Cmsor3Char">
    <w:name w:val="Címsor 3 Char"/>
    <w:basedOn w:val="Bekezdsalapbettpusa"/>
    <w:link w:val="Cmsor3"/>
    <w:rPr>
      <w:rFonts w:ascii="Cambria" w:eastAsia="Cambria" w:hAnsi="Cambria" w:cs="Cambria"/>
      <w:b/>
    </w:rPr>
  </w:style>
  <w:style w:type="character" w:customStyle="1" w:styleId="Cmsor7Char">
    <w:name w:val="Címsor 7 Char"/>
    <w:basedOn w:val="Bekezdsalapbettpusa"/>
    <w:link w:val="Cmsor7"/>
    <w:uiPriority w:val="9"/>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Pr>
      <w:rFonts w:asciiTheme="majorHAnsi" w:eastAsiaTheme="majorEastAsia" w:hAnsiTheme="majorHAnsi" w:cstheme="majorBidi"/>
      <w:color w:val="272727" w:themeColor="text1" w:themeTint="D8"/>
      <w:sz w:val="21"/>
      <w:szCs w:val="21"/>
    </w:rPr>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pBdr>
        <w:bottom w:val="single" w:sz="4" w:space="1" w:color="000000"/>
      </w:pBdr>
      <w:spacing w:line="240" w:lineRule="auto"/>
    </w:pPr>
    <w:rPr>
      <w:rFonts w:ascii="Cambria" w:eastAsia="Cambria" w:hAnsi="Cambria" w:cs="Cambria"/>
      <w:sz w:val="52"/>
      <w:szCs w:val="52"/>
    </w:rPr>
  </w:style>
  <w:style w:type="paragraph" w:styleId="Alcm">
    <w:name w:val="Subtitle"/>
    <w:basedOn w:val="Norml"/>
    <w:next w:val="Norml"/>
    <w:pPr>
      <w:spacing w:after="600"/>
    </w:pPr>
    <w:rPr>
      <w:rFonts w:ascii="Cambria" w:eastAsia="Cambria" w:hAnsi="Cambria" w:cs="Cambria"/>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top w:w="2"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47" w:type="dxa"/>
        <w:left w:w="115" w:type="dxa"/>
        <w:right w:w="115" w:type="dxa"/>
      </w:tblCellMar>
    </w:tblPr>
  </w:style>
  <w:style w:type="table" w:customStyle="1" w:styleId="aa">
    <w:basedOn w:val="TableNormal"/>
    <w:tblPr>
      <w:tblStyleRowBandSize w:val="1"/>
      <w:tblStyleColBandSize w:val="1"/>
      <w:tblCellMar>
        <w:top w:w="14" w:type="dxa"/>
        <w:left w:w="115" w:type="dxa"/>
        <w:right w:w="48" w:type="dxa"/>
      </w:tblCellMar>
    </w:tblPr>
  </w:style>
  <w:style w:type="table" w:customStyle="1" w:styleId="ab">
    <w:basedOn w:val="TableNormal"/>
    <w:tblPr>
      <w:tblStyleRowBandSize w:val="1"/>
      <w:tblStyleColBandSize w:val="1"/>
      <w:tblCellMar>
        <w:top w:w="14" w:type="dxa"/>
        <w:left w:w="115" w:type="dxa"/>
        <w:right w:w="233" w:type="dxa"/>
      </w:tblCellMar>
    </w:tblPr>
  </w:style>
  <w:style w:type="table" w:customStyle="1" w:styleId="ac">
    <w:basedOn w:val="TableNormal"/>
    <w:tblPr>
      <w:tblStyleRowBandSize w:val="1"/>
      <w:tblStyleColBandSize w:val="1"/>
      <w:tblCellMar>
        <w:top w:w="14" w:type="dxa"/>
        <w:left w:w="115" w:type="dxa"/>
        <w:right w:w="53" w:type="dxa"/>
      </w:tblCellMar>
    </w:tblPr>
  </w:style>
  <w:style w:type="table" w:customStyle="1" w:styleId="ad">
    <w:basedOn w:val="TableNormal"/>
    <w:tblPr>
      <w:tblStyleRowBandSize w:val="1"/>
      <w:tblStyleColBandSize w:val="1"/>
      <w:tblCellMar>
        <w:left w:w="115" w:type="dxa"/>
        <w:right w:w="115" w:type="dxa"/>
      </w:tblCellMar>
    </w:tbl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680"/>
        <w:tab w:val="right" w:pos="9360"/>
      </w:tabs>
      <w:spacing w:after="0" w:line="240" w:lineRule="auto"/>
    </w:pPr>
    <w:rPr>
      <w:rFonts w:asciiTheme="minorHAnsi" w:eastAsiaTheme="minorEastAsia" w:hAnsiTheme="minorHAnsi" w:cs="Times New Roman"/>
    </w:rPr>
  </w:style>
  <w:style w:type="character" w:customStyle="1" w:styleId="llbChar">
    <w:name w:val="Élőláb Char"/>
    <w:basedOn w:val="Bekezdsalapbettpusa"/>
    <w:link w:val="llb"/>
    <w:uiPriority w:val="99"/>
    <w:rPr>
      <w:rFonts w:asciiTheme="minorHAnsi" w:eastAsiaTheme="minorEastAsia" w:hAnsiTheme="minorHAnsi" w:cs="Times New Roman"/>
    </w:rPr>
  </w:style>
  <w:style w:type="paragraph" w:styleId="Nincstrkz">
    <w:name w:val="No Spacing"/>
    <w:basedOn w:val="Norml"/>
    <w:link w:val="NincstrkzChar"/>
    <w:uiPriority w:val="1"/>
    <w:qFormat/>
    <w:pPr>
      <w:spacing w:after="0" w:line="240" w:lineRule="auto"/>
    </w:pPr>
    <w:rPr>
      <w:rFonts w:eastAsia="Times New Roman"/>
    </w:rPr>
  </w:style>
  <w:style w:type="character" w:customStyle="1" w:styleId="NincstrkzChar">
    <w:name w:val="Nincs térköz Char"/>
    <w:link w:val="Nincstrkz"/>
    <w:uiPriority w:val="1"/>
    <w:locked/>
    <w:rPr>
      <w:rFonts w:eastAsia="Times New Roman"/>
    </w:rPr>
  </w:style>
  <w:style w:type="paragraph" w:styleId="Listaszerbekezds">
    <w:name w:val="List Paragraph"/>
    <w:basedOn w:val="Norml"/>
    <w:uiPriority w:val="34"/>
    <w:qFormat/>
    <w:pPr>
      <w:ind w:left="720"/>
      <w:contextualSpacing/>
    </w:pPr>
  </w:style>
  <w:style w:type="paragraph" w:styleId="Tartalomjegyzkcmsora">
    <w:name w:val="TOC Heading"/>
    <w:basedOn w:val="Cmsor1"/>
    <w:next w:val="Norml"/>
    <w:uiPriority w:val="39"/>
    <w:unhideWhenUsed/>
    <w:qFormat/>
    <w:pPr>
      <w:keepNext/>
      <w:keepLines/>
      <w:spacing w:before="24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J1">
    <w:name w:val="toc 1"/>
    <w:basedOn w:val="Norml"/>
    <w:next w:val="Norml"/>
    <w:autoRedefine/>
    <w:uiPriority w:val="39"/>
    <w:unhideWhenUsed/>
    <w:pPr>
      <w:spacing w:after="100"/>
    </w:pPr>
  </w:style>
  <w:style w:type="paragraph" w:styleId="TJ2">
    <w:name w:val="toc 2"/>
    <w:basedOn w:val="Norml"/>
    <w:next w:val="Norml"/>
    <w:autoRedefine/>
    <w:uiPriority w:val="39"/>
    <w:unhideWhenUsed/>
    <w:pPr>
      <w:tabs>
        <w:tab w:val="left" w:pos="567"/>
        <w:tab w:val="right" w:leader="dot" w:pos="9060"/>
      </w:tabs>
      <w:spacing w:after="100"/>
    </w:pPr>
  </w:style>
  <w:style w:type="paragraph" w:styleId="TJ3">
    <w:name w:val="toc 3"/>
    <w:basedOn w:val="Norml"/>
    <w:next w:val="Norml"/>
    <w:autoRedefine/>
    <w:uiPriority w:val="39"/>
    <w:unhideWhenUsed/>
    <w:pPr>
      <w:spacing w:after="100"/>
      <w:ind w:left="440"/>
    </w:pPr>
  </w:style>
  <w:style w:type="paragraph" w:styleId="TJ4">
    <w:name w:val="toc 4"/>
    <w:basedOn w:val="Norml"/>
    <w:next w:val="Norml"/>
    <w:autoRedefine/>
    <w:uiPriority w:val="39"/>
    <w:unhideWhenUsed/>
    <w:pPr>
      <w:spacing w:after="100" w:line="259" w:lineRule="auto"/>
      <w:ind w:left="660"/>
    </w:pPr>
    <w:rPr>
      <w:rFonts w:asciiTheme="minorHAnsi" w:eastAsiaTheme="minorEastAsia" w:hAnsiTheme="minorHAnsi" w:cstheme="minorBidi"/>
      <w:kern w:val="2"/>
      <w14:ligatures w14:val="standardContextual"/>
    </w:rPr>
  </w:style>
  <w:style w:type="paragraph" w:styleId="TJ5">
    <w:name w:val="toc 5"/>
    <w:basedOn w:val="Norml"/>
    <w:next w:val="Norml"/>
    <w:autoRedefine/>
    <w:uiPriority w:val="39"/>
    <w:unhideWhenUsed/>
    <w:pPr>
      <w:spacing w:after="100" w:line="259" w:lineRule="auto"/>
      <w:ind w:left="880"/>
    </w:pPr>
    <w:rPr>
      <w:rFonts w:asciiTheme="minorHAnsi" w:eastAsiaTheme="minorEastAsia" w:hAnsiTheme="minorHAnsi" w:cstheme="minorBidi"/>
      <w:kern w:val="2"/>
      <w14:ligatures w14:val="standardContextual"/>
    </w:rPr>
  </w:style>
  <w:style w:type="paragraph" w:styleId="TJ6">
    <w:name w:val="toc 6"/>
    <w:basedOn w:val="Norml"/>
    <w:next w:val="Norml"/>
    <w:autoRedefine/>
    <w:uiPriority w:val="39"/>
    <w:unhideWhenUsed/>
    <w:pPr>
      <w:spacing w:after="100" w:line="259" w:lineRule="auto"/>
      <w:ind w:left="1100"/>
    </w:pPr>
    <w:rPr>
      <w:rFonts w:asciiTheme="minorHAnsi" w:eastAsiaTheme="minorEastAsia" w:hAnsiTheme="minorHAnsi" w:cstheme="minorBidi"/>
      <w:kern w:val="2"/>
      <w14:ligatures w14:val="standardContextual"/>
    </w:rPr>
  </w:style>
  <w:style w:type="paragraph" w:styleId="TJ7">
    <w:name w:val="toc 7"/>
    <w:basedOn w:val="Norml"/>
    <w:next w:val="Norml"/>
    <w:autoRedefine/>
    <w:uiPriority w:val="39"/>
    <w:unhideWhenUsed/>
    <w:pPr>
      <w:spacing w:after="100" w:line="259" w:lineRule="auto"/>
      <w:ind w:left="1320"/>
    </w:pPr>
    <w:rPr>
      <w:rFonts w:asciiTheme="minorHAnsi" w:eastAsiaTheme="minorEastAsia" w:hAnsiTheme="minorHAnsi" w:cstheme="minorBidi"/>
      <w:kern w:val="2"/>
      <w14:ligatures w14:val="standardContextual"/>
    </w:rPr>
  </w:style>
  <w:style w:type="paragraph" w:styleId="TJ8">
    <w:name w:val="toc 8"/>
    <w:basedOn w:val="Norml"/>
    <w:next w:val="Norml"/>
    <w:autoRedefine/>
    <w:uiPriority w:val="39"/>
    <w:unhideWhenUsed/>
    <w:pPr>
      <w:spacing w:after="100" w:line="259" w:lineRule="auto"/>
      <w:ind w:left="1540"/>
    </w:pPr>
    <w:rPr>
      <w:rFonts w:asciiTheme="minorHAnsi" w:eastAsiaTheme="minorEastAsia" w:hAnsiTheme="minorHAnsi" w:cstheme="minorBidi"/>
      <w:kern w:val="2"/>
      <w14:ligatures w14:val="standardContextual"/>
    </w:rPr>
  </w:style>
  <w:style w:type="paragraph" w:styleId="TJ9">
    <w:name w:val="toc 9"/>
    <w:basedOn w:val="Norml"/>
    <w:next w:val="Norml"/>
    <w:autoRedefine/>
    <w:uiPriority w:val="39"/>
    <w:unhideWhenUsed/>
    <w:pPr>
      <w:spacing w:after="100" w:line="259" w:lineRule="auto"/>
      <w:ind w:left="1760"/>
    </w:pPr>
    <w:rPr>
      <w:rFonts w:asciiTheme="minorHAnsi" w:eastAsiaTheme="minorEastAsia" w:hAnsiTheme="minorHAnsi" w:cstheme="minorBidi"/>
      <w:kern w:val="2"/>
      <w14:ligatures w14:val="standardContextual"/>
    </w:rPr>
  </w:style>
  <w:style w:type="character" w:styleId="Hiperhivatkozs">
    <w:name w:val="Hyperlink"/>
    <w:basedOn w:val="Bekezdsalapbettpusa"/>
    <w:uiPriority w:val="99"/>
    <w:unhideWhenUsed/>
    <w:rPr>
      <w:color w:val="0563C1" w:themeColor="hyperlink"/>
      <w:u w:val="single"/>
    </w:rPr>
  </w:style>
  <w:style w:type="character" w:customStyle="1" w:styleId="Feloldatlanmegemlts1">
    <w:name w:val="Feloldatlan megemlítés1"/>
    <w:basedOn w:val="Bekezdsalapbettpusa"/>
    <w:uiPriority w:val="99"/>
    <w:semiHidden/>
    <w:unhideWhenUsed/>
    <w:rPr>
      <w:color w:val="605E5C"/>
      <w:shd w:val="clear" w:color="auto" w:fill="E1DFDD"/>
    </w:rPr>
  </w:style>
  <w:style w:type="paragraph" w:styleId="Kiemeltidzet">
    <w:name w:val="Intense Quote"/>
    <w:basedOn w:val="Norml"/>
    <w:next w:val="Norml"/>
    <w:link w:val="Kiemeltidzet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Pr>
      <w:i/>
      <w:iCs/>
      <w:color w:val="5B9BD5" w:themeColor="accent1"/>
    </w:rPr>
  </w:style>
  <w:style w:type="paragraph" w:customStyle="1" w:styleId="Stlus1">
    <w:name w:val="Stílus1"/>
    <w:basedOn w:val="Cmsor1"/>
    <w:link w:val="Stlus1Char"/>
    <w:autoRedefine/>
    <w:qFormat/>
    <w:pPr>
      <w:pageBreakBefore/>
      <w:numPr>
        <w:numId w:val="93"/>
      </w:numPr>
      <w:spacing w:before="0" w:after="120" w:line="360" w:lineRule="auto"/>
    </w:pPr>
    <w:rPr>
      <w:rFonts w:ascii="Times New Roman" w:hAnsi="Times New Roman"/>
      <w:color w:val="1F4E79" w:themeColor="accent1" w:themeShade="80"/>
      <w:sz w:val="32"/>
    </w:rPr>
  </w:style>
  <w:style w:type="character" w:customStyle="1" w:styleId="Stlus1Char">
    <w:name w:val="Stílus1 Char"/>
    <w:basedOn w:val="Cmsor1Char"/>
    <w:link w:val="Stlus1"/>
    <w:rPr>
      <w:rFonts w:ascii="Times New Roman" w:eastAsia="Cambria" w:hAnsi="Times New Roman" w:cs="Cambria"/>
      <w:b/>
      <w:color w:val="1F4E79" w:themeColor="accent1" w:themeShade="80"/>
      <w:sz w:val="32"/>
      <w:szCs w:val="28"/>
    </w:rPr>
  </w:style>
  <w:style w:type="paragraph" w:customStyle="1" w:styleId="Stlus2">
    <w:name w:val="Stílus2"/>
    <w:basedOn w:val="Cmsor1"/>
    <w:link w:val="Stlus2Char"/>
    <w:qFormat/>
    <w:pPr>
      <w:keepNext/>
      <w:numPr>
        <w:ilvl w:val="1"/>
        <w:numId w:val="93"/>
      </w:numPr>
      <w:spacing w:before="240" w:after="240" w:line="360" w:lineRule="auto"/>
      <w:ind w:left="578" w:hanging="578"/>
    </w:pPr>
    <w:rPr>
      <w:rFonts w:ascii="Times New Roman" w:hAnsi="Times New Roman"/>
    </w:rPr>
  </w:style>
  <w:style w:type="character" w:customStyle="1" w:styleId="Stlus2Char">
    <w:name w:val="Stílus2 Char"/>
    <w:basedOn w:val="Cmsor1Char"/>
    <w:link w:val="Stlus2"/>
    <w:rPr>
      <w:rFonts w:ascii="Times New Roman" w:eastAsia="Cambria" w:hAnsi="Times New Roman" w:cs="Cambria"/>
      <w:b/>
      <w:sz w:val="28"/>
      <w:szCs w:val="28"/>
    </w:rPr>
  </w:style>
  <w:style w:type="paragraph" w:customStyle="1" w:styleId="Stlus3">
    <w:name w:val="Stílus3"/>
    <w:basedOn w:val="Cmsor3"/>
    <w:link w:val="Stlus3Char"/>
    <w:qFormat/>
    <w:pPr>
      <w:spacing w:before="240" w:after="120" w:line="360" w:lineRule="auto"/>
    </w:pPr>
  </w:style>
  <w:style w:type="character" w:customStyle="1" w:styleId="Stlus3Char">
    <w:name w:val="Stílus3 Char"/>
    <w:basedOn w:val="Cmsor3Char"/>
    <w:link w:val="Stlus3"/>
    <w:rPr>
      <w:rFonts w:ascii="Cambria" w:eastAsia="Cambria" w:hAnsi="Cambria" w:cs="Cambria"/>
      <w:b/>
    </w:rPr>
  </w:style>
  <w:style w:type="character" w:customStyle="1" w:styleId="Feloldatlanmegemlts2">
    <w:name w:val="Feloldatlan megemlítés2"/>
    <w:basedOn w:val="Bekezdsalapbettpus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jt.hu/jogszabaly/2023-401-20-22" TargetMode="External"/><Relationship Id="rId18" Type="http://schemas.openxmlformats.org/officeDocument/2006/relationships/hyperlink" Target="http://net.jogtar.hu/jr/gen/hjegy_doc.cgi?docid=99500066.TV" TargetMode="External"/><Relationship Id="rId26" Type="http://schemas.openxmlformats.org/officeDocument/2006/relationships/hyperlink" Target="mailto:helpdesk@edumail.hu" TargetMode="External"/><Relationship Id="rId3" Type="http://schemas.openxmlformats.org/officeDocument/2006/relationships/styles" Target="styles.xml"/><Relationship Id="rId21" Type="http://schemas.openxmlformats.org/officeDocument/2006/relationships/hyperlink" Target="http://www.kozerdeku.eadat.hu/" TargetMode="External"/><Relationship Id="rId7" Type="http://schemas.openxmlformats.org/officeDocument/2006/relationships/endnotes" Target="endnotes.xml"/><Relationship Id="rId12" Type="http://schemas.openxmlformats.org/officeDocument/2006/relationships/hyperlink" Target="https://njt.hu/jogszabaly/2023-52-00-00" TargetMode="External"/><Relationship Id="rId17" Type="http://schemas.openxmlformats.org/officeDocument/2006/relationships/hyperlink" Target="http://www.tankonyv.info.h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ktatas.hu/pub_bin/dload/kozoktatas/ped_TER/Pedagogus_TER_Altalanos_iskola.pdf" TargetMode="External"/><Relationship Id="rId20" Type="http://schemas.openxmlformats.org/officeDocument/2006/relationships/hyperlink" Target="http://www.complex.hu/kzldat/t1100190.htm/t1100190_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2011-190-00-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jt.hu/jogszabaly/2012-20-20-5H"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fmaltisk.wixsite.com/forray" TargetMode="External"/><Relationship Id="rId19" Type="http://schemas.openxmlformats.org/officeDocument/2006/relationships/hyperlink" Target="http://www.complex.hu/kzldat/t1100190.htm/t1100190_1.htm" TargetMode="External"/><Relationship Id="rId4" Type="http://schemas.openxmlformats.org/officeDocument/2006/relationships/settings" Target="settings.xml"/><Relationship Id="rId9" Type="http://schemas.openxmlformats.org/officeDocument/2006/relationships/hyperlink" Target="http://kk.gov.hu/" TargetMode="External"/><Relationship Id="rId14" Type="http://schemas.openxmlformats.org/officeDocument/2006/relationships/hyperlink" Target="https://magyarkozlony.hu/hivatalos-lapok/YjSJxl2ef27nQQHYLwch6603239ac2ee5/dokumentumok/1e954e2d1ca922ab555dc33cae0febb2d6d38ff6/letoltes" TargetMode="External"/><Relationship Id="rId22" Type="http://schemas.openxmlformats.org/officeDocument/2006/relationships/hyperlink" Target="http://www.kozerdeku.eadat.hu/" TargetMode="External"/><Relationship Id="rId27" Type="http://schemas.openxmlformats.org/officeDocument/2006/relationships/hyperlink" Target="mailto:helpdesk@edumail.hu"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9DD3-DE8B-46C0-AB6D-90314FF3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156</Pages>
  <Words>33465</Words>
  <Characters>230915</Characters>
  <Application>Microsoft Office Word</Application>
  <DocSecurity>0</DocSecurity>
  <Lines>1924</Lines>
  <Paragraphs>527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Tanár</dc:creator>
  <cp:lastModifiedBy>Ferenc Szabó</cp:lastModifiedBy>
  <cp:revision>6</cp:revision>
  <cp:lastPrinted>2024-10-16T07:30:00Z</cp:lastPrinted>
  <dcterms:created xsi:type="dcterms:W3CDTF">2024-07-01T13:06:00Z</dcterms:created>
  <dcterms:modified xsi:type="dcterms:W3CDTF">2024-10-16T07:30:00Z</dcterms:modified>
</cp:coreProperties>
</file>